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380B" w14:textId="77777777" w:rsidR="003D51B3" w:rsidRPr="003D51B3" w:rsidRDefault="003D51B3" w:rsidP="003D51B3">
      <w:pPr>
        <w:keepNext/>
        <w:spacing w:after="0" w:line="240" w:lineRule="auto"/>
        <w:outlineLvl w:val="2"/>
        <w:rPr>
          <w:rFonts w:ascii="Arial" w:eastAsia="Times New Roman" w:hAnsi="Arial" w:cs="Arial"/>
          <w:b/>
          <w:bCs/>
          <w:snapToGrid w:val="0"/>
          <w:color w:val="333333"/>
          <w:sz w:val="24"/>
          <w:szCs w:val="24"/>
          <w:lang w:eastAsia="fr-FR"/>
        </w:rPr>
      </w:pPr>
      <w:bookmarkStart w:id="0" w:name="_Hlk126939010"/>
      <w:r w:rsidRPr="003D51B3">
        <w:rPr>
          <w:rFonts w:ascii="Arial" w:eastAsia="Times New Roman" w:hAnsi="Arial" w:cs="Arial"/>
          <w:b/>
          <w:bCs/>
          <w:snapToGrid w:val="0"/>
          <w:color w:val="333333"/>
          <w:sz w:val="24"/>
          <w:szCs w:val="24"/>
          <w:lang w:eastAsia="fr-FR"/>
        </w:rPr>
        <w:t>Galerie La Ferronnerie</w:t>
      </w:r>
    </w:p>
    <w:p w14:paraId="28A1A27D" w14:textId="070EABC2" w:rsidR="003D51B3" w:rsidRPr="003D51B3" w:rsidRDefault="003D51B3" w:rsidP="003D51B3">
      <w:pPr>
        <w:spacing w:after="0" w:line="240" w:lineRule="auto"/>
        <w:rPr>
          <w:rFonts w:ascii="Arial" w:eastAsia="Arial Unicode MS" w:hAnsi="Arial" w:cs="Arial"/>
          <w:color w:val="333333"/>
          <w:sz w:val="20"/>
          <w:szCs w:val="24"/>
          <w:lang w:eastAsia="fr-FR"/>
        </w:rPr>
      </w:pPr>
      <w:r w:rsidRPr="003D51B3">
        <w:rPr>
          <w:rFonts w:ascii="Arial" w:eastAsia="Arial Unicode MS" w:hAnsi="Arial" w:cs="Arial"/>
          <w:color w:val="333333"/>
          <w:sz w:val="20"/>
          <w:szCs w:val="24"/>
          <w:lang w:eastAsia="fr-FR"/>
        </w:rPr>
        <w:t xml:space="preserve">            Brigitte Négrier</w:t>
      </w:r>
    </w:p>
    <w:p w14:paraId="5BE35A7E" w14:textId="77777777" w:rsidR="003D51B3" w:rsidRPr="003D51B3" w:rsidRDefault="003D51B3" w:rsidP="003D51B3">
      <w:pPr>
        <w:spacing w:after="0" w:line="240" w:lineRule="auto"/>
        <w:rPr>
          <w:rFonts w:ascii="Arial" w:eastAsia="Times New Roman" w:hAnsi="Arial" w:cs="Arial"/>
          <w:iCs/>
          <w:color w:val="333333"/>
          <w:sz w:val="20"/>
          <w:szCs w:val="24"/>
          <w:lang w:eastAsia="fr-FR"/>
        </w:rPr>
      </w:pPr>
      <w:r w:rsidRPr="003D51B3">
        <w:rPr>
          <w:rFonts w:ascii="Arial" w:eastAsia="Times New Roman" w:hAnsi="Arial" w:cs="Arial"/>
          <w:iCs/>
          <w:color w:val="333333"/>
          <w:sz w:val="20"/>
          <w:szCs w:val="24"/>
          <w:lang w:eastAsia="fr-FR"/>
        </w:rPr>
        <w:t xml:space="preserve">40, rue de la Folie-Méricourt </w:t>
      </w:r>
    </w:p>
    <w:p w14:paraId="3C137FBF" w14:textId="77777777" w:rsidR="003D51B3" w:rsidRPr="003D51B3" w:rsidRDefault="003D51B3" w:rsidP="003D51B3">
      <w:pPr>
        <w:spacing w:after="0" w:line="240" w:lineRule="auto"/>
        <w:rPr>
          <w:rFonts w:ascii="Arial" w:eastAsia="Times New Roman" w:hAnsi="Arial" w:cs="Arial"/>
          <w:iCs/>
          <w:color w:val="333333"/>
          <w:sz w:val="18"/>
          <w:szCs w:val="18"/>
          <w:lang w:eastAsia="fr-FR"/>
        </w:rPr>
      </w:pPr>
      <w:r w:rsidRPr="003D51B3">
        <w:rPr>
          <w:rFonts w:ascii="Arial" w:eastAsia="Times New Roman" w:hAnsi="Arial" w:cs="Arial"/>
          <w:iCs/>
          <w:color w:val="333333"/>
          <w:sz w:val="18"/>
          <w:szCs w:val="18"/>
          <w:lang w:eastAsia="fr-FR"/>
        </w:rPr>
        <w:t>F-75011 Paris  +33 (0)1 78 01 13 13</w:t>
      </w:r>
    </w:p>
    <w:p w14:paraId="53189269" w14:textId="77777777" w:rsidR="003D51B3" w:rsidRPr="003D51B3" w:rsidRDefault="00000000" w:rsidP="003D51B3">
      <w:pPr>
        <w:spacing w:after="0" w:line="240" w:lineRule="auto"/>
        <w:rPr>
          <w:rFonts w:ascii="Arial" w:eastAsia="Times New Roman" w:hAnsi="Arial" w:cs="Arial"/>
          <w:bCs/>
          <w:color w:val="333333"/>
          <w:sz w:val="18"/>
          <w:szCs w:val="24"/>
          <w:lang w:eastAsia="fr-FR"/>
        </w:rPr>
      </w:pPr>
      <w:hyperlink r:id="rId5" w:history="1">
        <w:r w:rsidR="003D51B3" w:rsidRPr="003D51B3">
          <w:rPr>
            <w:rFonts w:ascii="Arial" w:eastAsia="Times New Roman" w:hAnsi="Arial" w:cs="Arial"/>
            <w:bCs/>
            <w:color w:val="333333"/>
            <w:sz w:val="18"/>
            <w:szCs w:val="24"/>
            <w:lang w:eastAsia="fr-FR"/>
          </w:rPr>
          <w:t>www.galerielaferronnerie.fr</w:t>
        </w:r>
      </w:hyperlink>
    </w:p>
    <w:p w14:paraId="70B59FAE" w14:textId="77777777" w:rsidR="003D51B3" w:rsidRPr="003D51B3" w:rsidRDefault="003D51B3" w:rsidP="003D51B3">
      <w:pPr>
        <w:snapToGrid w:val="0"/>
        <w:spacing w:after="0" w:line="240" w:lineRule="auto"/>
        <w:rPr>
          <w:rFonts w:ascii="Arial" w:eastAsia="Times New Roman" w:hAnsi="Arial" w:cs="Arial"/>
          <w:iCs/>
          <w:color w:val="333333"/>
          <w:sz w:val="16"/>
          <w:szCs w:val="16"/>
          <w:lang w:eastAsia="fr-FR"/>
        </w:rPr>
      </w:pPr>
      <w:r w:rsidRPr="003D51B3">
        <w:rPr>
          <w:rFonts w:ascii="Arial" w:eastAsia="Times New Roman" w:hAnsi="Arial" w:cs="Arial"/>
          <w:iCs/>
          <w:color w:val="333333"/>
          <w:sz w:val="16"/>
          <w:szCs w:val="16"/>
          <w:lang w:eastAsia="fr-FR"/>
        </w:rPr>
        <w:t>du mardi au vendredi : 14h-19h et samedi : 13h-19h</w:t>
      </w:r>
    </w:p>
    <w:p w14:paraId="02BBD8BD" w14:textId="09907B3A" w:rsidR="003D51B3" w:rsidRPr="003D51B3" w:rsidRDefault="003D51B3" w:rsidP="003D51B3">
      <w:pPr>
        <w:spacing w:after="0" w:line="240" w:lineRule="auto"/>
        <w:rPr>
          <w:rFonts w:ascii="Arial" w:eastAsia="Times New Roman" w:hAnsi="Arial" w:cs="Arial"/>
          <w:color w:val="333333"/>
          <w:sz w:val="16"/>
          <w:szCs w:val="16"/>
          <w:lang w:eastAsia="fr-FR"/>
        </w:rPr>
      </w:pPr>
      <w:r w:rsidRPr="003D51B3">
        <w:rPr>
          <w:rFonts w:ascii="Arial" w:eastAsia="Times New Roman" w:hAnsi="Arial" w:cs="Arial"/>
          <w:color w:val="333333"/>
          <w:sz w:val="16"/>
          <w:szCs w:val="16"/>
          <w:lang w:eastAsia="fr-FR"/>
        </w:rPr>
        <w:t>Membre du Comité Professionnel des Galeries d’</w:t>
      </w:r>
      <w:smartTag w:uri="urn:schemas-microsoft-com:office:smarttags" w:element="PersonName">
        <w:r w:rsidRPr="003D51B3">
          <w:rPr>
            <w:rFonts w:ascii="Arial" w:eastAsia="Times New Roman" w:hAnsi="Arial" w:cs="Arial"/>
            <w:color w:val="333333"/>
            <w:sz w:val="16"/>
            <w:szCs w:val="16"/>
            <w:lang w:eastAsia="fr-FR"/>
          </w:rPr>
          <w:t>A</w:t>
        </w:r>
      </w:smartTag>
      <w:r w:rsidRPr="003D51B3">
        <w:rPr>
          <w:rFonts w:ascii="Arial" w:eastAsia="Times New Roman" w:hAnsi="Arial" w:cs="Arial"/>
          <w:color w:val="333333"/>
          <w:sz w:val="16"/>
          <w:szCs w:val="16"/>
          <w:lang w:eastAsia="fr-FR"/>
        </w:rPr>
        <w:t xml:space="preserve">rt                        </w:t>
      </w:r>
    </w:p>
    <w:p w14:paraId="470C4945" w14:textId="77777777" w:rsidR="00D81728" w:rsidRDefault="00D81728"/>
    <w:p w14:paraId="3A7F4246" w14:textId="0423339F" w:rsidR="00E71C2A" w:rsidRDefault="00000000">
      <w:pPr>
        <w:rPr>
          <w:rFonts w:ascii="Arial" w:eastAsia="Arial Unicode MS" w:hAnsi="Times New Roman" w:cs="Times New Roman"/>
          <w:color w:val="0066FF"/>
          <w:sz w:val="24"/>
          <w:szCs w:val="24"/>
          <w:bdr w:val="nil"/>
          <w:lang w:val="en-GB"/>
        </w:rPr>
      </w:pPr>
      <w:hyperlink r:id="rId6" w:history="1"/>
      <w:r w:rsidR="00406FDB" w:rsidRPr="003D51B3">
        <w:rPr>
          <w:rFonts w:ascii="Arial" w:eastAsia="Arial Unicode MS" w:hAnsi="Times New Roman" w:cs="Times New Roman"/>
          <w:color w:val="0066FF"/>
          <w:sz w:val="24"/>
          <w:szCs w:val="24"/>
          <w:bdr w:val="nil"/>
        </w:rPr>
        <w:t xml:space="preserve">   </w:t>
      </w:r>
      <w:r w:rsidR="00B93B8A">
        <w:rPr>
          <w:rFonts w:ascii="Arial" w:eastAsia="Arial Unicode MS" w:hAnsi="Times New Roman" w:cs="Times New Roman"/>
          <w:noProof/>
          <w:color w:val="0066FF"/>
          <w:sz w:val="24"/>
          <w:szCs w:val="24"/>
          <w:bdr w:val="nil"/>
          <w:lang w:val="en-GB"/>
        </w:rPr>
        <w:drawing>
          <wp:inline distT="0" distB="0" distL="0" distR="0" wp14:anchorId="137894F0" wp14:editId="63D18F0F">
            <wp:extent cx="584130" cy="531294"/>
            <wp:effectExtent l="0" t="0" r="698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118" cy="544016"/>
                    </a:xfrm>
                    <a:prstGeom prst="rect">
                      <a:avLst/>
                    </a:prstGeom>
                  </pic:spPr>
                </pic:pic>
              </a:graphicData>
            </a:graphic>
          </wp:inline>
        </w:drawing>
      </w:r>
    </w:p>
    <w:p w14:paraId="048EA8C7" w14:textId="1DBA4881" w:rsidR="00B93B8A" w:rsidRPr="00B93B8A" w:rsidRDefault="00B93B8A" w:rsidP="00B93B8A">
      <w:pPr>
        <w:spacing w:after="0" w:line="240" w:lineRule="auto"/>
        <w:rPr>
          <w:rFonts w:ascii="Arial" w:hAnsi="Arial" w:cs="Arial"/>
          <w:color w:val="C00000"/>
          <w:sz w:val="24"/>
          <w:szCs w:val="24"/>
          <w:lang w:val="en-GB"/>
        </w:rPr>
      </w:pPr>
      <w:r w:rsidRPr="00B93B8A">
        <w:rPr>
          <w:rFonts w:ascii="Arial" w:hAnsi="Arial" w:cs="Arial"/>
          <w:color w:val="B10000"/>
          <w:sz w:val="24"/>
          <w:szCs w:val="24"/>
          <w:lang w:val="en-GB"/>
        </w:rPr>
        <w:t xml:space="preserve">Drawing Now </w:t>
      </w:r>
      <w:r>
        <w:rPr>
          <w:rFonts w:ascii="Arial" w:hAnsi="Arial" w:cs="Arial"/>
          <w:color w:val="B10000"/>
          <w:sz w:val="24"/>
          <w:szCs w:val="24"/>
          <w:lang w:val="en-GB"/>
        </w:rPr>
        <w:t>Art Fair</w:t>
      </w:r>
      <w:r w:rsidRPr="00B93B8A">
        <w:rPr>
          <w:rFonts w:ascii="Arial" w:hAnsi="Arial" w:cs="Arial"/>
          <w:color w:val="B10000"/>
          <w:sz w:val="24"/>
          <w:szCs w:val="24"/>
          <w:lang w:val="en-GB"/>
        </w:rPr>
        <w:t xml:space="preserve"> I </w:t>
      </w:r>
      <w:r>
        <w:rPr>
          <w:rFonts w:ascii="Arial" w:hAnsi="Arial" w:cs="Arial"/>
          <w:sz w:val="24"/>
          <w:szCs w:val="24"/>
          <w:lang w:val="en-GB"/>
        </w:rPr>
        <w:t xml:space="preserve">22 </w:t>
      </w:r>
      <w:r w:rsidRPr="00B93B8A">
        <w:rPr>
          <w:rFonts w:ascii="Arial" w:hAnsi="Arial" w:cs="Arial"/>
          <w:sz w:val="24"/>
          <w:szCs w:val="24"/>
          <w:lang w:val="en-GB"/>
        </w:rPr>
        <w:t xml:space="preserve">au </w:t>
      </w:r>
      <w:r>
        <w:rPr>
          <w:rFonts w:ascii="Arial" w:hAnsi="Arial" w:cs="Arial"/>
          <w:sz w:val="24"/>
          <w:szCs w:val="24"/>
          <w:lang w:val="en-GB"/>
        </w:rPr>
        <w:t>26 mars</w:t>
      </w:r>
      <w:r w:rsidRPr="00B93B8A">
        <w:rPr>
          <w:rFonts w:ascii="Arial" w:hAnsi="Arial" w:cs="Arial"/>
          <w:sz w:val="24"/>
          <w:szCs w:val="24"/>
          <w:lang w:val="en-GB"/>
        </w:rPr>
        <w:t xml:space="preserve"> 202</w:t>
      </w:r>
      <w:r>
        <w:rPr>
          <w:rFonts w:ascii="Arial" w:hAnsi="Arial" w:cs="Arial"/>
          <w:sz w:val="24"/>
          <w:szCs w:val="24"/>
          <w:lang w:val="en-GB"/>
        </w:rPr>
        <w:t>3</w:t>
      </w:r>
      <w:r w:rsidRPr="00B93B8A">
        <w:rPr>
          <w:rFonts w:ascii="Arial" w:hAnsi="Arial" w:cs="Arial"/>
          <w:sz w:val="24"/>
          <w:szCs w:val="24"/>
          <w:lang w:val="en-GB"/>
        </w:rPr>
        <w:t xml:space="preserve"> </w:t>
      </w:r>
      <w:r w:rsidRPr="00B93B8A">
        <w:rPr>
          <w:rFonts w:ascii="Arial" w:hAnsi="Arial" w:cs="Arial"/>
          <w:color w:val="C00000"/>
          <w:sz w:val="24"/>
          <w:szCs w:val="24"/>
          <w:lang w:val="en-GB"/>
        </w:rPr>
        <w:t xml:space="preserve">I Stand C6  </w:t>
      </w:r>
    </w:p>
    <w:bookmarkEnd w:id="0"/>
    <w:p w14:paraId="75747865" w14:textId="77777777" w:rsidR="00B93B8A" w:rsidRPr="003743F3" w:rsidRDefault="00B93B8A" w:rsidP="00B93B8A">
      <w:pPr>
        <w:spacing w:after="0" w:line="240" w:lineRule="auto"/>
        <w:rPr>
          <w:rFonts w:ascii="Arial" w:eastAsia="Arial Unicode MS" w:hAnsi="Times New Roman" w:cs="Times New Roman"/>
          <w:bdr w:val="nil"/>
          <w:lang w:val="en-GB"/>
        </w:rPr>
      </w:pPr>
    </w:p>
    <w:p w14:paraId="3F1E43A2" w14:textId="32AAA004" w:rsidR="00CF57F2" w:rsidRDefault="00E71C2A" w:rsidP="00F41312">
      <w:pPr>
        <w:spacing w:after="0"/>
        <w:rPr>
          <w:rFonts w:ascii="Arial" w:eastAsia="Arial Unicode MS" w:hAnsi="Arial" w:cs="Arial"/>
          <w:bdr w:val="nil"/>
        </w:rPr>
      </w:pPr>
      <w:r w:rsidRPr="00E71C2A">
        <w:rPr>
          <w:rFonts w:ascii="Arial" w:eastAsia="Arial Unicode MS" w:hAnsi="Times New Roman" w:cs="Times New Roman"/>
          <w:bdr w:val="nil"/>
        </w:rPr>
        <w:t xml:space="preserve">Nous aurons plaisir </w:t>
      </w:r>
      <w:r w:rsidRPr="00E71C2A">
        <w:rPr>
          <w:rFonts w:ascii="Arial" w:eastAsia="Arial Unicode MS" w:hAnsi="Arial" w:cs="Arial"/>
          <w:bdr w:val="nil"/>
        </w:rPr>
        <w:t xml:space="preserve">à vous accueillir pour </w:t>
      </w:r>
      <w:proofErr w:type="spellStart"/>
      <w:r w:rsidRPr="00E71C2A">
        <w:rPr>
          <w:rFonts w:ascii="Arial" w:eastAsia="Arial Unicode MS" w:hAnsi="Arial" w:cs="Arial"/>
          <w:bdr w:val="nil"/>
        </w:rPr>
        <w:t>Drawing</w:t>
      </w:r>
      <w:proofErr w:type="spellEnd"/>
      <w:r w:rsidRPr="00E71C2A">
        <w:rPr>
          <w:rFonts w:ascii="Arial" w:eastAsia="Arial Unicode MS" w:hAnsi="Arial" w:cs="Arial"/>
          <w:bdr w:val="nil"/>
        </w:rPr>
        <w:t xml:space="preserve"> </w:t>
      </w:r>
      <w:proofErr w:type="spellStart"/>
      <w:r w:rsidRPr="00E71C2A">
        <w:rPr>
          <w:rFonts w:ascii="Arial" w:eastAsia="Arial Unicode MS" w:hAnsi="Arial" w:cs="Arial"/>
          <w:bdr w:val="nil"/>
        </w:rPr>
        <w:t>Now</w:t>
      </w:r>
      <w:proofErr w:type="spellEnd"/>
      <w:r w:rsidRPr="00E71C2A">
        <w:rPr>
          <w:rFonts w:ascii="Arial" w:eastAsia="Arial Unicode MS" w:hAnsi="Arial" w:cs="Arial"/>
          <w:bdr w:val="nil"/>
        </w:rPr>
        <w:t xml:space="preserve"> Art </w:t>
      </w:r>
      <w:proofErr w:type="spellStart"/>
      <w:r w:rsidRPr="00E71C2A">
        <w:rPr>
          <w:rFonts w:ascii="Arial" w:eastAsia="Arial Unicode MS" w:hAnsi="Arial" w:cs="Arial"/>
          <w:bdr w:val="nil"/>
        </w:rPr>
        <w:t>Fair</w:t>
      </w:r>
      <w:proofErr w:type="spellEnd"/>
      <w:r w:rsidRPr="00E71C2A">
        <w:rPr>
          <w:rFonts w:ascii="Arial" w:eastAsia="Arial Unicode MS" w:hAnsi="Arial" w:cs="Arial"/>
          <w:bdr w:val="nil"/>
        </w:rPr>
        <w:t xml:space="preserve">, </w:t>
      </w:r>
      <w:r w:rsidRPr="0041176A">
        <w:rPr>
          <w:rFonts w:ascii="Arial" w:eastAsia="Arial Unicode MS" w:hAnsi="Arial" w:cs="Arial"/>
          <w:bCs/>
          <w:bdr w:val="nil"/>
        </w:rPr>
        <w:t xml:space="preserve">Gabriel </w:t>
      </w:r>
      <w:proofErr w:type="spellStart"/>
      <w:r w:rsidRPr="0041176A">
        <w:rPr>
          <w:rFonts w:ascii="Arial" w:eastAsia="Arial Unicode MS" w:hAnsi="Arial" w:cs="Arial"/>
          <w:bCs/>
          <w:bdr w:val="nil"/>
        </w:rPr>
        <w:t>Folli</w:t>
      </w:r>
      <w:proofErr w:type="spellEnd"/>
      <w:r w:rsidRPr="00E71C2A">
        <w:rPr>
          <w:rFonts w:ascii="Arial" w:eastAsia="Arial Unicode MS" w:hAnsi="Arial" w:cs="Arial"/>
          <w:bdr w:val="nil"/>
        </w:rPr>
        <w:t xml:space="preserve"> </w:t>
      </w:r>
      <w:r w:rsidR="00D81728">
        <w:rPr>
          <w:rFonts w:ascii="Arial" w:eastAsia="Arial Unicode MS" w:hAnsi="Arial" w:cs="Arial"/>
          <w:bdr w:val="nil"/>
        </w:rPr>
        <w:t xml:space="preserve">artiste </w:t>
      </w:r>
      <w:r w:rsidRPr="00E71C2A">
        <w:rPr>
          <w:rFonts w:ascii="Arial" w:eastAsia="Arial Unicode MS" w:hAnsi="Arial" w:cs="Arial"/>
          <w:bdr w:val="nil"/>
        </w:rPr>
        <w:t>en focus</w:t>
      </w:r>
    </w:p>
    <w:p w14:paraId="07156D48" w14:textId="1D451E3C" w:rsidR="00273667" w:rsidRDefault="005F0885" w:rsidP="00F41312">
      <w:pPr>
        <w:spacing w:after="0"/>
        <w:rPr>
          <w:rFonts w:ascii="Arial" w:eastAsia="Arial Unicode MS" w:hAnsi="Arial" w:cs="Arial"/>
          <w:bdr w:val="nil"/>
        </w:rPr>
      </w:pPr>
      <w:r>
        <w:rPr>
          <w:rFonts w:ascii="Arial" w:eastAsia="Arial Unicode MS" w:hAnsi="Arial" w:cs="Arial"/>
          <w:bdr w:val="nil"/>
        </w:rPr>
        <w:t>a</w:t>
      </w:r>
      <w:r w:rsidR="00F41312">
        <w:rPr>
          <w:rFonts w:ascii="Arial" w:eastAsia="Arial Unicode MS" w:hAnsi="Arial" w:cs="Arial"/>
          <w:bdr w:val="nil"/>
        </w:rPr>
        <w:t>ccompagné de Fabrice Cazenave</w:t>
      </w:r>
      <w:r>
        <w:rPr>
          <w:rFonts w:ascii="Arial" w:eastAsia="Arial Unicode MS" w:hAnsi="Arial" w:cs="Arial"/>
          <w:bdr w:val="nil"/>
        </w:rPr>
        <w:t>,</w:t>
      </w:r>
      <w:r w:rsidR="00F41312">
        <w:rPr>
          <w:rFonts w:ascii="Arial" w:eastAsia="Arial Unicode MS" w:hAnsi="Arial" w:cs="Arial"/>
          <w:bdr w:val="nil"/>
        </w:rPr>
        <w:t xml:space="preserve"> Frédéric Coché et </w:t>
      </w:r>
      <w:proofErr w:type="spellStart"/>
      <w:r w:rsidR="00F41312">
        <w:rPr>
          <w:rFonts w:ascii="Arial" w:eastAsia="Arial Unicode MS" w:hAnsi="Arial" w:cs="Arial"/>
          <w:bdr w:val="nil"/>
        </w:rPr>
        <w:t>Soo-Kyoung</w:t>
      </w:r>
      <w:proofErr w:type="spellEnd"/>
      <w:r w:rsidR="00F41312">
        <w:rPr>
          <w:rFonts w:ascii="Arial" w:eastAsia="Arial Unicode MS" w:hAnsi="Arial" w:cs="Arial"/>
          <w:bdr w:val="nil"/>
        </w:rPr>
        <w:t xml:space="preserve"> Lee.</w:t>
      </w:r>
    </w:p>
    <w:p w14:paraId="3FB803CF" w14:textId="77777777" w:rsidR="005F0885" w:rsidRDefault="005F0885" w:rsidP="00F41312">
      <w:pPr>
        <w:spacing w:after="0"/>
        <w:rPr>
          <w:rFonts w:ascii="Arial" w:eastAsia="Arial Unicode MS" w:hAnsi="Arial" w:cs="Arial"/>
          <w:bdr w:val="nil"/>
        </w:rPr>
      </w:pPr>
    </w:p>
    <w:p w14:paraId="5C0E04F3" w14:textId="3D9B4A34" w:rsidR="003828F7" w:rsidRPr="003743F3" w:rsidRDefault="00D81728" w:rsidP="005C1511">
      <w:pPr>
        <w:rPr>
          <w:rFonts w:ascii="Arial" w:eastAsia="Arial Unicode MS" w:hAnsi="Arial" w:cs="Arial"/>
          <w:bdr w:val="nil"/>
          <w:lang w:val="en-GB"/>
        </w:rPr>
      </w:pPr>
      <w:r>
        <w:rPr>
          <w:rFonts w:ascii="Arial" w:eastAsia="Arial Unicode MS" w:hAnsi="Arial" w:cs="Arial"/>
          <w:noProof/>
          <w:bdr w:val="nil"/>
          <w:lang w:val="en-GB"/>
        </w:rPr>
        <w:drawing>
          <wp:inline distT="0" distB="0" distL="0" distR="0" wp14:anchorId="55BB4579" wp14:editId="03488712">
            <wp:extent cx="2271395" cy="2965766"/>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3439" cy="2994549"/>
                    </a:xfrm>
                    <a:prstGeom prst="rect">
                      <a:avLst/>
                    </a:prstGeom>
                  </pic:spPr>
                </pic:pic>
              </a:graphicData>
            </a:graphic>
          </wp:inline>
        </w:drawing>
      </w:r>
      <w:r w:rsidR="005C1511" w:rsidRPr="003743F3">
        <w:rPr>
          <w:rFonts w:ascii="Arial" w:eastAsia="Arial Unicode MS" w:hAnsi="Arial" w:cs="Arial"/>
          <w:bdr w:val="nil"/>
          <w:lang w:val="en-GB"/>
        </w:rPr>
        <w:t xml:space="preserve">           </w:t>
      </w:r>
      <w:r w:rsidR="00E76FED" w:rsidRPr="003743F3">
        <w:rPr>
          <w:rFonts w:ascii="Arial" w:eastAsia="Arial Unicode MS" w:hAnsi="Arial" w:cs="Arial"/>
          <w:bdr w:val="nil"/>
          <w:lang w:val="en-GB"/>
        </w:rPr>
        <w:t xml:space="preserve"> </w:t>
      </w:r>
      <w:r w:rsidR="005C1511" w:rsidRPr="003743F3">
        <w:rPr>
          <w:rFonts w:ascii="Arial" w:eastAsia="Arial Unicode MS" w:hAnsi="Arial" w:cs="Arial"/>
          <w:bdr w:val="nil"/>
          <w:lang w:val="en-GB"/>
        </w:rPr>
        <w:t xml:space="preserve">     </w:t>
      </w:r>
      <w:r w:rsidR="003743F3">
        <w:rPr>
          <w:rFonts w:ascii="Arial" w:eastAsia="Arial Unicode MS" w:hAnsi="Arial" w:cs="Arial"/>
          <w:noProof/>
          <w:bdr w:val="nil"/>
        </w:rPr>
        <w:drawing>
          <wp:inline distT="0" distB="0" distL="0" distR="0" wp14:anchorId="64F2226D" wp14:editId="43C8BE61">
            <wp:extent cx="2549818" cy="1903730"/>
            <wp:effectExtent l="0" t="0" r="317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041" cy="1917336"/>
                    </a:xfrm>
                    <a:prstGeom prst="rect">
                      <a:avLst/>
                    </a:prstGeom>
                  </pic:spPr>
                </pic:pic>
              </a:graphicData>
            </a:graphic>
          </wp:inline>
        </w:drawing>
      </w:r>
    </w:p>
    <w:p w14:paraId="20E0B50C" w14:textId="65A57D04" w:rsidR="00E71C2A" w:rsidRPr="003743F3" w:rsidRDefault="003828F7" w:rsidP="005C1511">
      <w:pPr>
        <w:spacing w:after="0"/>
        <w:rPr>
          <w:rFonts w:ascii="Arial" w:eastAsia="Arial Unicode MS" w:hAnsi="Arial" w:cs="Arial"/>
          <w:sz w:val="20"/>
          <w:szCs w:val="20"/>
          <w:bdr w:val="nil"/>
          <w:lang w:val="en-GB"/>
        </w:rPr>
      </w:pPr>
      <w:r w:rsidRPr="003743F3">
        <w:rPr>
          <w:rFonts w:ascii="Arial" w:eastAsia="Arial Unicode MS" w:hAnsi="Arial" w:cs="Arial"/>
          <w:sz w:val="20"/>
          <w:szCs w:val="20"/>
          <w:bdr w:val="nil"/>
          <w:lang w:val="en-GB"/>
        </w:rPr>
        <w:t xml:space="preserve">Gabriel </w:t>
      </w:r>
      <w:proofErr w:type="spellStart"/>
      <w:r w:rsidRPr="003743F3">
        <w:rPr>
          <w:rFonts w:ascii="Arial" w:eastAsia="Arial Unicode MS" w:hAnsi="Arial" w:cs="Arial"/>
          <w:sz w:val="20"/>
          <w:szCs w:val="20"/>
          <w:bdr w:val="nil"/>
          <w:lang w:val="en-GB"/>
        </w:rPr>
        <w:t>Folli</w:t>
      </w:r>
      <w:proofErr w:type="spellEnd"/>
      <w:r w:rsidRPr="003743F3">
        <w:rPr>
          <w:rFonts w:ascii="Arial" w:eastAsia="Arial Unicode MS" w:hAnsi="Arial" w:cs="Arial"/>
          <w:sz w:val="20"/>
          <w:szCs w:val="20"/>
          <w:bdr w:val="nil"/>
          <w:lang w:val="en-GB"/>
        </w:rPr>
        <w:t xml:space="preserve">, </w:t>
      </w:r>
      <w:r w:rsidR="00D81728" w:rsidRPr="003743F3">
        <w:rPr>
          <w:rFonts w:ascii="Arial" w:eastAsia="Arial Unicode MS" w:hAnsi="Arial" w:cs="Arial"/>
          <w:i/>
          <w:sz w:val="20"/>
          <w:szCs w:val="20"/>
          <w:bdr w:val="nil"/>
          <w:lang w:val="en-GB"/>
        </w:rPr>
        <w:t>Quiet storm #4</w:t>
      </w:r>
      <w:r w:rsidRPr="003743F3">
        <w:rPr>
          <w:rFonts w:ascii="Arial" w:eastAsia="Arial Unicode MS" w:hAnsi="Arial" w:cs="Arial"/>
          <w:sz w:val="20"/>
          <w:szCs w:val="20"/>
          <w:bdr w:val="nil"/>
          <w:lang w:val="en-GB"/>
        </w:rPr>
        <w:t>, 2022</w:t>
      </w:r>
      <w:r w:rsidR="005C1511" w:rsidRPr="003743F3">
        <w:rPr>
          <w:rFonts w:ascii="Arial" w:eastAsia="Arial Unicode MS" w:hAnsi="Arial" w:cs="Arial"/>
          <w:sz w:val="20"/>
          <w:szCs w:val="20"/>
          <w:bdr w:val="nil"/>
          <w:lang w:val="en-GB"/>
        </w:rPr>
        <w:t xml:space="preserve">           </w:t>
      </w:r>
      <w:r w:rsidR="00D81728" w:rsidRPr="003743F3">
        <w:rPr>
          <w:rFonts w:ascii="Arial" w:eastAsia="Arial Unicode MS" w:hAnsi="Arial" w:cs="Arial"/>
          <w:sz w:val="20"/>
          <w:szCs w:val="20"/>
          <w:bdr w:val="nil"/>
          <w:lang w:val="en-GB"/>
        </w:rPr>
        <w:t xml:space="preserve">                  </w:t>
      </w:r>
      <w:bookmarkStart w:id="1" w:name="_Hlk126939495"/>
      <w:r w:rsidR="00763369" w:rsidRPr="003743F3">
        <w:rPr>
          <w:rFonts w:ascii="Arial" w:eastAsia="Arial Unicode MS" w:hAnsi="Arial" w:cs="Arial"/>
          <w:iCs/>
          <w:sz w:val="20"/>
          <w:szCs w:val="20"/>
          <w:bdr w:val="nil"/>
          <w:lang w:val="en-GB"/>
        </w:rPr>
        <w:t>Fabrice Cazenave</w:t>
      </w:r>
      <w:r w:rsidR="003743F3">
        <w:rPr>
          <w:rFonts w:ascii="Arial" w:eastAsia="Arial Unicode MS" w:hAnsi="Arial" w:cs="Arial"/>
          <w:iCs/>
          <w:sz w:val="20"/>
          <w:szCs w:val="20"/>
          <w:bdr w:val="nil"/>
          <w:lang w:val="en-GB"/>
        </w:rPr>
        <w:t xml:space="preserve">, </w:t>
      </w:r>
      <w:r w:rsidR="003743F3" w:rsidRPr="003743F3">
        <w:rPr>
          <w:rFonts w:ascii="Arial" w:eastAsia="Arial Unicode MS" w:hAnsi="Arial" w:cs="Arial"/>
          <w:i/>
          <w:sz w:val="20"/>
          <w:szCs w:val="20"/>
          <w:bdr w:val="nil"/>
          <w:lang w:val="en-GB"/>
        </w:rPr>
        <w:t>Go</w:t>
      </w:r>
      <w:r w:rsidR="003743F3">
        <w:rPr>
          <w:rFonts w:ascii="Arial" w:eastAsia="Arial Unicode MS" w:hAnsi="Arial" w:cs="Arial"/>
          <w:i/>
          <w:sz w:val="20"/>
          <w:szCs w:val="20"/>
          <w:bdr w:val="nil"/>
          <w:lang w:val="en-GB"/>
        </w:rPr>
        <w:t>lden hour</w:t>
      </w:r>
      <w:r w:rsidR="00763369" w:rsidRPr="003743F3">
        <w:rPr>
          <w:rFonts w:ascii="Arial" w:eastAsia="Arial Unicode MS" w:hAnsi="Arial" w:cs="Arial"/>
          <w:i/>
          <w:sz w:val="20"/>
          <w:szCs w:val="20"/>
          <w:bdr w:val="nil"/>
          <w:lang w:val="en-GB"/>
        </w:rPr>
        <w:t xml:space="preserve">, </w:t>
      </w:r>
      <w:r w:rsidR="00114DB5" w:rsidRPr="003743F3">
        <w:rPr>
          <w:rFonts w:ascii="Arial" w:eastAsia="Arial Unicode MS" w:hAnsi="Arial" w:cs="Arial"/>
          <w:i/>
          <w:sz w:val="20"/>
          <w:szCs w:val="20"/>
          <w:bdr w:val="nil"/>
          <w:lang w:val="en-GB"/>
        </w:rPr>
        <w:t xml:space="preserve"> </w:t>
      </w:r>
      <w:r w:rsidR="00E76FED" w:rsidRPr="003743F3">
        <w:rPr>
          <w:rFonts w:ascii="Arial" w:eastAsia="Arial Unicode MS" w:hAnsi="Arial" w:cs="Arial"/>
          <w:sz w:val="20"/>
          <w:szCs w:val="20"/>
          <w:bdr w:val="nil"/>
          <w:lang w:val="en-GB"/>
        </w:rPr>
        <w:t>202</w:t>
      </w:r>
      <w:r w:rsidR="003C6C96" w:rsidRPr="003743F3">
        <w:rPr>
          <w:rFonts w:ascii="Arial" w:eastAsia="Arial Unicode MS" w:hAnsi="Arial" w:cs="Arial"/>
          <w:sz w:val="20"/>
          <w:szCs w:val="20"/>
          <w:bdr w:val="nil"/>
          <w:lang w:val="en-GB"/>
        </w:rPr>
        <w:t>2</w:t>
      </w:r>
    </w:p>
    <w:bookmarkEnd w:id="1"/>
    <w:p w14:paraId="594E4CE9" w14:textId="77777777" w:rsidR="009810B2" w:rsidRPr="003743F3" w:rsidRDefault="009810B2" w:rsidP="00507F0B">
      <w:pPr>
        <w:spacing w:after="0"/>
        <w:rPr>
          <w:rFonts w:ascii="Arial" w:eastAsia="Arial Unicode MS" w:hAnsi="Arial" w:cs="Arial"/>
          <w:bdr w:val="nil"/>
          <w:lang w:val="en-GB"/>
        </w:rPr>
      </w:pPr>
    </w:p>
    <w:p w14:paraId="34DC3310" w14:textId="38154CE9" w:rsidR="005C1511" w:rsidRPr="003743F3" w:rsidRDefault="003743F3" w:rsidP="00507F0B">
      <w:pPr>
        <w:spacing w:after="0"/>
        <w:rPr>
          <w:rFonts w:ascii="Arial" w:eastAsia="Arial Unicode MS" w:hAnsi="Arial" w:cs="Arial"/>
          <w:i/>
          <w:bdr w:val="nil"/>
          <w:lang w:val="en-GB"/>
        </w:rPr>
      </w:pPr>
      <w:r>
        <w:rPr>
          <w:rFonts w:ascii="Arial" w:eastAsia="Arial Unicode MS" w:hAnsi="Arial" w:cs="Arial"/>
          <w:i/>
          <w:noProof/>
          <w:bdr w:val="nil"/>
        </w:rPr>
        <w:drawing>
          <wp:inline distT="0" distB="0" distL="0" distR="0" wp14:anchorId="3F9854BD" wp14:editId="79A81087">
            <wp:extent cx="2285365" cy="1950111"/>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0612" cy="1963121"/>
                    </a:xfrm>
                    <a:prstGeom prst="rect">
                      <a:avLst/>
                    </a:prstGeom>
                  </pic:spPr>
                </pic:pic>
              </a:graphicData>
            </a:graphic>
          </wp:inline>
        </w:drawing>
      </w:r>
      <w:r w:rsidR="00972057" w:rsidRPr="003743F3">
        <w:rPr>
          <w:rFonts w:ascii="Arial" w:eastAsia="Arial Unicode MS" w:hAnsi="Arial" w:cs="Arial"/>
          <w:i/>
          <w:bdr w:val="nil"/>
          <w:lang w:val="en-GB"/>
        </w:rPr>
        <w:t xml:space="preserve"> </w:t>
      </w:r>
      <w:r w:rsidR="003B7CEC" w:rsidRPr="003743F3">
        <w:rPr>
          <w:rFonts w:ascii="Arial" w:eastAsia="Arial Unicode MS" w:hAnsi="Arial" w:cs="Arial"/>
          <w:i/>
          <w:bdr w:val="nil"/>
          <w:lang w:val="en-GB"/>
        </w:rPr>
        <w:t xml:space="preserve">       </w:t>
      </w:r>
      <w:r>
        <w:rPr>
          <w:rFonts w:ascii="Arial" w:eastAsia="Arial Unicode MS" w:hAnsi="Arial" w:cs="Arial"/>
          <w:i/>
          <w:bdr w:val="nil"/>
          <w:lang w:val="en-GB"/>
        </w:rPr>
        <w:t xml:space="preserve">     </w:t>
      </w:r>
      <w:r w:rsidR="003B7CEC" w:rsidRPr="003743F3">
        <w:rPr>
          <w:rFonts w:ascii="Arial" w:eastAsia="Arial Unicode MS" w:hAnsi="Arial" w:cs="Arial"/>
          <w:i/>
          <w:bdr w:val="nil"/>
          <w:lang w:val="en-GB"/>
        </w:rPr>
        <w:t xml:space="preserve">  </w:t>
      </w:r>
      <w:r w:rsidR="005C1511" w:rsidRPr="003743F3">
        <w:rPr>
          <w:rFonts w:ascii="Arial" w:eastAsia="Arial Unicode MS" w:hAnsi="Arial" w:cs="Arial"/>
          <w:i/>
          <w:bdr w:val="nil"/>
          <w:lang w:val="en-GB"/>
        </w:rPr>
        <w:t xml:space="preserve"> </w:t>
      </w:r>
      <w:r w:rsidR="003B7CEC">
        <w:rPr>
          <w:rFonts w:ascii="Arial" w:eastAsia="Arial Unicode MS" w:hAnsi="Arial" w:cs="Arial"/>
          <w:i/>
          <w:noProof/>
          <w:bdr w:val="nil"/>
          <w:lang w:val="en-GB"/>
        </w:rPr>
        <w:drawing>
          <wp:inline distT="0" distB="0" distL="0" distR="0" wp14:anchorId="6D5A3DA7" wp14:editId="06E0667F">
            <wp:extent cx="2486025" cy="188925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4204" cy="1903069"/>
                    </a:xfrm>
                    <a:prstGeom prst="rect">
                      <a:avLst/>
                    </a:prstGeom>
                  </pic:spPr>
                </pic:pic>
              </a:graphicData>
            </a:graphic>
          </wp:inline>
        </w:drawing>
      </w:r>
      <w:r w:rsidR="005C1511" w:rsidRPr="003743F3">
        <w:rPr>
          <w:rFonts w:ascii="Arial" w:eastAsia="Arial Unicode MS" w:hAnsi="Arial" w:cs="Arial"/>
          <w:i/>
          <w:bdr w:val="nil"/>
          <w:lang w:val="en-GB"/>
        </w:rPr>
        <w:t xml:space="preserve">    </w:t>
      </w:r>
      <w:r w:rsidR="0041176A" w:rsidRPr="003743F3">
        <w:rPr>
          <w:rFonts w:ascii="Arial" w:eastAsia="Arial Unicode MS" w:hAnsi="Arial" w:cs="Arial"/>
          <w:i/>
          <w:bdr w:val="nil"/>
          <w:lang w:val="en-GB"/>
        </w:rPr>
        <w:t xml:space="preserve">     </w:t>
      </w:r>
      <w:r w:rsidR="00763369" w:rsidRPr="003743F3">
        <w:rPr>
          <w:rFonts w:ascii="Arial" w:eastAsia="Arial Unicode MS" w:hAnsi="Arial" w:cs="Arial"/>
          <w:i/>
          <w:bdr w:val="nil"/>
          <w:lang w:val="en-GB"/>
        </w:rPr>
        <w:t xml:space="preserve">     </w:t>
      </w:r>
      <w:r w:rsidR="0041176A" w:rsidRPr="003743F3">
        <w:rPr>
          <w:rFonts w:ascii="Arial" w:eastAsia="Arial Unicode MS" w:hAnsi="Arial" w:cs="Arial"/>
          <w:i/>
          <w:bdr w:val="nil"/>
          <w:lang w:val="en-GB"/>
        </w:rPr>
        <w:t xml:space="preserve"> </w:t>
      </w:r>
      <w:r w:rsidR="00BB5FA6" w:rsidRPr="003743F3">
        <w:rPr>
          <w:rFonts w:ascii="Arial" w:eastAsia="Arial Unicode MS" w:hAnsi="Arial" w:cs="Arial"/>
          <w:i/>
          <w:bdr w:val="nil"/>
          <w:lang w:val="en-GB"/>
        </w:rPr>
        <w:t xml:space="preserve">      </w:t>
      </w:r>
      <w:r w:rsidR="0041176A" w:rsidRPr="003743F3">
        <w:rPr>
          <w:rFonts w:ascii="Arial" w:eastAsia="Arial Unicode MS" w:hAnsi="Arial" w:cs="Arial"/>
          <w:i/>
          <w:bdr w:val="nil"/>
          <w:lang w:val="en-GB"/>
        </w:rPr>
        <w:t xml:space="preserve">  </w:t>
      </w:r>
      <w:r w:rsidR="00763369" w:rsidRPr="003743F3">
        <w:rPr>
          <w:rFonts w:ascii="Arial" w:eastAsia="Arial Unicode MS" w:hAnsi="Arial" w:cs="Arial"/>
          <w:i/>
          <w:bdr w:val="nil"/>
          <w:lang w:val="en-GB"/>
        </w:rPr>
        <w:t xml:space="preserve">       </w:t>
      </w:r>
      <w:r w:rsidR="005C1511" w:rsidRPr="003743F3">
        <w:rPr>
          <w:rFonts w:ascii="Arial" w:eastAsia="Arial Unicode MS" w:hAnsi="Arial" w:cs="Arial"/>
          <w:i/>
          <w:bdr w:val="nil"/>
          <w:lang w:val="en-GB"/>
        </w:rPr>
        <w:t xml:space="preserve">         </w:t>
      </w:r>
      <w:r w:rsidR="00B34DFD" w:rsidRPr="003743F3">
        <w:rPr>
          <w:rFonts w:ascii="Arial" w:eastAsia="Arial Unicode MS" w:hAnsi="Arial" w:cs="Arial"/>
          <w:i/>
          <w:bdr w:val="nil"/>
          <w:lang w:val="en-GB"/>
        </w:rPr>
        <w:t xml:space="preserve">        </w:t>
      </w:r>
      <w:r w:rsidR="005C1511" w:rsidRPr="003743F3">
        <w:rPr>
          <w:rFonts w:ascii="Arial" w:eastAsia="Arial Unicode MS" w:hAnsi="Arial" w:cs="Arial"/>
          <w:i/>
          <w:bdr w:val="nil"/>
          <w:lang w:val="en-GB"/>
        </w:rPr>
        <w:t xml:space="preserve"> </w:t>
      </w:r>
    </w:p>
    <w:p w14:paraId="7E9FB99C" w14:textId="77777777" w:rsidR="009810B2" w:rsidRPr="003743F3" w:rsidRDefault="009810B2" w:rsidP="00507F0B">
      <w:pPr>
        <w:spacing w:after="0"/>
        <w:rPr>
          <w:rFonts w:ascii="Arial" w:eastAsia="Arial Unicode MS" w:hAnsi="Arial" w:cs="Arial"/>
          <w:i/>
          <w:sz w:val="20"/>
          <w:szCs w:val="20"/>
          <w:bdr w:val="nil"/>
          <w:lang w:val="en-GB"/>
        </w:rPr>
      </w:pPr>
    </w:p>
    <w:p w14:paraId="50A09CD8" w14:textId="49E2D5F0" w:rsidR="00507F0B" w:rsidRPr="003743F3" w:rsidRDefault="00763369" w:rsidP="00507F0B">
      <w:pPr>
        <w:spacing w:after="0"/>
        <w:rPr>
          <w:rFonts w:ascii="Arial" w:eastAsia="Arial Unicode MS" w:hAnsi="Arial" w:cs="Arial"/>
          <w:i/>
          <w:sz w:val="20"/>
          <w:szCs w:val="20"/>
          <w:bdr w:val="nil"/>
          <w:lang w:val="en-GB"/>
        </w:rPr>
      </w:pPr>
      <w:bookmarkStart w:id="2" w:name="_Hlk127884115"/>
      <w:r w:rsidRPr="003743F3">
        <w:rPr>
          <w:rFonts w:ascii="Arial" w:eastAsia="Arial Unicode MS" w:hAnsi="Arial" w:cs="Arial"/>
          <w:iCs/>
          <w:sz w:val="20"/>
          <w:szCs w:val="20"/>
          <w:bdr w:val="nil"/>
          <w:lang w:val="en-GB"/>
        </w:rPr>
        <w:t xml:space="preserve">Frédéric </w:t>
      </w:r>
      <w:proofErr w:type="spellStart"/>
      <w:r w:rsidRPr="003743F3">
        <w:rPr>
          <w:rFonts w:ascii="Arial" w:eastAsia="Arial Unicode MS" w:hAnsi="Arial" w:cs="Arial"/>
          <w:iCs/>
          <w:sz w:val="20"/>
          <w:szCs w:val="20"/>
          <w:bdr w:val="nil"/>
          <w:lang w:val="en-GB"/>
        </w:rPr>
        <w:t>Coché</w:t>
      </w:r>
      <w:proofErr w:type="spellEnd"/>
      <w:r w:rsidRPr="003743F3">
        <w:rPr>
          <w:rFonts w:ascii="Arial" w:eastAsia="Arial Unicode MS" w:hAnsi="Arial" w:cs="Arial"/>
          <w:i/>
          <w:sz w:val="20"/>
          <w:szCs w:val="20"/>
          <w:bdr w:val="nil"/>
          <w:lang w:val="en-GB"/>
        </w:rPr>
        <w:t xml:space="preserve">, </w:t>
      </w:r>
      <w:r w:rsidR="003743F3" w:rsidRPr="003743F3">
        <w:rPr>
          <w:rFonts w:ascii="Arial" w:eastAsia="Arial Unicode MS" w:hAnsi="Arial" w:cs="Arial"/>
          <w:i/>
          <w:sz w:val="20"/>
          <w:szCs w:val="20"/>
          <w:bdr w:val="nil"/>
          <w:lang w:val="en-GB"/>
        </w:rPr>
        <w:t>Ti</w:t>
      </w:r>
      <w:r w:rsidR="003743F3">
        <w:rPr>
          <w:rFonts w:ascii="Arial" w:eastAsia="Arial Unicode MS" w:hAnsi="Arial" w:cs="Arial"/>
          <w:i/>
          <w:sz w:val="20"/>
          <w:szCs w:val="20"/>
          <w:bdr w:val="nil"/>
          <w:lang w:val="en-GB"/>
        </w:rPr>
        <w:t xml:space="preserve">epolo aux </w:t>
      </w:r>
      <w:proofErr w:type="spellStart"/>
      <w:r w:rsidR="003743F3">
        <w:rPr>
          <w:rFonts w:ascii="Arial" w:eastAsia="Arial Unicode MS" w:hAnsi="Arial" w:cs="Arial"/>
          <w:i/>
          <w:sz w:val="20"/>
          <w:szCs w:val="20"/>
          <w:bdr w:val="nil"/>
          <w:lang w:val="en-GB"/>
        </w:rPr>
        <w:t>anges</w:t>
      </w:r>
      <w:proofErr w:type="spellEnd"/>
      <w:r w:rsidR="003743F3">
        <w:rPr>
          <w:rFonts w:ascii="Arial" w:eastAsia="Arial Unicode MS" w:hAnsi="Arial" w:cs="Arial"/>
          <w:i/>
          <w:sz w:val="20"/>
          <w:szCs w:val="20"/>
          <w:bdr w:val="nil"/>
          <w:lang w:val="en-GB"/>
        </w:rPr>
        <w:t xml:space="preserve">, </w:t>
      </w:r>
      <w:r w:rsidRPr="003743F3">
        <w:rPr>
          <w:rFonts w:ascii="Arial" w:eastAsia="Arial Unicode MS" w:hAnsi="Arial" w:cs="Arial"/>
          <w:i/>
          <w:sz w:val="20"/>
          <w:szCs w:val="20"/>
          <w:bdr w:val="nil"/>
          <w:lang w:val="en-GB"/>
        </w:rPr>
        <w:t xml:space="preserve"> </w:t>
      </w:r>
      <w:bookmarkEnd w:id="2"/>
      <w:r w:rsidR="00B34DFD" w:rsidRPr="003743F3">
        <w:rPr>
          <w:rFonts w:ascii="Arial" w:eastAsia="Arial Unicode MS" w:hAnsi="Arial" w:cs="Arial"/>
          <w:sz w:val="20"/>
          <w:szCs w:val="20"/>
          <w:bdr w:val="nil"/>
          <w:lang w:val="en-GB"/>
        </w:rPr>
        <w:t>202</w:t>
      </w:r>
      <w:r w:rsidR="003743F3">
        <w:rPr>
          <w:rFonts w:ascii="Arial" w:eastAsia="Arial Unicode MS" w:hAnsi="Arial" w:cs="Arial"/>
          <w:sz w:val="20"/>
          <w:szCs w:val="20"/>
          <w:bdr w:val="nil"/>
          <w:lang w:val="en-GB"/>
        </w:rPr>
        <w:t>3</w:t>
      </w:r>
      <w:r w:rsidR="00972057" w:rsidRPr="003743F3">
        <w:rPr>
          <w:rFonts w:ascii="Arial" w:eastAsia="Arial Unicode MS" w:hAnsi="Arial" w:cs="Arial"/>
          <w:sz w:val="20"/>
          <w:szCs w:val="20"/>
          <w:bdr w:val="nil"/>
          <w:lang w:val="en-GB"/>
        </w:rPr>
        <w:t xml:space="preserve">             </w:t>
      </w:r>
      <w:r w:rsidR="003743F3">
        <w:rPr>
          <w:rFonts w:ascii="Arial" w:eastAsia="Arial Unicode MS" w:hAnsi="Arial" w:cs="Arial"/>
          <w:sz w:val="20"/>
          <w:szCs w:val="20"/>
          <w:bdr w:val="nil"/>
          <w:lang w:val="en-GB"/>
        </w:rPr>
        <w:t xml:space="preserve">   </w:t>
      </w:r>
      <w:r w:rsidR="00972057" w:rsidRPr="003743F3">
        <w:rPr>
          <w:rFonts w:ascii="Arial" w:eastAsia="Arial Unicode MS" w:hAnsi="Arial" w:cs="Arial"/>
          <w:sz w:val="20"/>
          <w:szCs w:val="20"/>
          <w:bdr w:val="nil"/>
          <w:lang w:val="en-GB"/>
        </w:rPr>
        <w:t xml:space="preserve">Soo-Kyoung Lee, </w:t>
      </w:r>
      <w:r w:rsidR="003B7CEC" w:rsidRPr="003743F3">
        <w:rPr>
          <w:rFonts w:ascii="Arial" w:eastAsia="Arial Unicode MS" w:hAnsi="Arial" w:cs="Arial"/>
          <w:iCs/>
          <w:sz w:val="20"/>
          <w:szCs w:val="20"/>
          <w:bdr w:val="nil"/>
          <w:lang w:val="en-GB"/>
        </w:rPr>
        <w:t>mixed media</w:t>
      </w:r>
      <w:r w:rsidR="00972057" w:rsidRPr="003743F3">
        <w:rPr>
          <w:rFonts w:ascii="Arial" w:eastAsia="Arial Unicode MS" w:hAnsi="Arial" w:cs="Arial"/>
          <w:sz w:val="20"/>
          <w:szCs w:val="20"/>
          <w:bdr w:val="nil"/>
          <w:lang w:val="en-GB"/>
        </w:rPr>
        <w:t>, 202</w:t>
      </w:r>
      <w:r w:rsidR="003B7CEC" w:rsidRPr="003743F3">
        <w:rPr>
          <w:rFonts w:ascii="Arial" w:eastAsia="Arial Unicode MS" w:hAnsi="Arial" w:cs="Arial"/>
          <w:sz w:val="20"/>
          <w:szCs w:val="20"/>
          <w:bdr w:val="nil"/>
          <w:lang w:val="en-GB"/>
        </w:rPr>
        <w:t>2</w:t>
      </w:r>
    </w:p>
    <w:p w14:paraId="74451194" w14:textId="77777777" w:rsidR="009810B2" w:rsidRPr="003743F3" w:rsidRDefault="009810B2" w:rsidP="00972057">
      <w:pPr>
        <w:spacing w:after="0"/>
        <w:rPr>
          <w:rFonts w:ascii="Arial" w:eastAsia="Arial Unicode MS" w:hAnsi="Arial" w:cs="Arial"/>
          <w:bdr w:val="nil"/>
          <w:lang w:val="en-GB"/>
        </w:rPr>
      </w:pPr>
    </w:p>
    <w:p w14:paraId="34490166" w14:textId="7386B821" w:rsidR="00E15928" w:rsidRDefault="00F41312" w:rsidP="00E15928">
      <w:pPr>
        <w:pStyle w:val="Textebrut"/>
        <w:rPr>
          <w:rFonts w:ascii="Arial" w:hAnsi="Arial" w:cs="Arial"/>
          <w:sz w:val="22"/>
          <w:szCs w:val="22"/>
        </w:rPr>
      </w:pPr>
      <w:r w:rsidRPr="003E528D">
        <w:rPr>
          <w:rFonts w:ascii="Arial" w:hAnsi="Arial" w:cs="Arial"/>
          <w:sz w:val="22"/>
          <w:szCs w:val="22"/>
        </w:rPr>
        <w:t>Etienne Hatt</w:t>
      </w:r>
      <w:r>
        <w:rPr>
          <w:rFonts w:ascii="Arial" w:hAnsi="Arial" w:cs="Arial"/>
          <w:sz w:val="22"/>
          <w:szCs w:val="22"/>
        </w:rPr>
        <w:t>, à</w:t>
      </w:r>
      <w:r w:rsidR="00E15928" w:rsidRPr="003E528D">
        <w:rPr>
          <w:rFonts w:ascii="Arial" w:hAnsi="Arial" w:cs="Arial"/>
          <w:sz w:val="22"/>
          <w:szCs w:val="22"/>
        </w:rPr>
        <w:t xml:space="preserve"> propos de Gabriel </w:t>
      </w:r>
      <w:proofErr w:type="spellStart"/>
      <w:r w:rsidR="00E15928" w:rsidRPr="003E528D">
        <w:rPr>
          <w:rFonts w:ascii="Arial" w:hAnsi="Arial" w:cs="Arial"/>
          <w:sz w:val="22"/>
          <w:szCs w:val="22"/>
        </w:rPr>
        <w:t>Folli</w:t>
      </w:r>
      <w:proofErr w:type="spellEnd"/>
      <w:r w:rsidR="00E15928">
        <w:rPr>
          <w:rFonts w:ascii="Arial" w:hAnsi="Arial" w:cs="Arial"/>
          <w:sz w:val="22"/>
          <w:szCs w:val="22"/>
        </w:rPr>
        <w:t>,</w:t>
      </w:r>
      <w:r w:rsidR="00E15928" w:rsidRPr="003E528D">
        <w:rPr>
          <w:rFonts w:ascii="Arial" w:hAnsi="Arial" w:cs="Arial"/>
          <w:sz w:val="22"/>
          <w:szCs w:val="22"/>
        </w:rPr>
        <w:t xml:space="preserve"> </w:t>
      </w:r>
      <w:r w:rsidR="00E15928">
        <w:rPr>
          <w:rFonts w:ascii="Arial" w:hAnsi="Arial" w:cs="Arial"/>
          <w:sz w:val="22"/>
          <w:szCs w:val="22"/>
        </w:rPr>
        <w:t>in Art</w:t>
      </w:r>
      <w:r>
        <w:rPr>
          <w:rFonts w:ascii="Arial" w:hAnsi="Arial" w:cs="Arial"/>
          <w:sz w:val="22"/>
          <w:szCs w:val="22"/>
        </w:rPr>
        <w:t xml:space="preserve"> </w:t>
      </w:r>
      <w:proofErr w:type="spellStart"/>
      <w:r w:rsidR="00E15928">
        <w:rPr>
          <w:rFonts w:ascii="Arial" w:hAnsi="Arial" w:cs="Arial"/>
          <w:sz w:val="22"/>
          <w:szCs w:val="22"/>
        </w:rPr>
        <w:t>press</w:t>
      </w:r>
      <w:proofErr w:type="spellEnd"/>
      <w:r w:rsidR="00E15928">
        <w:rPr>
          <w:rFonts w:ascii="Arial" w:hAnsi="Arial" w:cs="Arial"/>
          <w:sz w:val="22"/>
          <w:szCs w:val="22"/>
        </w:rPr>
        <w:t xml:space="preserve"> n°508, mars 2023 pp. 58-59</w:t>
      </w:r>
    </w:p>
    <w:p w14:paraId="6FC78762" w14:textId="77777777" w:rsidR="00E15928" w:rsidRPr="003E528D" w:rsidRDefault="00E15928" w:rsidP="00E15928">
      <w:pPr>
        <w:pStyle w:val="Textebrut"/>
        <w:rPr>
          <w:rFonts w:ascii="Arial" w:hAnsi="Arial" w:cs="Arial"/>
          <w:sz w:val="22"/>
          <w:szCs w:val="22"/>
        </w:rPr>
      </w:pPr>
      <w:r w:rsidRPr="003F2D43">
        <w:rPr>
          <w:rFonts w:ascii="Arial" w:hAnsi="Arial" w:cs="Arial"/>
          <w:i/>
          <w:iCs/>
          <w:sz w:val="22"/>
          <w:szCs w:val="22"/>
        </w:rPr>
        <w:t>Au contact du photographique</w:t>
      </w:r>
      <w:r w:rsidRPr="003E528D">
        <w:rPr>
          <w:rFonts w:ascii="Arial" w:hAnsi="Arial" w:cs="Arial"/>
          <w:sz w:val="22"/>
          <w:szCs w:val="22"/>
        </w:rPr>
        <w:t> </w:t>
      </w:r>
      <w:r>
        <w:rPr>
          <w:rFonts w:ascii="Arial" w:hAnsi="Arial" w:cs="Arial"/>
          <w:sz w:val="22"/>
          <w:szCs w:val="22"/>
        </w:rPr>
        <w:t>(e</w:t>
      </w:r>
      <w:r w:rsidRPr="003E528D">
        <w:rPr>
          <w:rFonts w:ascii="Arial" w:hAnsi="Arial" w:cs="Arial"/>
          <w:sz w:val="22"/>
          <w:szCs w:val="22"/>
        </w:rPr>
        <w:t>xtraits</w:t>
      </w:r>
      <w:r>
        <w:rPr>
          <w:rFonts w:ascii="Arial" w:hAnsi="Arial" w:cs="Arial"/>
          <w:sz w:val="22"/>
          <w:szCs w:val="22"/>
        </w:rPr>
        <w:t>)</w:t>
      </w:r>
    </w:p>
    <w:p w14:paraId="54A1B8EE" w14:textId="77777777" w:rsidR="00E15928" w:rsidRPr="003F2D43" w:rsidRDefault="00E15928" w:rsidP="00E15928">
      <w:pPr>
        <w:pStyle w:val="Textebrut"/>
        <w:ind w:firstLine="708"/>
        <w:jc w:val="both"/>
        <w:rPr>
          <w:rFonts w:ascii="Arial" w:hAnsi="Arial" w:cs="Arial"/>
          <w:sz w:val="8"/>
          <w:szCs w:val="8"/>
        </w:rPr>
      </w:pPr>
    </w:p>
    <w:p w14:paraId="5091B717" w14:textId="194C96F4" w:rsidR="00E15928" w:rsidRDefault="00E15928" w:rsidP="00E15928">
      <w:pPr>
        <w:pStyle w:val="Textebrut"/>
        <w:jc w:val="both"/>
        <w:rPr>
          <w:rFonts w:ascii="Arial" w:hAnsi="Arial" w:cs="Arial"/>
          <w:sz w:val="22"/>
          <w:szCs w:val="22"/>
        </w:rPr>
      </w:pPr>
      <w:r>
        <w:rPr>
          <w:rFonts w:ascii="Arial" w:hAnsi="Arial" w:cs="Arial"/>
          <w:sz w:val="22"/>
          <w:szCs w:val="22"/>
        </w:rPr>
        <w:t>‘…</w:t>
      </w:r>
      <w:r w:rsidRPr="00F41312">
        <w:rPr>
          <w:rFonts w:ascii="Arial" w:hAnsi="Arial" w:cs="Arial"/>
          <w:b/>
          <w:bCs/>
          <w:color w:val="808080" w:themeColor="background1" w:themeShade="80"/>
          <w:sz w:val="22"/>
          <w:szCs w:val="22"/>
        </w:rPr>
        <w:t xml:space="preserve">Gabriel </w:t>
      </w:r>
      <w:proofErr w:type="spellStart"/>
      <w:r w:rsidRPr="00F41312">
        <w:rPr>
          <w:rFonts w:ascii="Arial" w:hAnsi="Arial" w:cs="Arial"/>
          <w:b/>
          <w:bCs/>
          <w:color w:val="808080" w:themeColor="background1" w:themeShade="80"/>
          <w:sz w:val="22"/>
          <w:szCs w:val="22"/>
        </w:rPr>
        <w:t>Folli</w:t>
      </w:r>
      <w:proofErr w:type="spellEnd"/>
      <w:r w:rsidRPr="00F41312">
        <w:rPr>
          <w:rFonts w:ascii="Arial" w:hAnsi="Arial" w:cs="Arial"/>
          <w:color w:val="808080" w:themeColor="background1" w:themeShade="80"/>
          <w:sz w:val="22"/>
          <w:szCs w:val="22"/>
        </w:rPr>
        <w:t xml:space="preserve"> </w:t>
      </w:r>
      <w:r w:rsidRPr="003E528D">
        <w:rPr>
          <w:rFonts w:ascii="Arial" w:hAnsi="Arial" w:cs="Arial"/>
          <w:sz w:val="22"/>
          <w:szCs w:val="22"/>
        </w:rPr>
        <w:t xml:space="preserve">pousse l’hybridation des procédés et des images au point de produire les dessins les plus composites qui soient. Sa série </w:t>
      </w:r>
      <w:proofErr w:type="spellStart"/>
      <w:r w:rsidRPr="003E528D">
        <w:rPr>
          <w:rFonts w:ascii="Arial" w:hAnsi="Arial" w:cs="Arial"/>
          <w:i/>
          <w:iCs/>
          <w:sz w:val="22"/>
          <w:szCs w:val="22"/>
        </w:rPr>
        <w:t>Amo</w:t>
      </w:r>
      <w:proofErr w:type="spellEnd"/>
      <w:r w:rsidRPr="003E528D">
        <w:rPr>
          <w:rFonts w:ascii="Arial" w:hAnsi="Arial" w:cs="Arial"/>
          <w:i/>
          <w:iCs/>
          <w:sz w:val="22"/>
          <w:szCs w:val="22"/>
        </w:rPr>
        <w:t xml:space="preserve"> Bishop </w:t>
      </w:r>
      <w:proofErr w:type="spellStart"/>
      <w:r w:rsidRPr="003E528D">
        <w:rPr>
          <w:rFonts w:ascii="Arial" w:hAnsi="Arial" w:cs="Arial"/>
          <w:i/>
          <w:iCs/>
          <w:sz w:val="22"/>
          <w:szCs w:val="22"/>
        </w:rPr>
        <w:t>Roden</w:t>
      </w:r>
      <w:proofErr w:type="spellEnd"/>
      <w:r>
        <w:rPr>
          <w:rFonts w:ascii="Arial" w:hAnsi="Arial" w:cs="Arial"/>
          <w:i/>
          <w:iCs/>
          <w:sz w:val="22"/>
          <w:szCs w:val="22"/>
        </w:rPr>
        <w:t>,</w:t>
      </w:r>
      <w:r w:rsidRPr="003E528D">
        <w:rPr>
          <w:rFonts w:ascii="Arial" w:hAnsi="Arial" w:cs="Arial"/>
          <w:sz w:val="22"/>
          <w:szCs w:val="22"/>
        </w:rPr>
        <w:t xml:space="preserve"> 2022, dont le titre est celui d’une chanson de </w:t>
      </w:r>
      <w:proofErr w:type="spellStart"/>
      <w:r w:rsidRPr="003E528D">
        <w:rPr>
          <w:rFonts w:ascii="Arial" w:hAnsi="Arial" w:cs="Arial"/>
          <w:sz w:val="22"/>
          <w:szCs w:val="22"/>
        </w:rPr>
        <w:t>Boards</w:t>
      </w:r>
      <w:proofErr w:type="spellEnd"/>
      <w:r w:rsidRPr="003E528D">
        <w:rPr>
          <w:rFonts w:ascii="Arial" w:hAnsi="Arial" w:cs="Arial"/>
          <w:sz w:val="22"/>
          <w:szCs w:val="22"/>
        </w:rPr>
        <w:t xml:space="preserve"> of Canada écoutée en boucle au cours de son de son élaboration, comprend </w:t>
      </w:r>
      <w:r w:rsidRPr="003E528D">
        <w:rPr>
          <w:rFonts w:ascii="Arial" w:hAnsi="Arial" w:cs="Arial"/>
          <w:sz w:val="22"/>
          <w:szCs w:val="22"/>
        </w:rPr>
        <w:lastRenderedPageBreak/>
        <w:t>six dessins qui agrègent photocopies de photographies, Polaroids, un ancien dessin au fusain collés sur des pages d’un vieux carnet et complétés d’interventions au graphite, crayon de couleur, marqueur, encre de Chine. Parmi ces dernières, certaines interprètent des images trouvées comme dans ce dessin qui associe une image de ruines de la guerre d’Espagne à des portraits d’enfants espagnols issus de photographies de la même période et dessinées au revers de la page. Cette « esthétique du chaos », selon les termes de l’artiste, s’appuie sur le rebut et le remploi mais aussi sur un archivage tous azimuts</w:t>
      </w:r>
      <w:r>
        <w:rPr>
          <w:rFonts w:ascii="Arial" w:hAnsi="Arial" w:cs="Arial"/>
          <w:sz w:val="22"/>
          <w:szCs w:val="22"/>
        </w:rPr>
        <w:t>…’</w:t>
      </w:r>
    </w:p>
    <w:p w14:paraId="2A47C57D" w14:textId="77777777" w:rsidR="00E15928" w:rsidRPr="00E15928" w:rsidRDefault="00E15928" w:rsidP="00E15928">
      <w:pPr>
        <w:pStyle w:val="Textebrut"/>
        <w:jc w:val="both"/>
        <w:rPr>
          <w:rFonts w:ascii="Arial" w:hAnsi="Arial" w:cs="Arial"/>
          <w:sz w:val="16"/>
          <w:szCs w:val="16"/>
        </w:rPr>
      </w:pPr>
    </w:p>
    <w:p w14:paraId="18C04BD6" w14:textId="7E1F1C2A" w:rsidR="00972057" w:rsidRDefault="00972057" w:rsidP="00F41312">
      <w:pPr>
        <w:spacing w:after="0" w:line="240" w:lineRule="auto"/>
        <w:jc w:val="both"/>
        <w:rPr>
          <w:rFonts w:ascii="Arial" w:eastAsia="Arial Unicode MS" w:hAnsi="Arial" w:cs="Arial"/>
          <w:bdr w:val="nil"/>
        </w:rPr>
      </w:pPr>
      <w:r w:rsidRPr="00F41312">
        <w:rPr>
          <w:rFonts w:ascii="Arial" w:eastAsia="Arial Unicode MS" w:hAnsi="Arial" w:cs="Arial"/>
          <w:b/>
          <w:bCs/>
          <w:color w:val="808080" w:themeColor="background1" w:themeShade="80"/>
          <w:bdr w:val="nil"/>
        </w:rPr>
        <w:t xml:space="preserve">Gabriel </w:t>
      </w:r>
      <w:proofErr w:type="spellStart"/>
      <w:r w:rsidRPr="00F41312">
        <w:rPr>
          <w:rFonts w:ascii="Arial" w:eastAsia="Arial Unicode MS" w:hAnsi="Arial" w:cs="Arial"/>
          <w:b/>
          <w:bCs/>
          <w:color w:val="808080" w:themeColor="background1" w:themeShade="80"/>
          <w:bdr w:val="nil"/>
        </w:rPr>
        <w:t>Folli</w:t>
      </w:r>
      <w:proofErr w:type="spellEnd"/>
      <w:r w:rsidRPr="00F41312">
        <w:rPr>
          <w:rFonts w:ascii="Arial" w:eastAsia="Arial Unicode MS" w:hAnsi="Arial" w:cs="Arial"/>
          <w:color w:val="808080" w:themeColor="background1" w:themeShade="80"/>
          <w:bdr w:val="nil"/>
        </w:rPr>
        <w:t xml:space="preserve"> </w:t>
      </w:r>
      <w:r w:rsidRPr="00972057">
        <w:rPr>
          <w:rFonts w:ascii="Arial" w:eastAsia="Arial Unicode MS" w:hAnsi="Arial" w:cs="Arial"/>
          <w:bdr w:val="nil"/>
        </w:rPr>
        <w:t>dans sa pratique artistique privilégie le dessin depuis ses débuts : Il utilise le</w:t>
      </w:r>
      <w:r>
        <w:rPr>
          <w:rFonts w:ascii="Arial" w:eastAsia="Arial Unicode MS" w:hAnsi="Arial" w:cs="Arial"/>
          <w:bdr w:val="nil"/>
        </w:rPr>
        <w:t xml:space="preserve"> </w:t>
      </w:r>
      <w:r w:rsidRPr="00972057">
        <w:rPr>
          <w:rFonts w:ascii="Arial" w:eastAsia="Arial Unicode MS" w:hAnsi="Arial" w:cs="Arial"/>
          <w:bdr w:val="nil"/>
        </w:rPr>
        <w:t>fusain, l’encre, le marqueur pour dessiner, et souvent, choisit de travailler sur différents supports juxtaposés -papiers recyclés, trouvés, polaroïds, carton etc.-. Ces matériaux contribuant</w:t>
      </w:r>
      <w:r>
        <w:rPr>
          <w:rFonts w:ascii="Arial" w:eastAsia="Arial Unicode MS" w:hAnsi="Arial" w:cs="Arial"/>
          <w:bdr w:val="nil"/>
        </w:rPr>
        <w:t xml:space="preserve"> </w:t>
      </w:r>
      <w:r w:rsidRPr="00972057">
        <w:rPr>
          <w:rFonts w:ascii="Arial" w:eastAsia="Arial Unicode MS" w:hAnsi="Arial" w:cs="Arial"/>
          <w:bdr w:val="nil"/>
        </w:rPr>
        <w:t>à brouiller la chronologie des faits/lieux évoqués par bribes dans ses œuvres. Ainsi, Gabriel fait appel aux croisements entre références littéraires et cinématographiques, historiques ou philosophiques.</w:t>
      </w:r>
      <w:r>
        <w:rPr>
          <w:rFonts w:ascii="Arial" w:eastAsia="Arial Unicode MS" w:hAnsi="Arial" w:cs="Arial"/>
          <w:bdr w:val="nil"/>
        </w:rPr>
        <w:t xml:space="preserve"> </w:t>
      </w:r>
      <w:r w:rsidRPr="00972057">
        <w:rPr>
          <w:rFonts w:ascii="Arial" w:eastAsia="Arial Unicode MS" w:hAnsi="Arial" w:cs="Arial"/>
          <w:bdr w:val="nil"/>
        </w:rPr>
        <w:t xml:space="preserve">Très récemment, il a amplifié l’aspect protéiforme de ses dessins en créant des œuvres en 3 dimensions, tels </w:t>
      </w:r>
      <w:proofErr w:type="spellStart"/>
      <w:r w:rsidRPr="00972057">
        <w:rPr>
          <w:rFonts w:ascii="Arial" w:eastAsia="Arial Unicode MS" w:hAnsi="Arial" w:cs="Arial"/>
          <w:bdr w:val="nil"/>
        </w:rPr>
        <w:t>leporello</w:t>
      </w:r>
      <w:proofErr w:type="spellEnd"/>
      <w:r w:rsidRPr="00972057">
        <w:rPr>
          <w:rFonts w:ascii="Arial" w:eastAsia="Arial Unicode MS" w:hAnsi="Arial" w:cs="Arial"/>
          <w:bdr w:val="nil"/>
        </w:rPr>
        <w:t xml:space="preserve">, assemblages-sculptures, </w:t>
      </w:r>
      <w:r w:rsidR="00F41312">
        <w:rPr>
          <w:rFonts w:ascii="Arial" w:eastAsia="Arial Unicode MS" w:hAnsi="Arial" w:cs="Arial"/>
          <w:bdr w:val="nil"/>
        </w:rPr>
        <w:t>à découvrir</w:t>
      </w:r>
      <w:r w:rsidRPr="00972057">
        <w:rPr>
          <w:rFonts w:ascii="Arial" w:eastAsia="Arial Unicode MS" w:hAnsi="Arial" w:cs="Arial"/>
          <w:bdr w:val="nil"/>
        </w:rPr>
        <w:t xml:space="preserve"> à </w:t>
      </w:r>
      <w:proofErr w:type="spellStart"/>
      <w:r w:rsidRPr="00972057">
        <w:rPr>
          <w:rFonts w:ascii="Arial" w:eastAsia="Arial Unicode MS" w:hAnsi="Arial" w:cs="Arial"/>
          <w:bdr w:val="nil"/>
        </w:rPr>
        <w:t>Drawing</w:t>
      </w:r>
      <w:proofErr w:type="spellEnd"/>
      <w:r w:rsidRPr="00972057">
        <w:rPr>
          <w:rFonts w:ascii="Arial" w:eastAsia="Arial Unicode MS" w:hAnsi="Arial" w:cs="Arial"/>
          <w:bdr w:val="nil"/>
        </w:rPr>
        <w:t xml:space="preserve"> </w:t>
      </w:r>
      <w:proofErr w:type="spellStart"/>
      <w:r w:rsidRPr="00972057">
        <w:rPr>
          <w:rFonts w:ascii="Arial" w:eastAsia="Arial Unicode MS" w:hAnsi="Arial" w:cs="Arial"/>
          <w:bdr w:val="nil"/>
        </w:rPr>
        <w:t>Now</w:t>
      </w:r>
      <w:proofErr w:type="spellEnd"/>
      <w:r w:rsidRPr="00972057">
        <w:rPr>
          <w:rFonts w:ascii="Arial" w:eastAsia="Arial Unicode MS" w:hAnsi="Arial" w:cs="Arial"/>
          <w:bdr w:val="nil"/>
        </w:rPr>
        <w:t xml:space="preserve"> 2023.</w:t>
      </w:r>
    </w:p>
    <w:p w14:paraId="242A07F7" w14:textId="77777777" w:rsidR="00972057" w:rsidRDefault="00972057" w:rsidP="00972057">
      <w:pPr>
        <w:spacing w:after="0"/>
        <w:rPr>
          <w:rFonts w:ascii="Arial" w:eastAsia="Arial Unicode MS" w:hAnsi="Arial" w:cs="Arial"/>
          <w:bdr w:val="nil"/>
        </w:rPr>
      </w:pPr>
    </w:p>
    <w:p w14:paraId="0F9E5C45" w14:textId="77777777" w:rsidR="00F41312" w:rsidRDefault="00F41312" w:rsidP="00687418">
      <w:pPr>
        <w:spacing w:after="0" w:line="240" w:lineRule="auto"/>
        <w:rPr>
          <w:rFonts w:ascii="Arial" w:hAnsi="Arial" w:cs="Arial"/>
        </w:rPr>
      </w:pPr>
      <w:r>
        <w:rPr>
          <w:rFonts w:ascii="Arial" w:hAnsi="Arial" w:cs="Arial"/>
        </w:rPr>
        <w:t xml:space="preserve">Pierre </w:t>
      </w:r>
      <w:proofErr w:type="spellStart"/>
      <w:r>
        <w:rPr>
          <w:rFonts w:ascii="Arial" w:hAnsi="Arial" w:cs="Arial"/>
        </w:rPr>
        <w:t>Hemptine</w:t>
      </w:r>
      <w:proofErr w:type="spellEnd"/>
      <w:r>
        <w:rPr>
          <w:rFonts w:ascii="Arial" w:hAnsi="Arial" w:cs="Arial"/>
        </w:rPr>
        <w:t xml:space="preserve">, 2023, à propos des </w:t>
      </w:r>
      <w:r w:rsidRPr="00F41312">
        <w:rPr>
          <w:rFonts w:ascii="Arial" w:hAnsi="Arial" w:cs="Arial"/>
          <w:i/>
          <w:iCs/>
        </w:rPr>
        <w:t xml:space="preserve">Herbiers </w:t>
      </w:r>
      <w:r>
        <w:rPr>
          <w:rFonts w:ascii="Arial" w:hAnsi="Arial" w:cs="Arial"/>
        </w:rPr>
        <w:t xml:space="preserve">de </w:t>
      </w:r>
      <w:r w:rsidRPr="00F41312">
        <w:rPr>
          <w:rFonts w:ascii="Arial" w:hAnsi="Arial" w:cs="Arial"/>
          <w:b/>
          <w:bCs/>
          <w:color w:val="808080" w:themeColor="background1" w:themeShade="80"/>
        </w:rPr>
        <w:t>Fabrice Cazenave</w:t>
      </w:r>
      <w:r w:rsidRPr="00F41312">
        <w:rPr>
          <w:rFonts w:ascii="Arial" w:hAnsi="Arial" w:cs="Arial"/>
          <w:color w:val="808080" w:themeColor="background1" w:themeShade="80"/>
        </w:rPr>
        <w:t xml:space="preserve"> </w:t>
      </w:r>
      <w:r>
        <w:rPr>
          <w:rFonts w:ascii="Arial" w:hAnsi="Arial" w:cs="Arial"/>
        </w:rPr>
        <w:t>(extraits)</w:t>
      </w:r>
      <w:r w:rsidRPr="00EF0D5C">
        <w:rPr>
          <w:rFonts w:ascii="Arial" w:hAnsi="Arial" w:cs="Arial"/>
        </w:rPr>
        <w:t xml:space="preserve">. </w:t>
      </w:r>
    </w:p>
    <w:p w14:paraId="0777E361" w14:textId="6EF1C5B8" w:rsidR="00687418" w:rsidRDefault="00F41312" w:rsidP="00F41312">
      <w:pPr>
        <w:spacing w:after="0" w:line="240" w:lineRule="auto"/>
        <w:jc w:val="both"/>
        <w:rPr>
          <w:rFonts w:ascii="Arial" w:hAnsi="Arial" w:cs="Arial"/>
        </w:rPr>
      </w:pPr>
      <w:r>
        <w:rPr>
          <w:rFonts w:ascii="Arial" w:hAnsi="Arial" w:cs="Arial"/>
        </w:rPr>
        <w:t>‘…</w:t>
      </w:r>
      <w:r w:rsidRPr="00EF0D5C">
        <w:rPr>
          <w:rFonts w:ascii="Arial" w:hAnsi="Arial" w:cs="Arial"/>
        </w:rPr>
        <w:t>Ces organismes végétaux, mis en exergue, s’apparentait plus à l’art du portait qu’à la nature morte</w:t>
      </w:r>
      <w:r>
        <w:rPr>
          <w:rFonts w:ascii="Arial" w:hAnsi="Arial" w:cs="Arial"/>
        </w:rPr>
        <w:t>….’ ‘..</w:t>
      </w:r>
      <w:r w:rsidRPr="00EF0D5C">
        <w:rPr>
          <w:rFonts w:ascii="Arial" w:hAnsi="Arial" w:cs="Arial"/>
        </w:rPr>
        <w:t>. C’était exécuté au fusain. L’image naissait autant du tracé que du gommage, ce qui donnait une étrange chair où apparition et disparition unissent leurs effets, la respiration des saison y fusionnant l’automne et le printemps, l’hiver et l’été. Feuillages palpitants. Chaque planche était consacrée à une espèce, châtaignier, frêne… L’image est nette, précise, authentique, plus vraie que vraie, irréelle. Cette véracité n’est pas celle des guides d’identification naturaliste. Il n’y a ici aucune volonté de faire coïncider un spécimen avec son modèle. Au contraire, le trait a cherché cette ligne où le spécimen s’affranchit du taxon, explorant une bifurcation, une individuation expérimentale</w:t>
      </w:r>
      <w:r>
        <w:rPr>
          <w:rFonts w:ascii="Arial" w:hAnsi="Arial" w:cs="Arial"/>
        </w:rPr>
        <w:t>…’</w:t>
      </w:r>
    </w:p>
    <w:p w14:paraId="4C3B21F3" w14:textId="77777777" w:rsidR="00F41312" w:rsidRPr="00687418" w:rsidRDefault="00F41312" w:rsidP="00687418">
      <w:pPr>
        <w:spacing w:after="0" w:line="240" w:lineRule="auto"/>
        <w:rPr>
          <w:rFonts w:ascii="Arial" w:eastAsia="MS Mincho" w:hAnsi="Arial" w:cs="Arial"/>
          <w:bCs/>
          <w:lang w:eastAsia="fr-FR"/>
        </w:rPr>
      </w:pPr>
    </w:p>
    <w:p w14:paraId="1D5ABAE9" w14:textId="77777777" w:rsidR="0050415A" w:rsidRDefault="00687418" w:rsidP="00687418">
      <w:pPr>
        <w:spacing w:after="0" w:line="240" w:lineRule="auto"/>
        <w:rPr>
          <w:rFonts w:ascii="Helvetica" w:eastAsia="MS Mincho" w:hAnsi="Helvetica" w:cs="Times New Roman"/>
          <w:i/>
          <w:lang w:eastAsia="fr-FR"/>
        </w:rPr>
      </w:pPr>
      <w:r w:rsidRPr="00F41312">
        <w:rPr>
          <w:rFonts w:ascii="Arial" w:eastAsia="MS Mincho" w:hAnsi="Arial" w:cs="Arial"/>
          <w:b/>
          <w:bCs/>
          <w:color w:val="808080" w:themeColor="background1" w:themeShade="80"/>
          <w:lang w:eastAsia="fr-FR"/>
        </w:rPr>
        <w:t>Frédéric Coché</w:t>
      </w:r>
      <w:r w:rsidRPr="00F41312">
        <w:rPr>
          <w:rFonts w:ascii="Arial" w:eastAsia="MS Mincho" w:hAnsi="Arial" w:cs="Arial"/>
          <w:color w:val="808080" w:themeColor="background1" w:themeShade="80"/>
          <w:lang w:eastAsia="fr-FR"/>
        </w:rPr>
        <w:t xml:space="preserve"> </w:t>
      </w:r>
      <w:r w:rsidRPr="00687418">
        <w:rPr>
          <w:rFonts w:ascii="Arial" w:eastAsia="MS Mincho" w:hAnsi="Arial" w:cs="Arial"/>
          <w:lang w:eastAsia="fr-FR"/>
        </w:rPr>
        <w:t>envisage ses œuvres comme des contes, à travers une imagerie hors du champ de l’art mais référée au passé</w:t>
      </w:r>
      <w:r w:rsidR="0050415A">
        <w:rPr>
          <w:rFonts w:ascii="Arial" w:eastAsia="MS Mincho" w:hAnsi="Arial" w:cs="Arial"/>
          <w:lang w:eastAsia="fr-FR"/>
        </w:rPr>
        <w:t xml:space="preserve"> à travers ses </w:t>
      </w:r>
      <w:r w:rsidR="0050415A" w:rsidRPr="0050415A">
        <w:rPr>
          <w:rFonts w:ascii="Arial" w:eastAsia="MS Mincho" w:hAnsi="Arial" w:cs="Arial"/>
          <w:i/>
          <w:lang w:eastAsia="fr-FR"/>
        </w:rPr>
        <w:t>Diorama</w:t>
      </w:r>
      <w:r w:rsidRPr="00687418">
        <w:rPr>
          <w:rFonts w:ascii="Arial" w:eastAsia="MS Mincho" w:hAnsi="Arial" w:cs="Arial"/>
          <w:lang w:eastAsia="fr-FR"/>
        </w:rPr>
        <w:t xml:space="preserve">. </w:t>
      </w:r>
    </w:p>
    <w:p w14:paraId="3CC138BD" w14:textId="77777777" w:rsidR="00687418" w:rsidRPr="00687418" w:rsidRDefault="00687418" w:rsidP="00F41312">
      <w:pPr>
        <w:spacing w:after="0" w:line="240" w:lineRule="auto"/>
        <w:jc w:val="both"/>
        <w:rPr>
          <w:rFonts w:ascii="Helvetica" w:eastAsia="MS Mincho" w:hAnsi="Helvetica" w:cs="Times New Roman"/>
          <w:i/>
          <w:lang w:eastAsia="fr-FR"/>
        </w:rPr>
      </w:pPr>
      <w:r w:rsidRPr="00687418">
        <w:rPr>
          <w:rFonts w:ascii="Arial" w:eastAsia="MS Mincho" w:hAnsi="Arial" w:cs="Arial"/>
          <w:i/>
          <w:lang w:eastAsia="fr-FR"/>
        </w:rPr>
        <w:t xml:space="preserve">Un diorama plutôt : le dessin s’avance, envahit timidement l'espace qui se peuple de personnages: Adam et Eve, l’œuf orphique la charrette macabre, Abel et Caïn, des mères et des enfants, des squelettes soudards... Ils essaient de s'orienter, certains pour fuir quand d’autre cherchent à envahir la surface de jeu. On force les portes, on s’infiltre par les fenêtres, on s’enfuit par des passages secrets. Se cacher pour mieux rester ou envahir encore une fois l’espace pour mieux montrer que rien n'est éternel dans une galerie d'art ?’ </w:t>
      </w:r>
    </w:p>
    <w:p w14:paraId="5BAA780F" w14:textId="77777777" w:rsidR="00E71C2A" w:rsidRDefault="00E71C2A" w:rsidP="00972057">
      <w:pPr>
        <w:spacing w:after="0"/>
        <w:rPr>
          <w:rFonts w:ascii="Arial" w:eastAsia="Arial Unicode MS" w:hAnsi="Arial" w:cs="Arial"/>
          <w:bdr w:val="nil"/>
        </w:rPr>
      </w:pPr>
    </w:p>
    <w:p w14:paraId="35CCC9A4" w14:textId="2308E01D" w:rsidR="0050415A" w:rsidRDefault="0050415A" w:rsidP="00F41312">
      <w:pPr>
        <w:spacing w:after="0"/>
        <w:jc w:val="both"/>
        <w:rPr>
          <w:rFonts w:ascii="Arial" w:eastAsia="Arial Unicode MS" w:hAnsi="Arial" w:cs="Arial"/>
          <w:bdr w:val="nil"/>
        </w:rPr>
      </w:pPr>
      <w:proofErr w:type="spellStart"/>
      <w:r w:rsidRPr="00F41312">
        <w:rPr>
          <w:rFonts w:ascii="Arial" w:eastAsia="Arial Unicode MS" w:hAnsi="Arial" w:cs="Arial"/>
          <w:b/>
          <w:bCs/>
          <w:color w:val="808080" w:themeColor="background1" w:themeShade="80"/>
          <w:bdr w:val="nil"/>
        </w:rPr>
        <w:t>Soo</w:t>
      </w:r>
      <w:proofErr w:type="spellEnd"/>
      <w:r w:rsidRPr="00F41312">
        <w:rPr>
          <w:rFonts w:ascii="Arial" w:eastAsia="Arial Unicode MS" w:hAnsi="Arial" w:cs="Arial"/>
          <w:b/>
          <w:bCs/>
          <w:color w:val="808080" w:themeColor="background1" w:themeShade="80"/>
          <w:bdr w:val="nil"/>
        </w:rPr>
        <w:t xml:space="preserve"> </w:t>
      </w:r>
      <w:proofErr w:type="spellStart"/>
      <w:r w:rsidRPr="00F41312">
        <w:rPr>
          <w:rFonts w:ascii="Arial" w:eastAsia="Arial Unicode MS" w:hAnsi="Arial" w:cs="Arial"/>
          <w:b/>
          <w:bCs/>
          <w:color w:val="808080" w:themeColor="background1" w:themeShade="80"/>
          <w:bdr w:val="nil"/>
        </w:rPr>
        <w:t>Kyoung</w:t>
      </w:r>
      <w:proofErr w:type="spellEnd"/>
      <w:r w:rsidRPr="00F41312">
        <w:rPr>
          <w:rFonts w:ascii="Arial" w:eastAsia="Arial Unicode MS" w:hAnsi="Arial" w:cs="Arial"/>
          <w:b/>
          <w:bCs/>
          <w:color w:val="808080" w:themeColor="background1" w:themeShade="80"/>
          <w:bdr w:val="nil"/>
        </w:rPr>
        <w:t xml:space="preserve"> Le</w:t>
      </w:r>
      <w:r w:rsidR="009E12AD" w:rsidRPr="00F41312">
        <w:rPr>
          <w:rFonts w:ascii="Arial" w:eastAsia="Arial Unicode MS" w:hAnsi="Arial" w:cs="Arial"/>
          <w:b/>
          <w:bCs/>
          <w:color w:val="808080" w:themeColor="background1" w:themeShade="80"/>
          <w:bdr w:val="nil"/>
        </w:rPr>
        <w:t>e</w:t>
      </w:r>
      <w:r w:rsidRPr="00F41312">
        <w:rPr>
          <w:rFonts w:ascii="Arial" w:eastAsia="Arial Unicode MS" w:hAnsi="Arial" w:cs="Arial"/>
          <w:color w:val="808080" w:themeColor="background1" w:themeShade="80"/>
          <w:bdr w:val="nil"/>
        </w:rPr>
        <w:t xml:space="preserve"> </w:t>
      </w:r>
      <w:r w:rsidRPr="0050415A">
        <w:rPr>
          <w:rFonts w:ascii="Arial" w:eastAsia="Arial Unicode MS" w:hAnsi="Arial" w:cs="Arial"/>
          <w:bdr w:val="nil"/>
        </w:rPr>
        <w:t>parle d’</w:t>
      </w:r>
      <w:r w:rsidRPr="0050415A">
        <w:rPr>
          <w:rFonts w:ascii="Arial" w:eastAsia="Arial Unicode MS" w:hAnsi="Arial" w:cs="Arial"/>
          <w:i/>
          <w:bdr w:val="nil"/>
        </w:rPr>
        <w:t>organismes plastiques</w:t>
      </w:r>
      <w:r w:rsidR="009E12AD">
        <w:rPr>
          <w:rFonts w:ascii="Arial" w:eastAsia="Arial Unicode MS" w:hAnsi="Arial" w:cs="Arial"/>
          <w:i/>
          <w:bdr w:val="nil"/>
        </w:rPr>
        <w:t>,</w:t>
      </w:r>
      <w:r>
        <w:rPr>
          <w:rFonts w:ascii="Arial" w:eastAsia="Arial Unicode MS" w:hAnsi="Arial" w:cs="Arial"/>
          <w:i/>
          <w:bdr w:val="nil"/>
        </w:rPr>
        <w:t xml:space="preserve"> </w:t>
      </w:r>
      <w:r w:rsidRPr="009E12AD">
        <w:rPr>
          <w:rFonts w:ascii="Arial" w:eastAsia="Arial Unicode MS" w:hAnsi="Arial" w:cs="Arial"/>
          <w:bdr w:val="nil"/>
        </w:rPr>
        <w:t>à propos des formes qui se déploient dans ses toiles</w:t>
      </w:r>
      <w:r w:rsidRPr="0050415A">
        <w:rPr>
          <w:rFonts w:ascii="Arial" w:eastAsia="Arial Unicode MS" w:hAnsi="Arial" w:cs="Arial"/>
          <w:bdr w:val="nil"/>
        </w:rPr>
        <w:t xml:space="preserve">, qui  </w:t>
      </w:r>
      <w:r w:rsidRPr="0050415A">
        <w:rPr>
          <w:rFonts w:ascii="Arial" w:eastAsia="Arial Unicode MS" w:hAnsi="Arial" w:cs="Arial"/>
          <w:i/>
          <w:bdr w:val="nil"/>
        </w:rPr>
        <w:t>cohabitent et semblent faire bon ménage de leurs différences, se bousculent et parfois s’entrechoquent, mais s’unissent finalement en surface et se figent dans leur</w:t>
      </w:r>
      <w:r w:rsidRPr="0050415A">
        <w:rPr>
          <w:rFonts w:ascii="Arial" w:eastAsia="Arial Unicode MS" w:hAnsi="Arial" w:cs="Arial"/>
          <w:bdr w:val="nil"/>
        </w:rPr>
        <w:t xml:space="preserve"> </w:t>
      </w:r>
      <w:r w:rsidRPr="0050415A">
        <w:rPr>
          <w:rFonts w:ascii="Arial" w:eastAsia="Arial Unicode MS" w:hAnsi="Arial" w:cs="Arial"/>
          <w:i/>
          <w:bdr w:val="nil"/>
        </w:rPr>
        <w:t>présence</w:t>
      </w:r>
      <w:r w:rsidR="003B7CEC">
        <w:rPr>
          <w:rFonts w:ascii="Arial" w:eastAsia="Arial Unicode MS" w:hAnsi="Arial" w:cs="Arial"/>
          <w:i/>
          <w:bdr w:val="nil"/>
        </w:rPr>
        <w:t>’</w:t>
      </w:r>
      <w:r w:rsidRPr="0050415A">
        <w:rPr>
          <w:rFonts w:ascii="Arial" w:eastAsia="Arial Unicode MS" w:hAnsi="Arial" w:cs="Arial"/>
          <w:i/>
          <w:bdr w:val="nil"/>
        </w:rPr>
        <w:t>.</w:t>
      </w:r>
      <w:r w:rsidRPr="0050415A">
        <w:rPr>
          <w:rFonts w:ascii="Arial" w:eastAsia="Arial Unicode MS" w:hAnsi="Arial" w:cs="Arial"/>
          <w:bdr w:val="nil"/>
        </w:rPr>
        <w:t xml:space="preserve"> </w:t>
      </w:r>
      <w:r w:rsidR="00F41312">
        <w:rPr>
          <w:rFonts w:ascii="Arial" w:eastAsia="Arial Unicode MS" w:hAnsi="Arial" w:cs="Arial"/>
          <w:bdr w:val="nil"/>
        </w:rPr>
        <w:t xml:space="preserve">Cette organisation se retrouve dans les nouveaux dessins-collages qu’elle présentera à </w:t>
      </w:r>
      <w:proofErr w:type="spellStart"/>
      <w:r w:rsidR="00F41312">
        <w:rPr>
          <w:rFonts w:ascii="Arial" w:eastAsia="Arial Unicode MS" w:hAnsi="Arial" w:cs="Arial"/>
          <w:bdr w:val="nil"/>
        </w:rPr>
        <w:t>Drawing</w:t>
      </w:r>
      <w:proofErr w:type="spellEnd"/>
      <w:r w:rsidR="00F41312">
        <w:rPr>
          <w:rFonts w:ascii="Arial" w:eastAsia="Arial Unicode MS" w:hAnsi="Arial" w:cs="Arial"/>
          <w:bdr w:val="nil"/>
        </w:rPr>
        <w:t xml:space="preserve"> </w:t>
      </w:r>
      <w:proofErr w:type="spellStart"/>
      <w:r w:rsidR="00F41312">
        <w:rPr>
          <w:rFonts w:ascii="Arial" w:eastAsia="Arial Unicode MS" w:hAnsi="Arial" w:cs="Arial"/>
          <w:bdr w:val="nil"/>
        </w:rPr>
        <w:t>Now</w:t>
      </w:r>
      <w:proofErr w:type="spellEnd"/>
      <w:r w:rsidR="00F41312">
        <w:rPr>
          <w:rFonts w:ascii="Arial" w:eastAsia="Arial Unicode MS" w:hAnsi="Arial" w:cs="Arial"/>
          <w:bdr w:val="nil"/>
        </w:rPr>
        <w:t>.</w:t>
      </w:r>
    </w:p>
    <w:p w14:paraId="268A706F" w14:textId="77777777" w:rsidR="00F41312" w:rsidRPr="00F41312" w:rsidRDefault="00F41312" w:rsidP="00F41312">
      <w:pPr>
        <w:spacing w:after="0"/>
        <w:jc w:val="both"/>
        <w:rPr>
          <w:rFonts w:ascii="Arial" w:eastAsia="Arial Unicode MS" w:hAnsi="Arial" w:cs="Arial"/>
          <w:sz w:val="8"/>
          <w:szCs w:val="8"/>
          <w:bdr w:val="nil"/>
        </w:rPr>
      </w:pPr>
    </w:p>
    <w:p w14:paraId="0C606B87" w14:textId="64C727A8" w:rsidR="0050415A" w:rsidRPr="0050415A" w:rsidRDefault="0050415A" w:rsidP="0050415A">
      <w:pPr>
        <w:spacing w:after="0"/>
        <w:rPr>
          <w:rFonts w:ascii="Arial" w:eastAsia="Arial Unicode MS" w:hAnsi="Arial" w:cs="Arial"/>
          <w:bdr w:val="nil"/>
        </w:rPr>
      </w:pPr>
      <w:proofErr w:type="spellStart"/>
      <w:r w:rsidRPr="0050415A">
        <w:rPr>
          <w:rFonts w:ascii="Arial" w:eastAsia="Arial Unicode MS" w:hAnsi="Arial" w:cs="Arial"/>
          <w:bdr w:val="nil"/>
        </w:rPr>
        <w:t>Soo</w:t>
      </w:r>
      <w:proofErr w:type="spellEnd"/>
      <w:r w:rsidRPr="0050415A">
        <w:rPr>
          <w:rFonts w:ascii="Arial" w:eastAsia="Arial Unicode MS" w:hAnsi="Arial" w:cs="Arial"/>
          <w:bdr w:val="nil"/>
        </w:rPr>
        <w:t xml:space="preserve"> </w:t>
      </w:r>
      <w:proofErr w:type="spellStart"/>
      <w:r w:rsidRPr="0050415A">
        <w:rPr>
          <w:rFonts w:ascii="Arial" w:eastAsia="Arial Unicode MS" w:hAnsi="Arial" w:cs="Arial"/>
          <w:bdr w:val="nil"/>
        </w:rPr>
        <w:t>Kyoung</w:t>
      </w:r>
      <w:proofErr w:type="spellEnd"/>
      <w:r w:rsidR="003B7CEC">
        <w:rPr>
          <w:rFonts w:ascii="Arial" w:eastAsia="Arial Unicode MS" w:hAnsi="Arial" w:cs="Arial"/>
          <w:bdr w:val="nil"/>
        </w:rPr>
        <w:t xml:space="preserve"> Lee</w:t>
      </w:r>
      <w:r w:rsidRPr="0050415A">
        <w:rPr>
          <w:rFonts w:ascii="Arial" w:eastAsia="Arial Unicode MS" w:hAnsi="Arial" w:cs="Arial"/>
          <w:bdr w:val="nil"/>
        </w:rPr>
        <w:t>,</w:t>
      </w:r>
      <w:r w:rsidRPr="0050415A">
        <w:rPr>
          <w:rFonts w:ascii="Arial" w:eastAsia="Arial Unicode MS" w:hAnsi="Arial" w:cs="Arial"/>
          <w:i/>
          <w:bdr w:val="nil"/>
        </w:rPr>
        <w:t xml:space="preserve"> En premier lieu</w:t>
      </w:r>
      <w:r w:rsidRPr="0050415A">
        <w:rPr>
          <w:rFonts w:ascii="Arial" w:eastAsia="Arial Unicode MS" w:hAnsi="Arial" w:cs="Arial"/>
          <w:bdr w:val="nil"/>
        </w:rPr>
        <w:t>, 2011.</w:t>
      </w:r>
    </w:p>
    <w:p w14:paraId="6A09D070" w14:textId="73E8B058" w:rsidR="0050415A" w:rsidRPr="0050415A" w:rsidRDefault="0050415A" w:rsidP="00F41312">
      <w:pPr>
        <w:spacing w:after="0"/>
        <w:jc w:val="both"/>
        <w:rPr>
          <w:rFonts w:ascii="Arial" w:eastAsia="Arial Unicode MS" w:hAnsi="Arial" w:cs="Arial"/>
          <w:bdr w:val="nil"/>
        </w:rPr>
      </w:pPr>
      <w:r w:rsidRPr="0050415A">
        <w:rPr>
          <w:rFonts w:ascii="Arial" w:eastAsia="Arial Unicode MS" w:hAnsi="Arial" w:cs="Arial"/>
          <w:bdr w:val="nil"/>
        </w:rPr>
        <w:t xml:space="preserve"> </w:t>
      </w:r>
      <w:r w:rsidR="003B7CEC">
        <w:rPr>
          <w:rFonts w:ascii="Arial" w:eastAsia="Arial Unicode MS" w:hAnsi="Arial" w:cs="Arial"/>
          <w:bdr w:val="nil"/>
        </w:rPr>
        <w:t>‘</w:t>
      </w:r>
      <w:r w:rsidRPr="0050415A">
        <w:rPr>
          <w:rFonts w:ascii="Arial" w:eastAsia="Arial Unicode MS" w:hAnsi="Arial" w:cs="Arial"/>
          <w:bdr w:val="nil"/>
        </w:rPr>
        <w:t xml:space="preserve">Il y a en effet quelque chose d’immobile, de suspendu dans ces peintures que parcourt pourtant un dense réseau de lignes. Les œuvres de </w:t>
      </w:r>
      <w:proofErr w:type="spellStart"/>
      <w:r w:rsidRPr="0050415A">
        <w:rPr>
          <w:rFonts w:ascii="Arial" w:eastAsia="Arial Unicode MS" w:hAnsi="Arial" w:cs="Arial"/>
          <w:bdr w:val="nil"/>
        </w:rPr>
        <w:t>Soo</w:t>
      </w:r>
      <w:proofErr w:type="spellEnd"/>
      <w:r w:rsidRPr="0050415A">
        <w:rPr>
          <w:rFonts w:ascii="Arial" w:eastAsia="Arial Unicode MS" w:hAnsi="Arial" w:cs="Arial"/>
          <w:bdr w:val="nil"/>
        </w:rPr>
        <w:t xml:space="preserve"> </w:t>
      </w:r>
      <w:proofErr w:type="spellStart"/>
      <w:r w:rsidRPr="0050415A">
        <w:rPr>
          <w:rFonts w:ascii="Arial" w:eastAsia="Arial Unicode MS" w:hAnsi="Arial" w:cs="Arial"/>
          <w:bdr w:val="nil"/>
        </w:rPr>
        <w:t>Kyoung</w:t>
      </w:r>
      <w:proofErr w:type="spellEnd"/>
      <w:r w:rsidRPr="0050415A">
        <w:rPr>
          <w:rFonts w:ascii="Arial" w:eastAsia="Arial Unicode MS" w:hAnsi="Arial" w:cs="Arial"/>
          <w:bdr w:val="nil"/>
        </w:rPr>
        <w:t xml:space="preserve"> définissent un espace frontal, quelque chose de l’ordre de l’écran, renforcé par l’opacité de la peinture acrylique. Sous le motif qui affleure, le regard devine l’existence d’étapes préalables, de prémisses ayant engendré la forme visible. D’après Florence Jaillet, suite à l’exposition au Domaine de </w:t>
      </w:r>
      <w:proofErr w:type="spellStart"/>
      <w:r w:rsidRPr="0050415A">
        <w:rPr>
          <w:rFonts w:ascii="Arial" w:eastAsia="Arial Unicode MS" w:hAnsi="Arial" w:cs="Arial"/>
          <w:bdr w:val="nil"/>
        </w:rPr>
        <w:t>Kerguéhennec</w:t>
      </w:r>
      <w:proofErr w:type="spellEnd"/>
      <w:r w:rsidRPr="0050415A">
        <w:rPr>
          <w:rFonts w:ascii="Arial" w:eastAsia="Arial Unicode MS" w:hAnsi="Arial" w:cs="Arial"/>
          <w:bdr w:val="nil"/>
        </w:rPr>
        <w:t>, France.</w:t>
      </w:r>
    </w:p>
    <w:p w14:paraId="196ED1DF" w14:textId="77777777" w:rsidR="003B7CEC" w:rsidRDefault="003B7CEC" w:rsidP="00F41312">
      <w:pPr>
        <w:spacing w:after="0"/>
        <w:jc w:val="both"/>
        <w:rPr>
          <w:rFonts w:ascii="Arial" w:eastAsia="Arial Unicode MS" w:hAnsi="Arial" w:cs="Arial"/>
          <w:bdr w:val="nil"/>
        </w:rPr>
      </w:pPr>
    </w:p>
    <w:p w14:paraId="4B762231" w14:textId="77777777" w:rsidR="003B7CEC" w:rsidRDefault="003B7CEC" w:rsidP="003B7CEC">
      <w:pPr>
        <w:spacing w:after="0"/>
        <w:rPr>
          <w:rFonts w:ascii="Arial" w:eastAsia="Arial Unicode MS" w:hAnsi="Arial" w:cs="Arial"/>
          <w:bdr w:val="nil"/>
        </w:rPr>
      </w:pPr>
      <w:proofErr w:type="spellStart"/>
      <w:r>
        <w:rPr>
          <w:rFonts w:ascii="Arial" w:eastAsia="Arial Unicode MS" w:hAnsi="Arial" w:cs="Arial"/>
          <w:bdr w:val="nil"/>
        </w:rPr>
        <w:t>Soo</w:t>
      </w:r>
      <w:proofErr w:type="spellEnd"/>
      <w:r>
        <w:rPr>
          <w:rFonts w:ascii="Arial" w:eastAsia="Arial Unicode MS" w:hAnsi="Arial" w:cs="Arial"/>
          <w:bdr w:val="nil"/>
        </w:rPr>
        <w:t xml:space="preserve"> </w:t>
      </w:r>
      <w:proofErr w:type="spellStart"/>
      <w:r>
        <w:rPr>
          <w:rFonts w:ascii="Arial" w:eastAsia="Arial Unicode MS" w:hAnsi="Arial" w:cs="Arial"/>
          <w:bdr w:val="nil"/>
        </w:rPr>
        <w:t>Kyoung</w:t>
      </w:r>
      <w:proofErr w:type="spellEnd"/>
      <w:r>
        <w:rPr>
          <w:rFonts w:ascii="Arial" w:eastAsia="Arial Unicode MS" w:hAnsi="Arial" w:cs="Arial"/>
          <w:bdr w:val="nil"/>
        </w:rPr>
        <w:t xml:space="preserve"> Lee, </w:t>
      </w:r>
      <w:proofErr w:type="spellStart"/>
      <w:r w:rsidRPr="00420C79">
        <w:rPr>
          <w:rFonts w:ascii="Arial" w:eastAsia="Arial Unicode MS" w:hAnsi="Arial" w:cs="Arial"/>
          <w:i/>
          <w:iCs/>
          <w:bdr w:val="nil"/>
        </w:rPr>
        <w:t>Munpei</w:t>
      </w:r>
      <w:proofErr w:type="spellEnd"/>
      <w:r>
        <w:rPr>
          <w:rFonts w:ascii="Arial" w:eastAsia="Arial Unicode MS" w:hAnsi="Arial" w:cs="Arial"/>
          <w:i/>
          <w:iCs/>
          <w:bdr w:val="nil"/>
        </w:rPr>
        <w:t xml:space="preserve">, </w:t>
      </w:r>
      <w:r w:rsidRPr="006E2FB4">
        <w:rPr>
          <w:rFonts w:ascii="Arial" w:eastAsia="Arial Unicode MS" w:hAnsi="Arial" w:cs="Arial"/>
          <w:bdr w:val="nil"/>
        </w:rPr>
        <w:t>2020</w:t>
      </w:r>
      <w:r>
        <w:rPr>
          <w:rFonts w:ascii="Arial" w:eastAsia="Arial Unicode MS" w:hAnsi="Arial" w:cs="Arial"/>
          <w:bdr w:val="nil"/>
        </w:rPr>
        <w:t xml:space="preserve">, acrylique sur bois, 24x10cm </w:t>
      </w:r>
    </w:p>
    <w:p w14:paraId="0E0A84E6" w14:textId="77777777" w:rsidR="003B7CEC" w:rsidRPr="0050415A" w:rsidRDefault="003B7CEC" w:rsidP="003B7CEC">
      <w:pPr>
        <w:spacing w:after="0"/>
        <w:rPr>
          <w:rFonts w:ascii="Arial" w:eastAsia="Arial Unicode MS" w:hAnsi="Arial" w:cs="Arial"/>
          <w:bdr w:val="nil"/>
        </w:rPr>
      </w:pPr>
      <w:r>
        <w:rPr>
          <w:rFonts w:ascii="Arial" w:eastAsia="Arial Unicode MS" w:hAnsi="Arial" w:cs="Arial"/>
          <w:noProof/>
          <w:bdr w:val="nil"/>
        </w:rPr>
        <w:drawing>
          <wp:inline distT="0" distB="0" distL="0" distR="0" wp14:anchorId="78D1E38D" wp14:editId="27139461">
            <wp:extent cx="1630680" cy="570171"/>
            <wp:effectExtent l="0" t="0" r="7620" b="190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584" cy="580277"/>
                    </a:xfrm>
                    <a:prstGeom prst="rect">
                      <a:avLst/>
                    </a:prstGeom>
                  </pic:spPr>
                </pic:pic>
              </a:graphicData>
            </a:graphic>
          </wp:inline>
        </w:drawing>
      </w:r>
    </w:p>
    <w:p w14:paraId="44992FE4" w14:textId="77777777" w:rsidR="003B7CEC" w:rsidRPr="00676EB8" w:rsidRDefault="003B7CEC" w:rsidP="003B7CEC">
      <w:pPr>
        <w:spacing w:after="0"/>
        <w:rPr>
          <w:rFonts w:ascii="Arial" w:eastAsia="Arial Unicode MS" w:hAnsi="Arial" w:cs="Arial"/>
          <w:sz w:val="16"/>
          <w:szCs w:val="16"/>
          <w:bdr w:val="nil"/>
        </w:rPr>
      </w:pPr>
      <w:r>
        <w:rPr>
          <w:rFonts w:ascii="Arial" w:eastAsia="Arial Unicode MS" w:hAnsi="Arial" w:cs="Arial"/>
          <w:sz w:val="16"/>
          <w:szCs w:val="16"/>
          <w:bdr w:val="nil"/>
        </w:rPr>
        <w:t xml:space="preserve"> </w:t>
      </w:r>
      <w:r w:rsidRPr="00676EB8">
        <w:rPr>
          <w:rFonts w:ascii="Arial" w:eastAsia="Arial Unicode MS" w:hAnsi="Arial" w:cs="Arial"/>
          <w:sz w:val="16"/>
          <w:szCs w:val="16"/>
          <w:bdr w:val="nil"/>
        </w:rPr>
        <w:t xml:space="preserve">M455  </w:t>
      </w:r>
      <w:r>
        <w:rPr>
          <w:rFonts w:ascii="Arial" w:eastAsia="Arial Unicode MS" w:hAnsi="Arial" w:cs="Arial"/>
          <w:sz w:val="16"/>
          <w:szCs w:val="16"/>
          <w:bdr w:val="nil"/>
        </w:rPr>
        <w:t xml:space="preserve">  </w:t>
      </w:r>
      <w:r w:rsidRPr="00676EB8">
        <w:rPr>
          <w:rFonts w:ascii="Arial" w:eastAsia="Arial Unicode MS" w:hAnsi="Arial" w:cs="Arial"/>
          <w:sz w:val="16"/>
          <w:szCs w:val="16"/>
          <w:bdr w:val="nil"/>
        </w:rPr>
        <w:t xml:space="preserve">M452   M397  M396  </w:t>
      </w:r>
      <w:r>
        <w:rPr>
          <w:rFonts w:ascii="Arial" w:eastAsia="Arial Unicode MS" w:hAnsi="Arial" w:cs="Arial"/>
          <w:sz w:val="16"/>
          <w:szCs w:val="16"/>
          <w:bdr w:val="nil"/>
        </w:rPr>
        <w:t xml:space="preserve">  </w:t>
      </w:r>
      <w:r w:rsidRPr="00676EB8">
        <w:rPr>
          <w:rFonts w:ascii="Arial" w:eastAsia="Arial Unicode MS" w:hAnsi="Arial" w:cs="Arial"/>
          <w:sz w:val="16"/>
          <w:szCs w:val="16"/>
          <w:bdr w:val="nil"/>
        </w:rPr>
        <w:t>M39</w:t>
      </w:r>
    </w:p>
    <w:p w14:paraId="43CF0A7B" w14:textId="77777777" w:rsidR="003B7CEC" w:rsidRPr="00B34DFD" w:rsidRDefault="003B7CEC" w:rsidP="003B7CEC">
      <w:pPr>
        <w:spacing w:after="0"/>
        <w:rPr>
          <w:rFonts w:ascii="Arial" w:eastAsia="Arial Unicode MS" w:hAnsi="Arial" w:cs="Arial"/>
          <w:bdr w:val="nil"/>
        </w:rPr>
      </w:pPr>
    </w:p>
    <w:p w14:paraId="158E53F3" w14:textId="77777777" w:rsidR="0050415A" w:rsidRPr="00B34DFD" w:rsidRDefault="0050415A" w:rsidP="00972057">
      <w:pPr>
        <w:spacing w:after="0"/>
        <w:rPr>
          <w:rFonts w:ascii="Arial" w:eastAsia="Arial Unicode MS" w:hAnsi="Arial" w:cs="Arial"/>
          <w:bdr w:val="nil"/>
        </w:rPr>
      </w:pPr>
    </w:p>
    <w:sectPr w:rsidR="0050415A" w:rsidRPr="00B34DFD" w:rsidSect="003D51B3">
      <w:pgSz w:w="11906" w:h="16838"/>
      <w:pgMar w:top="709"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1ED2"/>
    <w:multiLevelType w:val="hybridMultilevel"/>
    <w:tmpl w:val="513A9F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610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DB"/>
    <w:rsid w:val="000B1340"/>
    <w:rsid w:val="00114DB5"/>
    <w:rsid w:val="0017371C"/>
    <w:rsid w:val="001946D0"/>
    <w:rsid w:val="00200272"/>
    <w:rsid w:val="00273667"/>
    <w:rsid w:val="0027516F"/>
    <w:rsid w:val="002756DB"/>
    <w:rsid w:val="002B0CD7"/>
    <w:rsid w:val="003743F3"/>
    <w:rsid w:val="003828F7"/>
    <w:rsid w:val="003B7CEC"/>
    <w:rsid w:val="003C6C96"/>
    <w:rsid w:val="003D51B3"/>
    <w:rsid w:val="00406FDB"/>
    <w:rsid w:val="0041176A"/>
    <w:rsid w:val="0050415A"/>
    <w:rsid w:val="00507F0B"/>
    <w:rsid w:val="005877CB"/>
    <w:rsid w:val="005C1511"/>
    <w:rsid w:val="005C5048"/>
    <w:rsid w:val="005E1D21"/>
    <w:rsid w:val="005F0172"/>
    <w:rsid w:val="005F0885"/>
    <w:rsid w:val="00630AA1"/>
    <w:rsid w:val="00687418"/>
    <w:rsid w:val="006E0F26"/>
    <w:rsid w:val="006E22DA"/>
    <w:rsid w:val="00716B87"/>
    <w:rsid w:val="00763369"/>
    <w:rsid w:val="0078684E"/>
    <w:rsid w:val="00972057"/>
    <w:rsid w:val="009810B2"/>
    <w:rsid w:val="009E12AD"/>
    <w:rsid w:val="00AC631E"/>
    <w:rsid w:val="00B34DFD"/>
    <w:rsid w:val="00B4358D"/>
    <w:rsid w:val="00B93B8A"/>
    <w:rsid w:val="00BB5FA6"/>
    <w:rsid w:val="00BC599C"/>
    <w:rsid w:val="00CF57F2"/>
    <w:rsid w:val="00D81728"/>
    <w:rsid w:val="00DD3B1E"/>
    <w:rsid w:val="00E15928"/>
    <w:rsid w:val="00E71C2A"/>
    <w:rsid w:val="00E76FED"/>
    <w:rsid w:val="00E916AA"/>
    <w:rsid w:val="00EB577E"/>
    <w:rsid w:val="00F41312"/>
    <w:rsid w:val="00F64332"/>
    <w:rsid w:val="00F93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80CD98"/>
  <w15:chartTrackingRefBased/>
  <w15:docId w15:val="{03A3E010-4EDD-453F-A6BF-EB0E0F6E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6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6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FDB"/>
    <w:rPr>
      <w:rFonts w:ascii="Segoe UI" w:hAnsi="Segoe UI" w:cs="Segoe UI"/>
      <w:sz w:val="18"/>
      <w:szCs w:val="18"/>
    </w:rPr>
  </w:style>
  <w:style w:type="character" w:customStyle="1" w:styleId="Titre1Car">
    <w:name w:val="Titre 1 Car"/>
    <w:basedOn w:val="Policepardfaut"/>
    <w:link w:val="Titre1"/>
    <w:uiPriority w:val="9"/>
    <w:rsid w:val="00406FD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93B8A"/>
    <w:pPr>
      <w:ind w:left="720"/>
      <w:contextualSpacing/>
    </w:pPr>
  </w:style>
  <w:style w:type="paragraph" w:styleId="Textebrut">
    <w:name w:val="Plain Text"/>
    <w:basedOn w:val="Normal"/>
    <w:link w:val="TextebrutCar"/>
    <w:uiPriority w:val="99"/>
    <w:unhideWhenUsed/>
    <w:rsid w:val="00E1592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1592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wingnowparis.com" TargetMode="External"/><Relationship Id="rId11" Type="http://schemas.openxmlformats.org/officeDocument/2006/relationships/image" Target="media/image5.jpeg"/><Relationship Id="rId5" Type="http://schemas.openxmlformats.org/officeDocument/2006/relationships/hyperlink" Target="www.galerielaferronnerie.f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Boury</dc:creator>
  <cp:keywords/>
  <dc:description/>
  <cp:lastModifiedBy>bnfer</cp:lastModifiedBy>
  <cp:revision>16</cp:revision>
  <dcterms:created xsi:type="dcterms:W3CDTF">2023-02-23T18:49:00Z</dcterms:created>
  <dcterms:modified xsi:type="dcterms:W3CDTF">2023-03-22T22:14:00Z</dcterms:modified>
</cp:coreProperties>
</file>