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6337" w14:textId="77777777" w:rsidR="00EE3AA0" w:rsidRDefault="00EE3AA0" w:rsidP="00EE3AA0">
      <w:pPr>
        <w:rPr>
          <w:rFonts w:ascii="Arial" w:eastAsia="Arial" w:hAnsi="Arial" w:cs="Arial"/>
          <w:b/>
        </w:rPr>
      </w:pPr>
      <w:r>
        <w:rPr>
          <w:rFonts w:ascii="Arial" w:eastAsia="Arial" w:hAnsi="Arial" w:cs="Arial"/>
          <w:b/>
        </w:rPr>
        <w:t>Galerie La Ferronnerie</w:t>
      </w:r>
    </w:p>
    <w:p w14:paraId="12A1198A" w14:textId="77777777" w:rsidR="00EE3AA0" w:rsidRDefault="00EE3AA0" w:rsidP="00EE3AA0">
      <w:pPr>
        <w:widowControl w:val="0"/>
        <w:pBdr>
          <w:top w:val="nil"/>
          <w:left w:val="nil"/>
          <w:bottom w:val="nil"/>
          <w:right w:val="nil"/>
          <w:between w:val="nil"/>
        </w:pBdr>
        <w:spacing w:line="233" w:lineRule="auto"/>
        <w:rPr>
          <w:rFonts w:ascii="Arial" w:eastAsia="Arial" w:hAnsi="Arial" w:cs="Arial"/>
          <w:color w:val="000000"/>
          <w:sz w:val="21"/>
          <w:szCs w:val="21"/>
        </w:rPr>
      </w:pPr>
      <w:r>
        <w:rPr>
          <w:rFonts w:ascii="Arial" w:eastAsia="Arial" w:hAnsi="Arial" w:cs="Arial"/>
          <w:color w:val="000000"/>
          <w:sz w:val="21"/>
          <w:szCs w:val="21"/>
        </w:rPr>
        <w:t xml:space="preserve">      Brigitte Négrier</w:t>
      </w:r>
    </w:p>
    <w:p w14:paraId="495D6D78" w14:textId="77777777" w:rsidR="00EE3AA0" w:rsidRDefault="00EE3AA0" w:rsidP="00EE3AA0">
      <w:pPr>
        <w:widowControl w:val="0"/>
        <w:pBdr>
          <w:top w:val="nil"/>
          <w:left w:val="nil"/>
          <w:bottom w:val="nil"/>
          <w:right w:val="nil"/>
          <w:between w:val="nil"/>
        </w:pBdr>
        <w:spacing w:line="230" w:lineRule="auto"/>
        <w:rPr>
          <w:rFonts w:ascii="Arial" w:eastAsia="Arial" w:hAnsi="Arial" w:cs="Arial"/>
          <w:color w:val="000000"/>
          <w:sz w:val="21"/>
          <w:szCs w:val="21"/>
        </w:rPr>
      </w:pPr>
      <w:r>
        <w:rPr>
          <w:rFonts w:ascii="Arial" w:eastAsia="Arial" w:hAnsi="Arial" w:cs="Arial"/>
          <w:color w:val="000000"/>
          <w:sz w:val="21"/>
          <w:szCs w:val="21"/>
        </w:rPr>
        <w:t>40, rue de la Folie-Méricourt</w:t>
      </w:r>
    </w:p>
    <w:p w14:paraId="203D6020" w14:textId="77777777" w:rsidR="00EE3AA0" w:rsidRDefault="00EE3AA0" w:rsidP="00EE3AA0">
      <w:pPr>
        <w:widowControl w:val="0"/>
        <w:pBdr>
          <w:top w:val="nil"/>
          <w:left w:val="nil"/>
          <w:bottom w:val="nil"/>
          <w:right w:val="nil"/>
          <w:between w:val="nil"/>
        </w:pBdr>
        <w:tabs>
          <w:tab w:val="left" w:pos="1569"/>
        </w:tabs>
        <w:spacing w:line="232" w:lineRule="auto"/>
        <w:rPr>
          <w:rFonts w:ascii="Arial" w:eastAsia="Arial" w:hAnsi="Arial" w:cs="Arial"/>
          <w:color w:val="003192"/>
          <w:sz w:val="21"/>
          <w:szCs w:val="21"/>
        </w:rPr>
      </w:pPr>
      <w:r>
        <w:rPr>
          <w:rFonts w:ascii="Arial" w:eastAsia="Arial" w:hAnsi="Arial" w:cs="Arial"/>
          <w:color w:val="000000"/>
          <w:sz w:val="21"/>
          <w:szCs w:val="21"/>
        </w:rPr>
        <w:t>F-75011 Paris</w:t>
      </w:r>
      <w:r>
        <w:rPr>
          <w:rFonts w:ascii="Arial" w:eastAsia="Arial" w:hAnsi="Arial" w:cs="Arial"/>
          <w:color w:val="000000"/>
          <w:sz w:val="21"/>
          <w:szCs w:val="21"/>
        </w:rPr>
        <w:tab/>
        <w:t>+33 (0)1 78 01 13 13</w:t>
      </w:r>
    </w:p>
    <w:p w14:paraId="6D9D62B2" w14:textId="77777777" w:rsidR="00EE3AA0" w:rsidRPr="003745B0" w:rsidRDefault="00000000" w:rsidP="00EE3AA0">
      <w:pPr>
        <w:spacing w:line="206" w:lineRule="auto"/>
        <w:rPr>
          <w:rFonts w:ascii="Arial" w:eastAsia="Arial" w:hAnsi="Arial" w:cs="Arial"/>
          <w:sz w:val="18"/>
          <w:szCs w:val="18"/>
        </w:rPr>
      </w:pPr>
      <w:hyperlink r:id="rId4">
        <w:r w:rsidR="00EE3AA0" w:rsidRPr="003745B0">
          <w:rPr>
            <w:rFonts w:ascii="Arial" w:eastAsia="Arial" w:hAnsi="Arial" w:cs="Arial"/>
            <w:sz w:val="18"/>
            <w:szCs w:val="18"/>
          </w:rPr>
          <w:t>www.gaIerieIaferronnerie.fr</w:t>
        </w:r>
      </w:hyperlink>
    </w:p>
    <w:p w14:paraId="49E033E9" w14:textId="415543FD" w:rsidR="00EE3AA0" w:rsidRPr="00DC4C1A" w:rsidRDefault="00EE3AA0" w:rsidP="00EE3AA0">
      <w:pPr>
        <w:tabs>
          <w:tab w:val="left" w:pos="3828"/>
          <w:tab w:val="left" w:pos="4111"/>
        </w:tabs>
        <w:spacing w:line="244" w:lineRule="auto"/>
        <w:ind w:right="5238"/>
        <w:rPr>
          <w:rFonts w:ascii="Arial" w:eastAsia="Arial" w:hAnsi="Arial" w:cs="Arial"/>
          <w:color w:val="404040" w:themeColor="text1" w:themeTint="BF"/>
          <w:sz w:val="18"/>
          <w:szCs w:val="18"/>
        </w:rPr>
      </w:pPr>
      <w:r w:rsidRPr="00DC4C1A">
        <w:rPr>
          <w:rFonts w:ascii="Arial" w:eastAsia="Arial" w:hAnsi="Arial" w:cs="Arial"/>
          <w:color w:val="404040" w:themeColor="text1" w:themeTint="BF"/>
          <w:sz w:val="18"/>
          <w:szCs w:val="18"/>
        </w:rPr>
        <w:t xml:space="preserve">Mardi à vendredi : 14h-19h, samedi : 13h-19h </w:t>
      </w:r>
    </w:p>
    <w:p w14:paraId="39344531" w14:textId="77777777" w:rsidR="00EE3AA0" w:rsidRPr="00DC4C1A" w:rsidRDefault="00EE3AA0" w:rsidP="00EE3AA0">
      <w:pPr>
        <w:rPr>
          <w:rFonts w:ascii="Arial" w:eastAsia="Arial" w:hAnsi="Arial" w:cs="Arial"/>
          <w:color w:val="404040" w:themeColor="text1" w:themeTint="BF"/>
          <w:sz w:val="18"/>
          <w:szCs w:val="18"/>
        </w:rPr>
      </w:pPr>
      <w:r w:rsidRPr="00DC4C1A">
        <w:rPr>
          <w:rFonts w:ascii="Arial" w:eastAsia="Arial" w:hAnsi="Arial" w:cs="Arial"/>
          <w:color w:val="404040" w:themeColor="text1" w:themeTint="BF"/>
          <w:sz w:val="18"/>
          <w:szCs w:val="18"/>
        </w:rPr>
        <w:t>Membre du Comité Professionnel des Galeries d'Art</w:t>
      </w:r>
    </w:p>
    <w:p w14:paraId="26DDDBDD" w14:textId="77777777" w:rsidR="00206FFF" w:rsidRPr="007F3756" w:rsidRDefault="00206FFF">
      <w:pPr>
        <w:rPr>
          <w:color w:val="4AE78A"/>
        </w:rPr>
      </w:pPr>
    </w:p>
    <w:p w14:paraId="28487FA2" w14:textId="706359D0" w:rsidR="00891C31" w:rsidRPr="00DC7DBC" w:rsidRDefault="007F3756">
      <w:pPr>
        <w:rPr>
          <w:rFonts w:ascii="Arial" w:hAnsi="Arial" w:cs="Arial"/>
          <w:color w:val="DC6B48"/>
          <w:sz w:val="28"/>
          <w:szCs w:val="28"/>
        </w:rPr>
      </w:pPr>
      <w:r w:rsidRPr="00DC7DBC">
        <w:rPr>
          <w:rFonts w:ascii="Arial" w:hAnsi="Arial" w:cs="Arial"/>
          <w:color w:val="DC6B48"/>
          <w:sz w:val="28"/>
          <w:szCs w:val="28"/>
        </w:rPr>
        <w:t xml:space="preserve">Silvana </w:t>
      </w:r>
      <w:proofErr w:type="spellStart"/>
      <w:r w:rsidRPr="00DC7DBC">
        <w:rPr>
          <w:rFonts w:ascii="Arial" w:hAnsi="Arial" w:cs="Arial"/>
          <w:color w:val="DC6B48"/>
          <w:sz w:val="28"/>
          <w:szCs w:val="28"/>
        </w:rPr>
        <w:t>Reggiardo</w:t>
      </w:r>
      <w:proofErr w:type="spellEnd"/>
      <w:r w:rsidR="00DC4C1A" w:rsidRPr="00DC7DBC">
        <w:rPr>
          <w:rFonts w:ascii="Arial" w:hAnsi="Arial" w:cs="Arial"/>
          <w:color w:val="DC6B48"/>
          <w:sz w:val="28"/>
          <w:szCs w:val="28"/>
        </w:rPr>
        <w:t xml:space="preserve"> </w:t>
      </w:r>
      <w:r w:rsidRPr="00DC7DBC">
        <w:rPr>
          <w:rFonts w:ascii="Arial" w:hAnsi="Arial" w:cs="Arial"/>
          <w:color w:val="DC6B48"/>
          <w:sz w:val="28"/>
          <w:szCs w:val="28"/>
        </w:rPr>
        <w:t xml:space="preserve"> </w:t>
      </w:r>
      <w:r w:rsidR="00891C31" w:rsidRPr="00DC7DBC">
        <w:rPr>
          <w:rFonts w:ascii="Arial" w:hAnsi="Arial" w:cs="Arial"/>
          <w:color w:val="DC6B48"/>
          <w:sz w:val="28"/>
          <w:szCs w:val="28"/>
        </w:rPr>
        <w:t xml:space="preserve">Sarah Ritter  </w:t>
      </w:r>
    </w:p>
    <w:p w14:paraId="0055353C" w14:textId="77777777" w:rsidR="00891C31" w:rsidRPr="009B1154" w:rsidRDefault="00891C31">
      <w:pPr>
        <w:rPr>
          <w:rFonts w:ascii="Arial" w:hAnsi="Arial" w:cs="Arial"/>
          <w:sz w:val="16"/>
          <w:szCs w:val="16"/>
        </w:rPr>
      </w:pPr>
    </w:p>
    <w:p w14:paraId="5FE7E7EE" w14:textId="77777777" w:rsidR="00891C31" w:rsidRPr="00DC7DBC" w:rsidRDefault="00891C31">
      <w:pPr>
        <w:rPr>
          <w:rFonts w:ascii="Arial" w:hAnsi="Arial" w:cs="Arial"/>
          <w:color w:val="FFC000"/>
          <w:sz w:val="28"/>
          <w:szCs w:val="28"/>
        </w:rPr>
      </w:pPr>
      <w:r w:rsidRPr="00DC7DBC">
        <w:rPr>
          <w:rFonts w:ascii="Arial" w:hAnsi="Arial" w:cs="Arial"/>
          <w:color w:val="FFC000"/>
          <w:sz w:val="28"/>
          <w:szCs w:val="28"/>
        </w:rPr>
        <w:t xml:space="preserve">Lumière réfléchie </w:t>
      </w:r>
    </w:p>
    <w:p w14:paraId="5EB98AF3" w14:textId="77777777" w:rsidR="00891C31" w:rsidRPr="009B1154" w:rsidRDefault="00891C31">
      <w:pPr>
        <w:rPr>
          <w:rFonts w:ascii="Arial" w:hAnsi="Arial" w:cs="Arial"/>
          <w:sz w:val="16"/>
          <w:szCs w:val="16"/>
        </w:rPr>
      </w:pPr>
    </w:p>
    <w:p w14:paraId="0F146D50" w14:textId="77777777" w:rsidR="00891C31" w:rsidRPr="00DC7DBC" w:rsidRDefault="00891C31">
      <w:pPr>
        <w:rPr>
          <w:rFonts w:ascii="Arial" w:hAnsi="Arial" w:cs="Arial"/>
          <w:color w:val="DC6B48"/>
        </w:rPr>
      </w:pPr>
      <w:r w:rsidRPr="00DC7DBC">
        <w:rPr>
          <w:rFonts w:ascii="Arial" w:hAnsi="Arial" w:cs="Arial"/>
          <w:color w:val="DC6B48"/>
        </w:rPr>
        <w:t>vernissage mardi 8 novembre</w:t>
      </w:r>
    </w:p>
    <w:p w14:paraId="1DB25228" w14:textId="3231719F" w:rsidR="00891C31" w:rsidRPr="00DC7DBC" w:rsidRDefault="00891C31">
      <w:pPr>
        <w:rPr>
          <w:rFonts w:ascii="Arial" w:hAnsi="Arial" w:cs="Arial"/>
          <w:color w:val="DC6B48"/>
        </w:rPr>
      </w:pPr>
      <w:r w:rsidRPr="00DC7DBC">
        <w:rPr>
          <w:rFonts w:ascii="Arial" w:hAnsi="Arial" w:cs="Arial"/>
          <w:color w:val="DC6B48"/>
        </w:rPr>
        <w:t xml:space="preserve">exposition </w:t>
      </w:r>
      <w:r w:rsidR="00AA739E" w:rsidRPr="00DC7DBC">
        <w:rPr>
          <w:rFonts w:ascii="Arial" w:hAnsi="Arial" w:cs="Arial"/>
          <w:color w:val="DC6B48"/>
        </w:rPr>
        <w:t>du 8 novembre au 10 décembre 2022</w:t>
      </w:r>
    </w:p>
    <w:p w14:paraId="2DE09D74" w14:textId="1D0549ED" w:rsidR="00DC4C1A" w:rsidRDefault="00DC4C1A">
      <w:pPr>
        <w:rPr>
          <w:rFonts w:ascii="Arial" w:hAnsi="Arial" w:cs="Arial"/>
          <w:color w:val="3BE9B3"/>
        </w:rPr>
      </w:pPr>
    </w:p>
    <w:p w14:paraId="6EF1DA51" w14:textId="60B626CB" w:rsidR="00DC4C1A" w:rsidRPr="000A0AFF" w:rsidRDefault="00DC4C1A">
      <w:pPr>
        <w:rPr>
          <w:rFonts w:ascii="Arial" w:hAnsi="Arial" w:cs="Arial"/>
          <w:color w:val="3BE9B3"/>
        </w:rPr>
      </w:pPr>
      <w:r>
        <w:rPr>
          <w:rFonts w:ascii="Arial" w:hAnsi="Arial" w:cs="Arial"/>
          <w:noProof/>
          <w:color w:val="3BE9B3"/>
        </w:rPr>
        <w:drawing>
          <wp:inline distT="0" distB="0" distL="0" distR="0" wp14:anchorId="4ABD02D7" wp14:editId="63D79CCC">
            <wp:extent cx="2795270" cy="2412063"/>
            <wp:effectExtent l="0" t="0" r="508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a:stretch>
                      <a:fillRect/>
                    </a:stretch>
                  </pic:blipFill>
                  <pic:spPr>
                    <a:xfrm>
                      <a:off x="0" y="0"/>
                      <a:ext cx="2808289" cy="2423298"/>
                    </a:xfrm>
                    <a:prstGeom prst="rect">
                      <a:avLst/>
                    </a:prstGeom>
                  </pic:spPr>
                </pic:pic>
              </a:graphicData>
            </a:graphic>
          </wp:inline>
        </w:drawing>
      </w:r>
      <w:r>
        <w:rPr>
          <w:rFonts w:ascii="Arial" w:hAnsi="Arial" w:cs="Arial"/>
          <w:color w:val="3BE9B3"/>
        </w:rPr>
        <w:t xml:space="preserve">             </w:t>
      </w:r>
      <w:r>
        <w:rPr>
          <w:rFonts w:ascii="Arial" w:hAnsi="Arial" w:cs="Arial"/>
          <w:noProof/>
          <w:color w:val="000000"/>
          <w:sz w:val="22"/>
          <w:szCs w:val="22"/>
        </w:rPr>
        <w:drawing>
          <wp:inline distT="0" distB="0" distL="0" distR="0" wp14:anchorId="02AF7742" wp14:editId="207EC617">
            <wp:extent cx="2100580" cy="210058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ana reggiardo 22 LONDE_ET_LECHO-1.jpg"/>
                    <pic:cNvPicPr/>
                  </pic:nvPicPr>
                  <pic:blipFill>
                    <a:blip r:embed="rId6">
                      <a:extLst>
                        <a:ext uri="{28A0092B-C50C-407E-A947-70E740481C1C}">
                          <a14:useLocalDpi xmlns:a14="http://schemas.microsoft.com/office/drawing/2010/main" val="0"/>
                        </a:ext>
                      </a:extLst>
                    </a:blip>
                    <a:stretch>
                      <a:fillRect/>
                    </a:stretch>
                  </pic:blipFill>
                  <pic:spPr>
                    <a:xfrm>
                      <a:off x="0" y="0"/>
                      <a:ext cx="2102912" cy="2102912"/>
                    </a:xfrm>
                    <a:prstGeom prst="rect">
                      <a:avLst/>
                    </a:prstGeom>
                  </pic:spPr>
                </pic:pic>
              </a:graphicData>
            </a:graphic>
          </wp:inline>
        </w:drawing>
      </w:r>
    </w:p>
    <w:p w14:paraId="7AFA636F" w14:textId="192186A5" w:rsidR="00C955EE" w:rsidRPr="00B0104F" w:rsidRDefault="00C955EE">
      <w:pPr>
        <w:rPr>
          <w:rFonts w:ascii="Arial" w:hAnsi="Arial" w:cs="Arial"/>
          <w:color w:val="19839B"/>
        </w:rPr>
      </w:pPr>
    </w:p>
    <w:p w14:paraId="434ABD90" w14:textId="093BA9C9" w:rsidR="00AA739E" w:rsidRPr="00DC4C1A" w:rsidRDefault="00351A44" w:rsidP="00351A44">
      <w:pPr>
        <w:rPr>
          <w:rFonts w:ascii="Arial" w:hAnsi="Arial" w:cs="Arial"/>
          <w:sz w:val="20"/>
          <w:szCs w:val="20"/>
        </w:rPr>
      </w:pPr>
      <w:bookmarkStart w:id="0" w:name="_heading=h.gjdgxs" w:colFirst="0" w:colLast="0"/>
      <w:bookmarkEnd w:id="0"/>
      <w:r w:rsidRPr="00DC4C1A">
        <w:rPr>
          <w:rFonts w:ascii="Arial" w:hAnsi="Arial" w:cs="Arial"/>
          <w:sz w:val="20"/>
          <w:szCs w:val="20"/>
        </w:rPr>
        <w:t xml:space="preserve">Sarah Ritter, </w:t>
      </w:r>
      <w:r w:rsidR="0033520C" w:rsidRPr="0033520C">
        <w:rPr>
          <w:rFonts w:ascii="Arial" w:hAnsi="Arial" w:cs="Arial"/>
          <w:i/>
          <w:iCs/>
          <w:sz w:val="20"/>
          <w:szCs w:val="20"/>
        </w:rPr>
        <w:t>La</w:t>
      </w:r>
      <w:r w:rsidR="0033520C">
        <w:rPr>
          <w:rFonts w:ascii="Arial" w:hAnsi="Arial" w:cs="Arial"/>
          <w:sz w:val="20"/>
          <w:szCs w:val="20"/>
        </w:rPr>
        <w:t xml:space="preserve"> </w:t>
      </w:r>
      <w:r w:rsidRPr="00DC4C1A">
        <w:rPr>
          <w:rFonts w:ascii="Arial" w:hAnsi="Arial" w:cs="Arial"/>
          <w:i/>
          <w:sz w:val="20"/>
          <w:szCs w:val="20"/>
        </w:rPr>
        <w:t>Nuit Craque</w:t>
      </w:r>
      <w:r w:rsidRPr="00DC4C1A">
        <w:rPr>
          <w:rFonts w:ascii="Arial" w:hAnsi="Arial" w:cs="Arial"/>
          <w:sz w:val="20"/>
          <w:szCs w:val="20"/>
        </w:rPr>
        <w:t>, 2018</w:t>
      </w:r>
      <w:r w:rsidR="00E567AB" w:rsidRPr="00DC4C1A">
        <w:rPr>
          <w:rFonts w:ascii="Arial" w:hAnsi="Arial" w:cs="Arial"/>
          <w:sz w:val="20"/>
          <w:szCs w:val="20"/>
        </w:rPr>
        <w:t xml:space="preserve">                </w:t>
      </w:r>
      <w:r w:rsidR="00D73AA4" w:rsidRPr="00DC4C1A">
        <w:rPr>
          <w:rFonts w:ascii="Arial" w:hAnsi="Arial" w:cs="Arial"/>
          <w:sz w:val="20"/>
          <w:szCs w:val="20"/>
        </w:rPr>
        <w:t xml:space="preserve">          </w:t>
      </w:r>
      <w:r w:rsidR="00DC4C1A" w:rsidRPr="00DC4C1A">
        <w:rPr>
          <w:rFonts w:ascii="Arial" w:hAnsi="Arial" w:cs="Arial"/>
          <w:sz w:val="20"/>
          <w:szCs w:val="20"/>
        </w:rPr>
        <w:t xml:space="preserve">      </w:t>
      </w:r>
      <w:r w:rsidR="00D73AA4" w:rsidRPr="00DC4C1A">
        <w:rPr>
          <w:rFonts w:ascii="Arial" w:hAnsi="Arial" w:cs="Arial"/>
          <w:sz w:val="20"/>
          <w:szCs w:val="20"/>
        </w:rPr>
        <w:t xml:space="preserve"> </w:t>
      </w:r>
      <w:r w:rsidR="00DC4C1A">
        <w:rPr>
          <w:rFonts w:ascii="Arial" w:hAnsi="Arial" w:cs="Arial"/>
          <w:sz w:val="20"/>
          <w:szCs w:val="20"/>
        </w:rPr>
        <w:t xml:space="preserve">    </w:t>
      </w:r>
      <w:r w:rsidR="00D73AA4" w:rsidRPr="00DC4C1A">
        <w:rPr>
          <w:rFonts w:ascii="Arial" w:hAnsi="Arial" w:cs="Arial"/>
          <w:sz w:val="20"/>
          <w:szCs w:val="20"/>
        </w:rPr>
        <w:t xml:space="preserve"> </w:t>
      </w:r>
      <w:r w:rsidR="00E567AB" w:rsidRPr="00DC4C1A">
        <w:rPr>
          <w:rFonts w:ascii="Arial" w:hAnsi="Arial" w:cs="Arial"/>
          <w:sz w:val="20"/>
          <w:szCs w:val="20"/>
        </w:rPr>
        <w:t xml:space="preserve"> Silvana </w:t>
      </w:r>
      <w:proofErr w:type="spellStart"/>
      <w:r w:rsidR="00E567AB" w:rsidRPr="00DC4C1A">
        <w:rPr>
          <w:rFonts w:ascii="Arial" w:hAnsi="Arial" w:cs="Arial"/>
          <w:sz w:val="20"/>
          <w:szCs w:val="20"/>
        </w:rPr>
        <w:t>Reggiardo</w:t>
      </w:r>
      <w:proofErr w:type="spellEnd"/>
      <w:r w:rsidR="00E567AB" w:rsidRPr="00DC4C1A">
        <w:rPr>
          <w:rFonts w:ascii="Arial" w:hAnsi="Arial" w:cs="Arial"/>
          <w:sz w:val="20"/>
          <w:szCs w:val="20"/>
        </w:rPr>
        <w:t xml:space="preserve">, </w:t>
      </w:r>
      <w:r w:rsidR="00E567AB" w:rsidRPr="00DC4C1A">
        <w:rPr>
          <w:rFonts w:ascii="Arial" w:hAnsi="Arial" w:cs="Arial"/>
          <w:i/>
          <w:sz w:val="20"/>
          <w:szCs w:val="20"/>
        </w:rPr>
        <w:t>L’onde et l’</w:t>
      </w:r>
      <w:r w:rsidR="00DC4C1A" w:rsidRPr="00DC4C1A">
        <w:rPr>
          <w:rFonts w:ascii="Arial" w:hAnsi="Arial" w:cs="Arial"/>
          <w:i/>
          <w:sz w:val="20"/>
          <w:szCs w:val="20"/>
        </w:rPr>
        <w:t>é</w:t>
      </w:r>
      <w:r w:rsidR="00E567AB" w:rsidRPr="00DC4C1A">
        <w:rPr>
          <w:rFonts w:ascii="Arial" w:hAnsi="Arial" w:cs="Arial"/>
          <w:i/>
          <w:sz w:val="20"/>
          <w:szCs w:val="20"/>
        </w:rPr>
        <w:t>cho</w:t>
      </w:r>
      <w:r w:rsidR="00E567AB" w:rsidRPr="00DC4C1A">
        <w:rPr>
          <w:rFonts w:ascii="Arial" w:hAnsi="Arial" w:cs="Arial"/>
          <w:sz w:val="20"/>
          <w:szCs w:val="20"/>
        </w:rPr>
        <w:t>, 2022</w:t>
      </w:r>
    </w:p>
    <w:p w14:paraId="7B382A1B" w14:textId="77777777" w:rsidR="00351A44" w:rsidRDefault="00351A44" w:rsidP="00351A44">
      <w:pPr>
        <w:rPr>
          <w:rFonts w:ascii="Arial" w:hAnsi="Arial" w:cs="Arial"/>
        </w:rPr>
      </w:pPr>
    </w:p>
    <w:p w14:paraId="736894B5" w14:textId="77777777" w:rsidR="00C568E6" w:rsidRPr="00E47B52" w:rsidRDefault="00C568E6" w:rsidP="00C568E6">
      <w:pPr>
        <w:widowControl w:val="0"/>
        <w:autoSpaceDE w:val="0"/>
        <w:autoSpaceDN w:val="0"/>
        <w:adjustRightInd w:val="0"/>
        <w:rPr>
          <w:rFonts w:ascii="Arial" w:hAnsi="Arial"/>
          <w:color w:val="FF0000"/>
          <w:sz w:val="22"/>
          <w:szCs w:val="22"/>
        </w:rPr>
      </w:pPr>
    </w:p>
    <w:p w14:paraId="0A844AA1" w14:textId="25645B9A" w:rsidR="00C568E6" w:rsidRPr="00C568E6" w:rsidRDefault="00C568E6" w:rsidP="00C568E6">
      <w:pPr>
        <w:widowControl w:val="0"/>
        <w:autoSpaceDE w:val="0"/>
        <w:autoSpaceDN w:val="0"/>
        <w:adjustRightInd w:val="0"/>
        <w:rPr>
          <w:rFonts w:ascii="Arial" w:hAnsi="Arial"/>
          <w:sz w:val="22"/>
          <w:szCs w:val="22"/>
        </w:rPr>
      </w:pPr>
      <w:r w:rsidRPr="00C568E6">
        <w:rPr>
          <w:rFonts w:ascii="Arial" w:hAnsi="Arial"/>
          <w:sz w:val="22"/>
          <w:szCs w:val="22"/>
        </w:rPr>
        <w:t xml:space="preserve">La relation à la photographie de Silvana </w:t>
      </w:r>
      <w:proofErr w:type="spellStart"/>
      <w:r w:rsidRPr="00C568E6">
        <w:rPr>
          <w:rFonts w:ascii="Arial" w:hAnsi="Arial"/>
          <w:sz w:val="22"/>
          <w:szCs w:val="22"/>
        </w:rPr>
        <w:t>Reggiardo</w:t>
      </w:r>
      <w:proofErr w:type="spellEnd"/>
      <w:r w:rsidRPr="00C568E6">
        <w:rPr>
          <w:rFonts w:ascii="Arial" w:hAnsi="Arial"/>
          <w:sz w:val="22"/>
          <w:szCs w:val="22"/>
        </w:rPr>
        <w:t xml:space="preserve"> relève d’une expérience visuelle instrumentée.</w:t>
      </w:r>
      <w:r w:rsidR="00DC4C1A">
        <w:rPr>
          <w:rFonts w:ascii="Arial" w:hAnsi="Arial"/>
          <w:sz w:val="22"/>
          <w:szCs w:val="22"/>
        </w:rPr>
        <w:t xml:space="preserve"> </w:t>
      </w:r>
      <w:r w:rsidRPr="00C568E6">
        <w:rPr>
          <w:rFonts w:ascii="Arial" w:hAnsi="Arial"/>
          <w:sz w:val="22"/>
          <w:szCs w:val="22"/>
        </w:rPr>
        <w:t>Par cette approche phénoménologique, sa recherche explore la dimen</w:t>
      </w:r>
      <w:r w:rsidR="00E47B52">
        <w:rPr>
          <w:rFonts w:ascii="Arial" w:hAnsi="Arial"/>
          <w:sz w:val="22"/>
          <w:szCs w:val="22"/>
        </w:rPr>
        <w:t xml:space="preserve">sion optique de la photographie </w:t>
      </w:r>
      <w:r w:rsidRPr="00C568E6">
        <w:rPr>
          <w:rFonts w:ascii="Arial" w:hAnsi="Arial"/>
          <w:sz w:val="22"/>
          <w:szCs w:val="22"/>
        </w:rPr>
        <w:t>et/ou la relation de l’image à sa surface.</w:t>
      </w:r>
      <w:r w:rsidR="00C66E2D">
        <w:rPr>
          <w:rFonts w:ascii="Arial" w:hAnsi="Arial"/>
          <w:sz w:val="22"/>
          <w:szCs w:val="22"/>
        </w:rPr>
        <w:t xml:space="preserve"> </w:t>
      </w:r>
      <w:r w:rsidRPr="00C568E6">
        <w:rPr>
          <w:rFonts w:ascii="Arial" w:hAnsi="Arial"/>
          <w:sz w:val="22"/>
          <w:szCs w:val="22"/>
        </w:rPr>
        <w:t>Elle appréhende l’outil photographique avant tout comme un objet de vision plutôt que comme un instrument de captation, sans chercher à documenter le réel, ni à en donner une représentation.</w:t>
      </w:r>
    </w:p>
    <w:p w14:paraId="102FCBD9" w14:textId="732328BC" w:rsidR="00C568E6" w:rsidRPr="00C568E6" w:rsidRDefault="00C568E6" w:rsidP="00C568E6">
      <w:pPr>
        <w:widowControl w:val="0"/>
        <w:autoSpaceDE w:val="0"/>
        <w:autoSpaceDN w:val="0"/>
        <w:adjustRightInd w:val="0"/>
        <w:rPr>
          <w:rFonts w:ascii="Arial" w:hAnsi="Arial"/>
          <w:sz w:val="22"/>
          <w:szCs w:val="22"/>
        </w:rPr>
      </w:pPr>
      <w:r w:rsidRPr="00C568E6">
        <w:rPr>
          <w:rFonts w:ascii="Arial" w:hAnsi="Arial"/>
          <w:sz w:val="22"/>
          <w:szCs w:val="22"/>
        </w:rPr>
        <w:t>Par différents protocoles de prises de vues elle ramène l’image à une simple surface pour l’hybrider ensuite avec les caractéristiques du support, le papier, le plexiglas dans ou le verre de l’encadrement</w:t>
      </w:r>
      <w:r w:rsidR="00DC4C1A">
        <w:rPr>
          <w:rFonts w:ascii="Arial" w:hAnsi="Arial"/>
          <w:sz w:val="22"/>
          <w:szCs w:val="22"/>
        </w:rPr>
        <w:t>…</w:t>
      </w:r>
    </w:p>
    <w:p w14:paraId="14ABF0A4" w14:textId="77777777" w:rsidR="00C568E6" w:rsidRPr="00DC4C1A" w:rsidRDefault="00C568E6" w:rsidP="00C568E6">
      <w:pPr>
        <w:widowControl w:val="0"/>
        <w:autoSpaceDE w:val="0"/>
        <w:autoSpaceDN w:val="0"/>
        <w:adjustRightInd w:val="0"/>
        <w:rPr>
          <w:rFonts w:ascii="Arial" w:hAnsi="Arial"/>
          <w:sz w:val="16"/>
          <w:szCs w:val="16"/>
        </w:rPr>
      </w:pPr>
    </w:p>
    <w:p w14:paraId="63F74420" w14:textId="07B5DAAC" w:rsidR="00DC4C1A" w:rsidRPr="00C568E6" w:rsidRDefault="00DC4C1A" w:rsidP="00DC4C1A">
      <w:pPr>
        <w:widowControl w:val="0"/>
        <w:autoSpaceDE w:val="0"/>
        <w:autoSpaceDN w:val="0"/>
        <w:adjustRightInd w:val="0"/>
        <w:rPr>
          <w:rFonts w:ascii="Arial" w:hAnsi="Arial"/>
          <w:sz w:val="22"/>
          <w:szCs w:val="22"/>
        </w:rPr>
      </w:pPr>
      <w:r w:rsidRPr="00C568E6">
        <w:rPr>
          <w:rFonts w:ascii="Arial" w:hAnsi="Arial"/>
          <w:sz w:val="22"/>
          <w:szCs w:val="22"/>
        </w:rPr>
        <w:t xml:space="preserve">Silvana </w:t>
      </w:r>
      <w:proofErr w:type="spellStart"/>
      <w:r w:rsidRPr="00C568E6">
        <w:rPr>
          <w:rFonts w:ascii="Arial" w:hAnsi="Arial"/>
          <w:sz w:val="22"/>
          <w:szCs w:val="22"/>
        </w:rPr>
        <w:t>Reggiardo</w:t>
      </w:r>
      <w:proofErr w:type="spellEnd"/>
      <w:r w:rsidRPr="00C568E6">
        <w:rPr>
          <w:rFonts w:ascii="Arial" w:hAnsi="Arial"/>
          <w:sz w:val="22"/>
          <w:szCs w:val="22"/>
        </w:rPr>
        <w:t xml:space="preserve"> a suivi une triple formation en photographie, en conception multimédia et en sciences humaines à l’École nationale supérieure Louis-Lumière, aux </w:t>
      </w:r>
      <w:proofErr w:type="spellStart"/>
      <w:r w:rsidRPr="00C568E6">
        <w:rPr>
          <w:rFonts w:ascii="Arial" w:hAnsi="Arial"/>
          <w:sz w:val="22"/>
          <w:szCs w:val="22"/>
        </w:rPr>
        <w:t>Beaux-Ars</w:t>
      </w:r>
      <w:proofErr w:type="spellEnd"/>
      <w:r w:rsidRPr="00C568E6">
        <w:rPr>
          <w:rFonts w:ascii="Arial" w:hAnsi="Arial"/>
          <w:sz w:val="22"/>
          <w:szCs w:val="22"/>
        </w:rPr>
        <w:t xml:space="preserve"> de Paris / Télécom Paris Tech et au Conservatoire national des arts et métiers.</w:t>
      </w:r>
    </w:p>
    <w:p w14:paraId="233B8EE2" w14:textId="1FFD5A97" w:rsidR="00C568E6" w:rsidRPr="007B5EBF" w:rsidRDefault="00DC4C1A" w:rsidP="00DC4C1A">
      <w:pPr>
        <w:widowControl w:val="0"/>
        <w:autoSpaceDE w:val="0"/>
        <w:autoSpaceDN w:val="0"/>
        <w:adjustRightInd w:val="0"/>
        <w:rPr>
          <w:rFonts w:ascii="Arial" w:hAnsi="Arial"/>
          <w:sz w:val="22"/>
          <w:szCs w:val="22"/>
        </w:rPr>
      </w:pPr>
      <w:r w:rsidRPr="007B5EBF">
        <w:rPr>
          <w:rFonts w:ascii="Arial" w:hAnsi="Arial"/>
          <w:sz w:val="22"/>
          <w:szCs w:val="22"/>
        </w:rPr>
        <w:t xml:space="preserve">Son travail a récemment été exposé au Frac des Pays de La Loire, au Centre d’art de l’Onde à Vélizy Villacoublay et au Centre de photographie Le bleu du ciel, à Lyon. Ses </w:t>
      </w:r>
      <w:proofErr w:type="spellStart"/>
      <w:r w:rsidRPr="007B5EBF">
        <w:rPr>
          <w:rFonts w:ascii="Arial" w:hAnsi="Arial"/>
          <w:sz w:val="22"/>
          <w:szCs w:val="22"/>
        </w:rPr>
        <w:t>oeuvres</w:t>
      </w:r>
      <w:proofErr w:type="spellEnd"/>
      <w:r w:rsidRPr="007B5EBF">
        <w:rPr>
          <w:rFonts w:ascii="Arial" w:hAnsi="Arial"/>
          <w:sz w:val="22"/>
          <w:szCs w:val="22"/>
        </w:rPr>
        <w:t xml:space="preserve"> sont présentes dans des collections publiques et privées, dont le Frac Haute-Normandie, l’Artothèque de Caen, la Bibliothèque nationale de France, le Centre national des arts plastiques, le musée Carnavalet de Paris ou encore la fondation </w:t>
      </w:r>
      <w:proofErr w:type="spellStart"/>
      <w:r w:rsidRPr="007B5EBF">
        <w:rPr>
          <w:rFonts w:ascii="Arial" w:hAnsi="Arial"/>
          <w:sz w:val="22"/>
          <w:szCs w:val="22"/>
        </w:rPr>
        <w:t>Cajamurcia</w:t>
      </w:r>
      <w:proofErr w:type="spellEnd"/>
    </w:p>
    <w:p w14:paraId="49548686" w14:textId="77777777" w:rsidR="00DC4C1A" w:rsidRDefault="00DC4C1A" w:rsidP="00DC4C1A">
      <w:pPr>
        <w:rPr>
          <w:rFonts w:ascii="Arial" w:hAnsi="Arial" w:cs="Arial"/>
        </w:rPr>
      </w:pPr>
    </w:p>
    <w:p w14:paraId="4AB99374" w14:textId="4D0B92FF" w:rsidR="00DC4C1A" w:rsidRPr="00DC4C1A" w:rsidRDefault="00DC4C1A" w:rsidP="00DC4C1A">
      <w:pPr>
        <w:rPr>
          <w:rFonts w:ascii="Arial" w:hAnsi="Arial" w:cs="Arial"/>
          <w:sz w:val="22"/>
          <w:szCs w:val="22"/>
        </w:rPr>
      </w:pPr>
      <w:r w:rsidRPr="00DC4C1A">
        <w:rPr>
          <w:rFonts w:ascii="Arial" w:hAnsi="Arial" w:cs="Arial"/>
          <w:sz w:val="22"/>
          <w:szCs w:val="22"/>
        </w:rPr>
        <w:t xml:space="preserve">Silvana </w:t>
      </w:r>
      <w:proofErr w:type="spellStart"/>
      <w:r w:rsidRPr="00DC4C1A">
        <w:rPr>
          <w:rFonts w:ascii="Arial" w:hAnsi="Arial" w:cs="Arial"/>
          <w:sz w:val="22"/>
          <w:szCs w:val="22"/>
        </w:rPr>
        <w:t>Reggiardo</w:t>
      </w:r>
      <w:proofErr w:type="spellEnd"/>
      <w:r w:rsidRPr="00DC4C1A">
        <w:rPr>
          <w:rFonts w:ascii="Arial" w:hAnsi="Arial" w:cs="Arial"/>
          <w:sz w:val="22"/>
          <w:szCs w:val="22"/>
        </w:rPr>
        <w:t xml:space="preserve">, </w:t>
      </w:r>
      <w:r>
        <w:rPr>
          <w:rFonts w:ascii="Arial" w:hAnsi="Arial" w:cs="Arial"/>
          <w:sz w:val="22"/>
          <w:szCs w:val="22"/>
        </w:rPr>
        <w:t xml:space="preserve">à propos de </w:t>
      </w:r>
      <w:r w:rsidRPr="00DC4C1A">
        <w:rPr>
          <w:rFonts w:ascii="Arial" w:hAnsi="Arial" w:cs="Arial"/>
          <w:i/>
          <w:sz w:val="22"/>
          <w:szCs w:val="22"/>
        </w:rPr>
        <w:t>L’onde et l’écho</w:t>
      </w:r>
      <w:r w:rsidRPr="00DC4C1A">
        <w:rPr>
          <w:rFonts w:ascii="Arial" w:hAnsi="Arial" w:cs="Arial"/>
          <w:sz w:val="22"/>
          <w:szCs w:val="22"/>
        </w:rPr>
        <w:t>, 2022</w:t>
      </w:r>
    </w:p>
    <w:p w14:paraId="3828D41A" w14:textId="77777777" w:rsidR="00EE3AA0" w:rsidRPr="00DC4C1A" w:rsidRDefault="00EE3AA0" w:rsidP="00351A44">
      <w:pPr>
        <w:rPr>
          <w:rFonts w:ascii="Arial" w:hAnsi="Arial" w:cs="Arial"/>
          <w:sz w:val="8"/>
          <w:szCs w:val="8"/>
        </w:rPr>
      </w:pPr>
    </w:p>
    <w:p w14:paraId="0C697731" w14:textId="076D11B0" w:rsidR="00EE3AA0" w:rsidRPr="00DC4C1A" w:rsidRDefault="00EE3AA0" w:rsidP="00EE3AA0">
      <w:pPr>
        <w:rPr>
          <w:rFonts w:ascii="Cambria" w:hAnsi="Cambria" w:cs="Times New Roman"/>
          <w:i/>
          <w:iCs/>
          <w:color w:val="222222"/>
        </w:rPr>
      </w:pPr>
      <w:r>
        <w:rPr>
          <w:rFonts w:ascii="Arial" w:hAnsi="Arial" w:cs="Arial"/>
          <w:color w:val="000000"/>
          <w:sz w:val="22"/>
          <w:szCs w:val="22"/>
        </w:rPr>
        <w:t xml:space="preserve">      « </w:t>
      </w:r>
      <w:r w:rsidRPr="00DC4C1A">
        <w:rPr>
          <w:rFonts w:ascii="Arial" w:hAnsi="Arial" w:cs="Arial"/>
          <w:i/>
          <w:iCs/>
          <w:color w:val="000000"/>
          <w:sz w:val="22"/>
          <w:szCs w:val="22"/>
        </w:rPr>
        <w:t>J’ai dirigé un téléobjectif vers les reflets du soleil à la surface de la Seine, cherchant dans la masse mouvante du flot l’aveuglement de la lumière. De manière automatique, sans pouvoir déterminer le geste par le regard, j’ai réalisé ces images en un déclenchement continu sur un laps de temps de quelques secondes. En fermant le diaphragme et avec la vitesse d’obturation au maximum j’ai poussé l’image vers le noir, pour accéder à ce qui reste, à ce qui échappe habituellement au regard.</w:t>
      </w:r>
      <w:r w:rsidR="00DC4C1A" w:rsidRPr="00DC4C1A">
        <w:rPr>
          <w:rFonts w:ascii="Arial" w:hAnsi="Arial" w:cs="Arial"/>
          <w:i/>
          <w:iCs/>
          <w:color w:val="000000"/>
          <w:sz w:val="22"/>
          <w:szCs w:val="22"/>
        </w:rPr>
        <w:t xml:space="preserve"> </w:t>
      </w:r>
      <w:r w:rsidRPr="00DC4C1A">
        <w:rPr>
          <w:rFonts w:ascii="Arial" w:hAnsi="Arial" w:cs="Arial"/>
          <w:i/>
          <w:iCs/>
          <w:color w:val="000000"/>
          <w:sz w:val="22"/>
          <w:szCs w:val="22"/>
        </w:rPr>
        <w:t xml:space="preserve"> Et j’ai pointé un smartphone vers cette optique traversée par les miroitements de l’eau. J'ai sondé ces rayons lumineux, réfléchis et réfractés à travers les couches successives de lentilles, qui défilent sur l’écran au rythme rapide du fleuve. Cette fois-ci le déclenchement automatique et continu </w:t>
      </w:r>
      <w:r w:rsidRPr="00DC4C1A">
        <w:rPr>
          <w:rFonts w:ascii="Arial" w:hAnsi="Arial" w:cs="Arial"/>
          <w:i/>
          <w:iCs/>
          <w:color w:val="000000"/>
          <w:sz w:val="22"/>
          <w:szCs w:val="22"/>
        </w:rPr>
        <w:lastRenderedPageBreak/>
        <w:t>m’a permis de saisir cette image propre au dispositif photographique faite d’un entremêlement d’artefacts et de phénomènes visuels.</w:t>
      </w:r>
    </w:p>
    <w:p w14:paraId="450E5A82" w14:textId="7E4C3578" w:rsidR="00EE3AA0" w:rsidRPr="00DC4C1A" w:rsidRDefault="00EE3AA0" w:rsidP="00EE3AA0">
      <w:pPr>
        <w:rPr>
          <w:rFonts w:ascii="Arial" w:hAnsi="Arial" w:cs="Arial"/>
          <w:i/>
          <w:iCs/>
          <w:color w:val="000000"/>
          <w:sz w:val="22"/>
          <w:szCs w:val="22"/>
        </w:rPr>
      </w:pPr>
      <w:r w:rsidRPr="00DC4C1A">
        <w:rPr>
          <w:rFonts w:ascii="Arial" w:hAnsi="Arial" w:cs="Arial"/>
          <w:i/>
          <w:iCs/>
          <w:color w:val="000000"/>
          <w:sz w:val="22"/>
          <w:szCs w:val="22"/>
        </w:rPr>
        <w:t>En plongeant, par des artifices photographiques, le fleuve dans l’ombre, une visibilité insoupçonnée a été rendue possible, et dans les marges de la technique des phénomènes fantomatiques ont surgi dont on ne sait exactement ce qu’ils révèlent. »</w:t>
      </w:r>
    </w:p>
    <w:p w14:paraId="4DEBF270" w14:textId="77777777" w:rsidR="007F3756" w:rsidRPr="00EE3AA0" w:rsidRDefault="007F3756" w:rsidP="00EE3AA0">
      <w:pPr>
        <w:rPr>
          <w:rFonts w:ascii="Cambria" w:hAnsi="Cambria" w:cs="Times New Roman"/>
          <w:color w:val="222222"/>
        </w:rPr>
      </w:pPr>
    </w:p>
    <w:p w14:paraId="60FA6F51" w14:textId="1B2C4FB2" w:rsidR="007F3756" w:rsidRDefault="00EE3AA0" w:rsidP="007F3756">
      <w:pPr>
        <w:rPr>
          <w:rFonts w:ascii="Arial" w:hAnsi="Arial" w:cs="Arial"/>
        </w:rPr>
      </w:pPr>
      <w:r w:rsidRPr="00EE3AA0">
        <w:rPr>
          <w:rFonts w:ascii="Cambria" w:hAnsi="Cambria" w:cs="Times New Roman"/>
          <w:color w:val="888888"/>
        </w:rPr>
        <w:t> </w:t>
      </w:r>
      <w:r w:rsidR="007F3756">
        <w:rPr>
          <w:rFonts w:ascii="Arial" w:hAnsi="Arial" w:cs="Arial"/>
        </w:rPr>
        <w:t xml:space="preserve">Sarah Ritter </w:t>
      </w:r>
    </w:p>
    <w:p w14:paraId="539D75D1" w14:textId="1B47C2C7" w:rsidR="000300F4" w:rsidRPr="000300F4" w:rsidRDefault="000300F4" w:rsidP="000300F4">
      <w:pPr>
        <w:pStyle w:val="Paragraphestandard"/>
        <w:rPr>
          <w:rFonts w:ascii="Arial" w:hAnsi="Arial" w:cs="Arial"/>
          <w:sz w:val="22"/>
          <w:szCs w:val="22"/>
        </w:rPr>
      </w:pPr>
      <w:r w:rsidRPr="000300F4">
        <w:rPr>
          <w:rFonts w:ascii="Arial" w:hAnsi="Arial" w:cs="Arial"/>
          <w:sz w:val="22"/>
          <w:szCs w:val="22"/>
        </w:rPr>
        <w:t>Après une ma</w:t>
      </w:r>
      <w:r w:rsidR="00487654">
        <w:rPr>
          <w:rFonts w:ascii="Arial" w:hAnsi="Arial" w:cs="Arial"/>
          <w:sz w:val="22"/>
          <w:szCs w:val="22"/>
        </w:rPr>
        <w:t>î</w:t>
      </w:r>
      <w:r w:rsidRPr="000300F4">
        <w:rPr>
          <w:rFonts w:ascii="Arial" w:hAnsi="Arial" w:cs="Arial"/>
          <w:sz w:val="22"/>
          <w:szCs w:val="22"/>
        </w:rPr>
        <w:t xml:space="preserve">trise de philosophie, notamment sous l’égide de Jean-Luc Nancy, Sarah Ritter </w:t>
      </w:r>
    </w:p>
    <w:p w14:paraId="2581446B" w14:textId="1E119551" w:rsidR="000300F4" w:rsidRDefault="000300F4" w:rsidP="000300F4">
      <w:pPr>
        <w:pStyle w:val="Paragraphestandard"/>
        <w:rPr>
          <w:rFonts w:ascii="Arial" w:hAnsi="Arial" w:cs="Arial"/>
          <w:sz w:val="22"/>
          <w:szCs w:val="22"/>
        </w:rPr>
      </w:pPr>
      <w:r>
        <w:rPr>
          <w:rFonts w:ascii="Arial" w:hAnsi="Arial" w:cs="Arial"/>
          <w:sz w:val="22"/>
          <w:szCs w:val="22"/>
        </w:rPr>
        <w:t>a</w:t>
      </w:r>
      <w:r w:rsidRPr="000300F4">
        <w:rPr>
          <w:rFonts w:ascii="Arial" w:hAnsi="Arial" w:cs="Arial"/>
          <w:sz w:val="22"/>
          <w:szCs w:val="22"/>
        </w:rPr>
        <w:t xml:space="preserve"> obtenu une maîtrise d’arts plastiques à l’U.M.B Strasbour</w:t>
      </w:r>
      <w:r>
        <w:rPr>
          <w:rFonts w:ascii="Arial" w:hAnsi="Arial" w:cs="Arial"/>
          <w:sz w:val="22"/>
          <w:szCs w:val="22"/>
        </w:rPr>
        <w:t>g puis un diplôme de l’Ecole Nationale Supérieure de la photographie à Arles</w:t>
      </w:r>
      <w:r w:rsidR="00300AAA">
        <w:rPr>
          <w:rFonts w:ascii="Arial" w:hAnsi="Arial" w:cs="Arial"/>
          <w:sz w:val="22"/>
          <w:szCs w:val="22"/>
        </w:rPr>
        <w:t>.</w:t>
      </w:r>
    </w:p>
    <w:p w14:paraId="028D4F72" w14:textId="77777777" w:rsidR="007F3756" w:rsidRPr="00351A44" w:rsidRDefault="007F3756" w:rsidP="007F3756">
      <w:pPr>
        <w:rPr>
          <w:rFonts w:ascii="Times New Roman" w:eastAsia="Times New Roman" w:hAnsi="Times New Roman" w:cs="Times New Roman"/>
          <w:sz w:val="20"/>
          <w:szCs w:val="20"/>
        </w:rPr>
      </w:pPr>
    </w:p>
    <w:p w14:paraId="022D73CD" w14:textId="77777777" w:rsidR="007F3756" w:rsidRPr="00746A98" w:rsidRDefault="007F3756" w:rsidP="007F3756">
      <w:pPr>
        <w:rPr>
          <w:rFonts w:ascii="Arial" w:eastAsia="Times New Roman" w:hAnsi="Arial" w:cs="Arial"/>
          <w:i/>
          <w:iCs/>
          <w:color w:val="222222"/>
          <w:sz w:val="22"/>
          <w:szCs w:val="22"/>
        </w:rPr>
      </w:pPr>
      <w:r w:rsidRPr="00746A98">
        <w:rPr>
          <w:rFonts w:ascii="Arial" w:eastAsia="Times New Roman" w:hAnsi="Arial" w:cs="Arial"/>
          <w:i/>
          <w:iCs/>
          <w:color w:val="222222"/>
          <w:sz w:val="22"/>
          <w:szCs w:val="22"/>
        </w:rPr>
        <w:t xml:space="preserve">Anne </w:t>
      </w:r>
      <w:proofErr w:type="spellStart"/>
      <w:r w:rsidRPr="00746A98">
        <w:rPr>
          <w:rFonts w:ascii="Arial" w:eastAsia="Times New Roman" w:hAnsi="Arial" w:cs="Arial"/>
          <w:i/>
          <w:iCs/>
          <w:color w:val="222222"/>
          <w:sz w:val="22"/>
          <w:szCs w:val="22"/>
        </w:rPr>
        <w:t>Immelé</w:t>
      </w:r>
      <w:proofErr w:type="spellEnd"/>
      <w:r w:rsidRPr="00746A98">
        <w:rPr>
          <w:rFonts w:ascii="Arial" w:eastAsia="Times New Roman" w:hAnsi="Arial" w:cs="Arial"/>
          <w:i/>
          <w:iCs/>
          <w:color w:val="222222"/>
          <w:sz w:val="22"/>
          <w:szCs w:val="22"/>
        </w:rPr>
        <w:t>, in ART PRESS septembre 2017, article “Le ren</w:t>
      </w:r>
      <w:r>
        <w:rPr>
          <w:rFonts w:ascii="Arial" w:eastAsia="Times New Roman" w:hAnsi="Arial" w:cs="Arial"/>
          <w:i/>
          <w:iCs/>
          <w:color w:val="222222"/>
          <w:sz w:val="22"/>
          <w:szCs w:val="22"/>
        </w:rPr>
        <w:t xml:space="preserve">ouveau de la photographie”. – à </w:t>
      </w:r>
      <w:r w:rsidRPr="00746A98">
        <w:rPr>
          <w:rFonts w:ascii="Arial" w:eastAsia="Times New Roman" w:hAnsi="Arial" w:cs="Arial"/>
          <w:i/>
          <w:iCs/>
          <w:color w:val="222222"/>
          <w:sz w:val="22"/>
          <w:szCs w:val="22"/>
        </w:rPr>
        <w:t>propos des héliogravures</w:t>
      </w:r>
      <w:r>
        <w:rPr>
          <w:rFonts w:ascii="Arial" w:eastAsia="Times New Roman" w:hAnsi="Arial" w:cs="Arial"/>
          <w:i/>
          <w:iCs/>
          <w:color w:val="222222"/>
          <w:sz w:val="22"/>
          <w:szCs w:val="22"/>
        </w:rPr>
        <w:t>.</w:t>
      </w:r>
    </w:p>
    <w:p w14:paraId="44E44D2A" w14:textId="082EFE11" w:rsidR="00746A98" w:rsidRDefault="007F3756" w:rsidP="00351A44">
      <w:pPr>
        <w:rPr>
          <w:rFonts w:ascii="Times New Roman" w:eastAsia="Times New Roman" w:hAnsi="Times New Roman" w:cs="Times New Roman"/>
          <w:sz w:val="22"/>
          <w:szCs w:val="22"/>
        </w:rPr>
      </w:pPr>
      <w:r w:rsidRPr="00FB57CB">
        <w:rPr>
          <w:rFonts w:ascii="Arial" w:eastAsia="Times New Roman" w:hAnsi="Arial" w:cs="Arial"/>
          <w:color w:val="222222"/>
          <w:sz w:val="16"/>
          <w:szCs w:val="16"/>
        </w:rPr>
        <w:br/>
      </w:r>
      <w:r w:rsidRPr="00746A98">
        <w:rPr>
          <w:rFonts w:ascii="Arial" w:eastAsia="Times New Roman" w:hAnsi="Arial" w:cs="Arial"/>
          <w:color w:val="222222"/>
          <w:sz w:val="22"/>
          <w:szCs w:val="22"/>
          <w:shd w:val="clear" w:color="auto" w:fill="FFFFFF"/>
        </w:rPr>
        <w:t>“...la photographe cr</w:t>
      </w:r>
      <w:r>
        <w:rPr>
          <w:rFonts w:ascii="Arial" w:eastAsia="Times New Roman" w:hAnsi="Arial" w:cs="Arial"/>
          <w:color w:val="222222"/>
          <w:sz w:val="22"/>
          <w:szCs w:val="22"/>
          <w:shd w:val="clear" w:color="auto" w:fill="FFFFFF"/>
        </w:rPr>
        <w:t xml:space="preserve">ée un espace fictionnel habité </w:t>
      </w:r>
      <w:r w:rsidR="00DC4C1A">
        <w:rPr>
          <w:rFonts w:ascii="Arial" w:eastAsia="Times New Roman" w:hAnsi="Arial" w:cs="Arial"/>
          <w:color w:val="222222"/>
          <w:sz w:val="22"/>
          <w:szCs w:val="22"/>
          <w:shd w:val="clear" w:color="auto" w:fill="FFFFFF"/>
        </w:rPr>
        <w:t>p</w:t>
      </w:r>
      <w:r w:rsidRPr="00746A98">
        <w:rPr>
          <w:rFonts w:ascii="Arial" w:eastAsia="Times New Roman" w:hAnsi="Arial" w:cs="Arial"/>
          <w:color w:val="222222"/>
          <w:sz w:val="22"/>
          <w:szCs w:val="22"/>
          <w:shd w:val="clear" w:color="auto" w:fill="FFFFFF"/>
        </w:rPr>
        <w:t>ar l’obscurité. Elle utilise différentes techniques de</w:t>
      </w:r>
      <w:r w:rsidRPr="00746A98">
        <w:rPr>
          <w:rFonts w:ascii="Arial" w:eastAsia="Times New Roman" w:hAnsi="Arial" w:cs="Arial"/>
          <w:color w:val="222222"/>
          <w:sz w:val="22"/>
          <w:szCs w:val="22"/>
        </w:rPr>
        <w:t xml:space="preserve"> </w:t>
      </w:r>
      <w:r w:rsidRPr="00746A98">
        <w:rPr>
          <w:rFonts w:ascii="Arial" w:eastAsia="Times New Roman" w:hAnsi="Arial" w:cs="Arial"/>
          <w:color w:val="222222"/>
          <w:sz w:val="22"/>
          <w:szCs w:val="22"/>
          <w:shd w:val="clear" w:color="auto" w:fill="FFFFFF"/>
        </w:rPr>
        <w:t>production. Elle recourt notamment à de fascinantes petites images abstraites réalisées avec un</w:t>
      </w:r>
      <w:r w:rsidRPr="00746A98">
        <w:rPr>
          <w:rFonts w:ascii="Arial" w:eastAsia="Times New Roman" w:hAnsi="Arial" w:cs="Arial"/>
          <w:color w:val="222222"/>
          <w:sz w:val="22"/>
          <w:szCs w:val="22"/>
        </w:rPr>
        <w:t xml:space="preserve"> </w:t>
      </w:r>
      <w:r w:rsidRPr="00746A98">
        <w:rPr>
          <w:rFonts w:ascii="Arial" w:eastAsia="Times New Roman" w:hAnsi="Arial" w:cs="Arial"/>
          <w:color w:val="222222"/>
          <w:sz w:val="22"/>
          <w:szCs w:val="22"/>
          <w:shd w:val="clear" w:color="auto" w:fill="FFFFFF"/>
        </w:rPr>
        <w:t>microscope à balayage électronique qui sont ensuite imprimées en héliogravu</w:t>
      </w:r>
      <w:r w:rsidR="00DC4C1A">
        <w:rPr>
          <w:rFonts w:ascii="Arial" w:eastAsia="Times New Roman" w:hAnsi="Arial" w:cs="Arial"/>
          <w:color w:val="222222"/>
          <w:sz w:val="22"/>
          <w:szCs w:val="22"/>
          <w:shd w:val="clear" w:color="auto" w:fill="FFFFFF"/>
        </w:rPr>
        <w:t>r</w:t>
      </w:r>
      <w:r w:rsidRPr="00746A98">
        <w:rPr>
          <w:rFonts w:ascii="Arial" w:eastAsia="Times New Roman" w:hAnsi="Arial" w:cs="Arial"/>
          <w:color w:val="222222"/>
          <w:sz w:val="22"/>
          <w:szCs w:val="22"/>
          <w:shd w:val="clear" w:color="auto" w:fill="FFFFFF"/>
        </w:rPr>
        <w:t>e, ce dessin par le soleil</w:t>
      </w:r>
      <w:r w:rsidRPr="00746A98">
        <w:rPr>
          <w:rFonts w:ascii="Arial" w:eastAsia="Times New Roman" w:hAnsi="Arial" w:cs="Arial"/>
          <w:color w:val="222222"/>
          <w:sz w:val="22"/>
          <w:szCs w:val="22"/>
        </w:rPr>
        <w:t xml:space="preserve"> </w:t>
      </w:r>
      <w:r w:rsidRPr="00746A98">
        <w:rPr>
          <w:rFonts w:ascii="Arial" w:eastAsia="Times New Roman" w:hAnsi="Arial" w:cs="Arial"/>
          <w:color w:val="222222"/>
          <w:sz w:val="22"/>
          <w:szCs w:val="22"/>
          <w:shd w:val="clear" w:color="auto" w:fill="FFFFFF"/>
        </w:rPr>
        <w:t>inventé par Nicéphore Niepce. Les images produites ne résultent pas de l’action de la lumière, mais d’un</w:t>
      </w:r>
      <w:r w:rsidRPr="00746A98">
        <w:rPr>
          <w:rFonts w:ascii="Arial" w:eastAsia="Times New Roman" w:hAnsi="Arial" w:cs="Arial"/>
          <w:color w:val="222222"/>
          <w:sz w:val="22"/>
          <w:szCs w:val="22"/>
        </w:rPr>
        <w:t xml:space="preserve"> </w:t>
      </w:r>
      <w:r w:rsidRPr="00746A98">
        <w:rPr>
          <w:rFonts w:ascii="Arial" w:eastAsia="Times New Roman" w:hAnsi="Arial" w:cs="Arial"/>
          <w:color w:val="222222"/>
          <w:sz w:val="22"/>
          <w:szCs w:val="22"/>
          <w:shd w:val="clear" w:color="auto" w:fill="FFFFFF"/>
        </w:rPr>
        <w:t>faisceau d’électrons balayant une surface infime, émettant en réponse certaines particules, qui, une fois</w:t>
      </w:r>
      <w:r w:rsidRPr="00746A98">
        <w:rPr>
          <w:rFonts w:ascii="Arial" w:eastAsia="Times New Roman" w:hAnsi="Arial" w:cs="Arial"/>
          <w:color w:val="222222"/>
          <w:sz w:val="22"/>
          <w:szCs w:val="22"/>
        </w:rPr>
        <w:t xml:space="preserve"> </w:t>
      </w:r>
      <w:r w:rsidRPr="00746A98">
        <w:rPr>
          <w:rFonts w:ascii="Arial" w:eastAsia="Times New Roman" w:hAnsi="Arial" w:cs="Arial"/>
          <w:color w:val="222222"/>
          <w:sz w:val="22"/>
          <w:szCs w:val="22"/>
          <w:shd w:val="clear" w:color="auto" w:fill="FFFFFF"/>
        </w:rPr>
        <w:t>analysées, permettent de reconstruire une image. [...] Cette excitation des particules permet de réaliser</w:t>
      </w:r>
      <w:r w:rsidRPr="00746A98">
        <w:rPr>
          <w:rFonts w:ascii="Arial" w:eastAsia="Times New Roman" w:hAnsi="Arial" w:cs="Arial"/>
          <w:color w:val="222222"/>
          <w:sz w:val="22"/>
          <w:szCs w:val="22"/>
        </w:rPr>
        <w:t xml:space="preserve"> </w:t>
      </w:r>
      <w:r w:rsidRPr="00746A98">
        <w:rPr>
          <w:rFonts w:ascii="Arial" w:eastAsia="Times New Roman" w:hAnsi="Arial" w:cs="Arial"/>
          <w:color w:val="222222"/>
          <w:sz w:val="22"/>
          <w:szCs w:val="22"/>
          <w:shd w:val="clear" w:color="auto" w:fill="FFFFFF"/>
        </w:rPr>
        <w:t>cette aspiration à l’empreinte absolue, bien que physiquement ce ne soit pas de la lumière. La trace</w:t>
      </w:r>
      <w:r w:rsidRPr="00746A98">
        <w:rPr>
          <w:rFonts w:ascii="Arial" w:eastAsia="Times New Roman" w:hAnsi="Arial" w:cs="Arial"/>
          <w:color w:val="222222"/>
          <w:sz w:val="22"/>
          <w:szCs w:val="22"/>
        </w:rPr>
        <w:t xml:space="preserve"> </w:t>
      </w:r>
      <w:r w:rsidRPr="00746A98">
        <w:rPr>
          <w:rFonts w:ascii="Arial" w:eastAsia="Times New Roman" w:hAnsi="Arial" w:cs="Arial"/>
          <w:color w:val="222222"/>
          <w:sz w:val="22"/>
          <w:szCs w:val="22"/>
          <w:shd w:val="clear" w:color="auto" w:fill="FFFFFF"/>
        </w:rPr>
        <w:t>photographique n’est plus uniquement associée au geste primitif de poser un végétal ou un objet sur du</w:t>
      </w:r>
      <w:r w:rsidRPr="00746A98">
        <w:rPr>
          <w:rFonts w:ascii="Arial" w:eastAsia="Times New Roman" w:hAnsi="Arial" w:cs="Arial"/>
          <w:color w:val="222222"/>
          <w:sz w:val="22"/>
          <w:szCs w:val="22"/>
        </w:rPr>
        <w:t xml:space="preserve"> </w:t>
      </w:r>
      <w:r w:rsidRPr="00746A98">
        <w:rPr>
          <w:rFonts w:ascii="Arial" w:eastAsia="Times New Roman" w:hAnsi="Arial" w:cs="Arial"/>
          <w:color w:val="222222"/>
          <w:sz w:val="22"/>
          <w:szCs w:val="22"/>
          <w:shd w:val="clear" w:color="auto" w:fill="FFFFFF"/>
        </w:rPr>
        <w:t>papier, mais peut être réactivée au regard de technologies contemporaines.”</w:t>
      </w:r>
    </w:p>
    <w:p w14:paraId="797F0C91" w14:textId="77777777" w:rsidR="000A0AFF" w:rsidRPr="000A0AFF" w:rsidRDefault="000A0AFF" w:rsidP="00351A44">
      <w:pPr>
        <w:rPr>
          <w:rFonts w:ascii="Times New Roman" w:eastAsia="Times New Roman" w:hAnsi="Times New Roman" w:cs="Times New Roman"/>
          <w:sz w:val="22"/>
          <w:szCs w:val="22"/>
        </w:rPr>
      </w:pPr>
    </w:p>
    <w:p w14:paraId="0AC722B2" w14:textId="4DE4B1E8" w:rsidR="00EE3AA0" w:rsidRPr="00C92C9C" w:rsidRDefault="00C92C9C" w:rsidP="00351A44">
      <w:pPr>
        <w:rPr>
          <w:rFonts w:ascii="Arial" w:hAnsi="Arial" w:cs="Arial"/>
          <w:sz w:val="22"/>
          <w:szCs w:val="22"/>
        </w:rPr>
      </w:pPr>
      <w:r w:rsidRPr="00C92C9C">
        <w:rPr>
          <w:rFonts w:ascii="Arial" w:eastAsia="Times New Roman" w:hAnsi="Arial" w:cs="Arial"/>
          <w:color w:val="000000"/>
          <w:sz w:val="22"/>
          <w:szCs w:val="22"/>
        </w:rPr>
        <w:t xml:space="preserve"> Ces choix scénographiques renvoient aussi à la manière dont Sarah Ritter conçoit non pas ses séries de photographies mais plutôt ses ensembles. Ce n’est pas le sujet ou le lieu qui est premier et détermine la production de l’ensemble, mais l’inverse. C’est-à-dire que les photographies réalisées trouvent à un moment donné leur cohérence au sein d’une articulation avec d’autres images. Ce sont donc les correspondances esthétiques, celles décrites par Baudelaire, entre les couleurs et les sons, puisqu’il n’est pas certain qu’une image soit muette, qui président à leur rassemblement</w:t>
      </w:r>
    </w:p>
    <w:p w14:paraId="64B9CB3C" w14:textId="77777777" w:rsidR="00300AAA" w:rsidRDefault="00300AAA" w:rsidP="00746A98">
      <w:pPr>
        <w:rPr>
          <w:rFonts w:ascii="Arial" w:hAnsi="Arial" w:cs="Arial"/>
          <w:color w:val="CC0000"/>
        </w:rPr>
      </w:pPr>
    </w:p>
    <w:p w14:paraId="6DBBE1F2" w14:textId="2399F787" w:rsidR="00746A98" w:rsidRDefault="00746A98" w:rsidP="00746A98">
      <w:pPr>
        <w:rPr>
          <w:rFonts w:ascii="Arial" w:hAnsi="Arial" w:cs="Arial"/>
          <w:color w:val="CC0000"/>
        </w:rPr>
      </w:pPr>
      <w:r w:rsidRPr="0045085A">
        <w:rPr>
          <w:rFonts w:ascii="Arial" w:hAnsi="Arial" w:cs="Arial"/>
          <w:color w:val="CC0000"/>
        </w:rPr>
        <w:t>A venir à la galerie</w:t>
      </w:r>
    </w:p>
    <w:p w14:paraId="2B9DA59F" w14:textId="77777777" w:rsidR="00746A98" w:rsidRDefault="00746A98" w:rsidP="00746A98">
      <w:pPr>
        <w:rPr>
          <w:rFonts w:ascii="Arial" w:hAnsi="Arial" w:cs="Arial"/>
          <w:color w:val="CC0000"/>
        </w:rPr>
      </w:pPr>
    </w:p>
    <w:p w14:paraId="5BD7EEAF" w14:textId="77777777" w:rsidR="00746A98" w:rsidRPr="0013380C" w:rsidRDefault="00746A98" w:rsidP="00746A98">
      <w:pPr>
        <w:rPr>
          <w:rFonts w:ascii="Arial" w:eastAsia="Arial" w:hAnsi="Arial" w:cs="Arial"/>
          <w:color w:val="000000" w:themeColor="text1"/>
          <w:sz w:val="22"/>
          <w:szCs w:val="22"/>
        </w:rPr>
      </w:pPr>
      <w:r w:rsidRPr="0013380C">
        <w:rPr>
          <w:rFonts w:ascii="Arial" w:eastAsia="Arial" w:hAnsi="Arial" w:cs="Arial"/>
          <w:color w:val="000000" w:themeColor="text1"/>
          <w:sz w:val="22"/>
          <w:szCs w:val="22"/>
        </w:rPr>
        <w:t>Fabrice Cazenave</w:t>
      </w:r>
    </w:p>
    <w:p w14:paraId="6DE96968" w14:textId="4084D90A" w:rsidR="000B0D42" w:rsidRDefault="00746A98" w:rsidP="00746A98">
      <w:pPr>
        <w:rPr>
          <w:rFonts w:ascii="Arial" w:eastAsia="Arial" w:hAnsi="Arial" w:cs="Arial"/>
          <w:color w:val="000000" w:themeColor="text1"/>
          <w:sz w:val="22"/>
          <w:szCs w:val="22"/>
        </w:rPr>
      </w:pPr>
      <w:r w:rsidRPr="007D2471">
        <w:rPr>
          <w:rFonts w:ascii="Arial" w:eastAsia="Arial" w:hAnsi="Arial" w:cs="Arial"/>
          <w:color w:val="C00000"/>
          <w:sz w:val="22"/>
          <w:szCs w:val="22"/>
        </w:rPr>
        <w:t xml:space="preserve">10.12.22 &gt; 22.12.22 </w:t>
      </w:r>
      <w:r w:rsidRPr="0013380C">
        <w:rPr>
          <w:rFonts w:ascii="Arial" w:eastAsia="Arial" w:hAnsi="Arial" w:cs="Arial"/>
          <w:color w:val="000000" w:themeColor="text1"/>
          <w:sz w:val="22"/>
          <w:szCs w:val="22"/>
        </w:rPr>
        <w:t xml:space="preserve">et </w:t>
      </w:r>
      <w:r w:rsidRPr="007D2471">
        <w:rPr>
          <w:rFonts w:ascii="Arial" w:eastAsia="Arial" w:hAnsi="Arial" w:cs="Arial"/>
          <w:color w:val="C00000"/>
          <w:sz w:val="22"/>
          <w:szCs w:val="22"/>
        </w:rPr>
        <w:t xml:space="preserve">04.01.22 &gt; 26.01.22 </w:t>
      </w:r>
      <w:r w:rsidRPr="0013380C">
        <w:rPr>
          <w:rFonts w:ascii="Arial" w:eastAsia="Arial" w:hAnsi="Arial" w:cs="Arial"/>
          <w:color w:val="000000" w:themeColor="text1"/>
          <w:sz w:val="22"/>
          <w:szCs w:val="22"/>
        </w:rPr>
        <w:t xml:space="preserve"> </w:t>
      </w:r>
      <w:r w:rsidRPr="0013380C">
        <w:rPr>
          <w:rFonts w:ascii="Arial" w:eastAsia="Arial" w:hAnsi="Arial" w:cs="Arial"/>
          <w:i/>
          <w:iCs/>
          <w:color w:val="000000" w:themeColor="text1"/>
          <w:sz w:val="22"/>
          <w:szCs w:val="22"/>
        </w:rPr>
        <w:t>L’Orée,</w:t>
      </w:r>
      <w:r w:rsidRPr="0013380C">
        <w:rPr>
          <w:rFonts w:ascii="Arial" w:eastAsia="Arial" w:hAnsi="Arial" w:cs="Arial"/>
          <w:color w:val="000000" w:themeColor="text1"/>
          <w:sz w:val="22"/>
          <w:szCs w:val="22"/>
        </w:rPr>
        <w:t xml:space="preserve"> Galerie la Ferronnerie Paris</w:t>
      </w:r>
      <w:r w:rsidR="000B0D42">
        <w:rPr>
          <w:rFonts w:ascii="Arial" w:eastAsia="Arial" w:hAnsi="Arial" w:cs="Arial"/>
          <w:color w:val="000000" w:themeColor="text1"/>
          <w:sz w:val="22"/>
          <w:szCs w:val="22"/>
        </w:rPr>
        <w:t>,</w:t>
      </w:r>
      <w:r w:rsidR="000B0D42" w:rsidRPr="000B0D42">
        <w:rPr>
          <w:rFonts w:ascii="Arial" w:eastAsia="Arial" w:hAnsi="Arial" w:cs="Arial"/>
          <w:sz w:val="22"/>
          <w:szCs w:val="22"/>
        </w:rPr>
        <w:t xml:space="preserve"> </w:t>
      </w:r>
    </w:p>
    <w:p w14:paraId="05EC8D77" w14:textId="485A0E37" w:rsidR="00746A98" w:rsidRPr="0013380C" w:rsidRDefault="000B0D42" w:rsidP="00746A98">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 avec le </w:t>
      </w:r>
      <w:r w:rsidR="0003061B">
        <w:rPr>
          <w:rFonts w:ascii="Arial" w:eastAsia="Arial" w:hAnsi="Arial" w:cs="Arial"/>
          <w:color w:val="000000" w:themeColor="text1"/>
          <w:sz w:val="22"/>
          <w:szCs w:val="22"/>
        </w:rPr>
        <w:t xml:space="preserve">soutien du </w:t>
      </w:r>
      <w:r w:rsidR="00DD507D" w:rsidRPr="00DD507D">
        <w:rPr>
          <w:rFonts w:ascii="Arial" w:eastAsia="Arial" w:hAnsi="Arial" w:cs="Arial"/>
          <w:noProof/>
          <w:color w:val="000000" w:themeColor="text1"/>
          <w:sz w:val="22"/>
          <w:szCs w:val="22"/>
        </w:rPr>
        <w:drawing>
          <wp:inline distT="0" distB="0" distL="0" distR="0" wp14:anchorId="3CE31C3A" wp14:editId="6FBEAF57">
            <wp:extent cx="486440" cy="34066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AP.jpg"/>
                    <pic:cNvPicPr/>
                  </pic:nvPicPr>
                  <pic:blipFill>
                    <a:blip r:embed="rId7">
                      <a:extLst>
                        <a:ext uri="{28A0092B-C50C-407E-A947-70E740481C1C}">
                          <a14:useLocalDpi xmlns:a14="http://schemas.microsoft.com/office/drawing/2010/main" val="0"/>
                        </a:ext>
                      </a:extLst>
                    </a:blip>
                    <a:stretch>
                      <a:fillRect/>
                    </a:stretch>
                  </pic:blipFill>
                  <pic:spPr>
                    <a:xfrm>
                      <a:off x="0" y="0"/>
                      <a:ext cx="486811" cy="340924"/>
                    </a:xfrm>
                    <a:prstGeom prst="rect">
                      <a:avLst/>
                    </a:prstGeom>
                  </pic:spPr>
                </pic:pic>
              </a:graphicData>
            </a:graphic>
          </wp:inline>
        </w:drawing>
      </w:r>
      <w:r w:rsidR="00471CA3">
        <w:rPr>
          <w:rFonts w:ascii="Arial" w:eastAsia="Arial" w:hAnsi="Arial" w:cs="Arial"/>
          <w:color w:val="000000" w:themeColor="text1"/>
          <w:sz w:val="22"/>
          <w:szCs w:val="22"/>
        </w:rPr>
        <w:t xml:space="preserve"> </w:t>
      </w:r>
      <w:r w:rsidR="0003061B">
        <w:rPr>
          <w:rFonts w:ascii="Arial" w:eastAsia="Arial" w:hAnsi="Arial" w:cs="Arial"/>
          <w:color w:val="000000" w:themeColor="text1"/>
          <w:sz w:val="22"/>
          <w:szCs w:val="22"/>
        </w:rPr>
        <w:t>centre</w:t>
      </w:r>
      <w:r w:rsidR="00DD507D">
        <w:rPr>
          <w:rFonts w:ascii="Arial" w:eastAsia="Arial" w:hAnsi="Arial" w:cs="Arial"/>
          <w:color w:val="000000" w:themeColor="text1"/>
          <w:sz w:val="22"/>
          <w:szCs w:val="22"/>
        </w:rPr>
        <w:t xml:space="preserve"> national</w:t>
      </w:r>
      <w:r>
        <w:rPr>
          <w:rFonts w:ascii="Arial" w:eastAsia="Arial" w:hAnsi="Arial" w:cs="Arial"/>
          <w:color w:val="000000" w:themeColor="text1"/>
          <w:sz w:val="22"/>
          <w:szCs w:val="22"/>
        </w:rPr>
        <w:t xml:space="preserve"> des arts plastiques </w:t>
      </w:r>
    </w:p>
    <w:p w14:paraId="78F00931" w14:textId="5EFA271B" w:rsidR="00746A98" w:rsidRPr="00DC4C1A" w:rsidRDefault="00746A98" w:rsidP="00746A98">
      <w:pPr>
        <w:rPr>
          <w:rFonts w:ascii="Arial" w:eastAsia="Arial" w:hAnsi="Arial" w:cs="Arial"/>
          <w:sz w:val="8"/>
          <w:szCs w:val="8"/>
        </w:rPr>
      </w:pPr>
    </w:p>
    <w:p w14:paraId="1EACFEE9" w14:textId="0478B030" w:rsidR="00746A98" w:rsidRDefault="00746A98" w:rsidP="00351A44">
      <w:pPr>
        <w:rPr>
          <w:rFonts w:ascii="Arial" w:hAnsi="Arial" w:cs="Arial"/>
        </w:rPr>
      </w:pPr>
    </w:p>
    <w:p w14:paraId="5D800691" w14:textId="77777777" w:rsidR="00CC2E38" w:rsidRDefault="00CC2E38" w:rsidP="00351A44">
      <w:pPr>
        <w:rPr>
          <w:rFonts w:ascii="Arial" w:hAnsi="Arial" w:cs="Arial"/>
        </w:rPr>
      </w:pPr>
    </w:p>
    <w:p w14:paraId="3E901483" w14:textId="77777777" w:rsidR="00CC2E38" w:rsidRDefault="00CC2E38" w:rsidP="00351A44">
      <w:pPr>
        <w:rPr>
          <w:rFonts w:ascii="Arial" w:hAnsi="Arial" w:cs="Arial"/>
        </w:rPr>
      </w:pPr>
    </w:p>
    <w:p w14:paraId="3FBB93C3" w14:textId="77777777" w:rsidR="00C42067" w:rsidRDefault="00C42067" w:rsidP="00351A44">
      <w:pPr>
        <w:rPr>
          <w:rFonts w:ascii="Arial" w:hAnsi="Arial" w:cs="Arial"/>
        </w:rPr>
      </w:pPr>
    </w:p>
    <w:p w14:paraId="1A206633" w14:textId="77777777" w:rsidR="00C42067" w:rsidRDefault="00C42067" w:rsidP="00351A44">
      <w:pPr>
        <w:rPr>
          <w:rFonts w:ascii="Arial" w:hAnsi="Arial" w:cs="Arial"/>
        </w:rPr>
      </w:pPr>
    </w:p>
    <w:p w14:paraId="027800EC" w14:textId="77777777" w:rsidR="00C42067" w:rsidRDefault="00C42067" w:rsidP="00351A44">
      <w:pPr>
        <w:rPr>
          <w:rFonts w:ascii="Arial" w:hAnsi="Arial" w:cs="Arial"/>
        </w:rPr>
      </w:pPr>
    </w:p>
    <w:p w14:paraId="386FB863" w14:textId="77777777" w:rsidR="00CC2E38" w:rsidRDefault="00CC2E38" w:rsidP="00351A44">
      <w:pPr>
        <w:rPr>
          <w:rFonts w:ascii="Arial" w:hAnsi="Arial" w:cs="Arial"/>
        </w:rPr>
      </w:pPr>
    </w:p>
    <w:p w14:paraId="31017CCA" w14:textId="77777777" w:rsidR="00CC2E38" w:rsidRDefault="00CC2E38" w:rsidP="00351A44">
      <w:pPr>
        <w:rPr>
          <w:rFonts w:ascii="Arial" w:hAnsi="Arial" w:cs="Arial"/>
        </w:rPr>
      </w:pPr>
    </w:p>
    <w:sectPr w:rsidR="00CC2E38" w:rsidSect="00DC7DBC">
      <w:pgSz w:w="11900" w:h="16840"/>
      <w:pgMar w:top="709" w:right="985"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 Pr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10"/>
    <w:rsid w:val="000300F4"/>
    <w:rsid w:val="0003061B"/>
    <w:rsid w:val="00037807"/>
    <w:rsid w:val="000A0AFF"/>
    <w:rsid w:val="000B0D42"/>
    <w:rsid w:val="00206FFF"/>
    <w:rsid w:val="00300AAA"/>
    <w:rsid w:val="0032119E"/>
    <w:rsid w:val="0033520C"/>
    <w:rsid w:val="00351A44"/>
    <w:rsid w:val="00471CA3"/>
    <w:rsid w:val="00487654"/>
    <w:rsid w:val="00730A10"/>
    <w:rsid w:val="00746A98"/>
    <w:rsid w:val="007B5EBF"/>
    <w:rsid w:val="007F3756"/>
    <w:rsid w:val="00891C31"/>
    <w:rsid w:val="009B1154"/>
    <w:rsid w:val="00AA739E"/>
    <w:rsid w:val="00B0104F"/>
    <w:rsid w:val="00B35ACC"/>
    <w:rsid w:val="00C42067"/>
    <w:rsid w:val="00C568E6"/>
    <w:rsid w:val="00C66E2D"/>
    <w:rsid w:val="00C92C9C"/>
    <w:rsid w:val="00C955EE"/>
    <w:rsid w:val="00CC2E38"/>
    <w:rsid w:val="00CF7A98"/>
    <w:rsid w:val="00D73AA4"/>
    <w:rsid w:val="00DC4C1A"/>
    <w:rsid w:val="00DC7DBC"/>
    <w:rsid w:val="00DD507D"/>
    <w:rsid w:val="00E47B52"/>
    <w:rsid w:val="00E567AB"/>
    <w:rsid w:val="00EE3AA0"/>
    <w:rsid w:val="00FB57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99DCB"/>
  <w14:defaultImageDpi w14:val="300"/>
  <w15:docId w15:val="{3EC10DDF-360A-46C2-8022-0A5845B6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1A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51A44"/>
    <w:rPr>
      <w:rFonts w:ascii="Lucida Grande" w:hAnsi="Lucida Grande" w:cs="Lucida Grande"/>
      <w:sz w:val="18"/>
      <w:szCs w:val="18"/>
    </w:rPr>
  </w:style>
  <w:style w:type="paragraph" w:customStyle="1" w:styleId="Paragraphestandard">
    <w:name w:val="[Paragraphe standard]"/>
    <w:basedOn w:val="Normal"/>
    <w:rsid w:val="000300F4"/>
    <w:pPr>
      <w:widowControl w:val="0"/>
      <w:suppressAutoHyphens/>
      <w:autoSpaceDE w:val="0"/>
      <w:autoSpaceDN w:val="0"/>
      <w:spacing w:line="288" w:lineRule="auto"/>
      <w:textAlignment w:val="center"/>
    </w:pPr>
    <w:rPr>
      <w:rFonts w:ascii="Minion Pro" w:eastAsia="Minion Pro" w:hAnsi="Minion Pro" w:cs="Minion Pro"/>
      <w:color w:val="000000"/>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398">
      <w:bodyDiv w:val="1"/>
      <w:marLeft w:val="0"/>
      <w:marRight w:val="0"/>
      <w:marTop w:val="0"/>
      <w:marBottom w:val="0"/>
      <w:divBdr>
        <w:top w:val="none" w:sz="0" w:space="0" w:color="auto"/>
        <w:left w:val="none" w:sz="0" w:space="0" w:color="auto"/>
        <w:bottom w:val="none" w:sz="0" w:space="0" w:color="auto"/>
        <w:right w:val="none" w:sz="0" w:space="0" w:color="auto"/>
      </w:divBdr>
    </w:div>
    <w:div w:id="518743600">
      <w:bodyDiv w:val="1"/>
      <w:marLeft w:val="0"/>
      <w:marRight w:val="0"/>
      <w:marTop w:val="0"/>
      <w:marBottom w:val="0"/>
      <w:divBdr>
        <w:top w:val="none" w:sz="0" w:space="0" w:color="auto"/>
        <w:left w:val="none" w:sz="0" w:space="0" w:color="auto"/>
        <w:bottom w:val="none" w:sz="0" w:space="0" w:color="auto"/>
        <w:right w:val="none" w:sz="0" w:space="0" w:color="auto"/>
      </w:divBdr>
    </w:div>
    <w:div w:id="901602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www.gaierieiaferronnerie.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4359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Gosset Cécile</dc:creator>
  <cp:keywords/>
  <dc:description/>
  <cp:lastModifiedBy>bnfer</cp:lastModifiedBy>
  <cp:revision>10</cp:revision>
  <dcterms:created xsi:type="dcterms:W3CDTF">2022-10-28T18:37:00Z</dcterms:created>
  <dcterms:modified xsi:type="dcterms:W3CDTF">2022-11-08T16:25:00Z</dcterms:modified>
</cp:coreProperties>
</file>