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58A" w:rsidRDefault="00C4457B">
      <w:pPr>
        <w:pStyle w:val="NormalWeb"/>
        <w:spacing w:before="0" w:after="0"/>
        <w:rPr>
          <w:color w:val="333333"/>
        </w:rPr>
      </w:pPr>
      <w:r>
        <w:rPr>
          <w:noProof/>
          <w:lang w:val="fr-FR" w:eastAsia="fr-FR" w:bidi="ar-SA"/>
        </w:rPr>
        <w:drawing>
          <wp:anchor distT="0" distB="635" distL="114300" distR="114935" simplePos="0" relativeHeight="2" behindDoc="0" locked="0" layoutInCell="1" allowOverlap="1">
            <wp:simplePos x="0" y="0"/>
            <wp:positionH relativeFrom="column">
              <wp:posOffset>18415</wp:posOffset>
            </wp:positionH>
            <wp:positionV relativeFrom="paragraph">
              <wp:posOffset>34925</wp:posOffset>
            </wp:positionV>
            <wp:extent cx="247015" cy="247015"/>
            <wp:effectExtent l="0" t="0" r="0" b="0"/>
            <wp:wrapSquare wrapText="bothSides"/>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4"/>
                    <a:stretch>
                      <a:fillRect/>
                    </a:stretch>
                  </pic:blipFill>
                  <pic:spPr bwMode="auto">
                    <a:xfrm>
                      <a:off x="0" y="0"/>
                      <a:ext cx="247015" cy="247015"/>
                    </a:xfrm>
                    <a:prstGeom prst="rect">
                      <a:avLst/>
                    </a:prstGeom>
                  </pic:spPr>
                </pic:pic>
              </a:graphicData>
            </a:graphic>
          </wp:anchor>
        </w:drawing>
      </w:r>
      <w:r>
        <w:rPr>
          <w:rFonts w:ascii="Arial" w:eastAsia="Arial" w:hAnsi="Arial" w:cs="Arial"/>
          <w:b/>
          <w:bCs/>
          <w:color w:val="333333"/>
          <w:sz w:val="26"/>
          <w:szCs w:val="26"/>
          <w:lang w:val="fr-FR"/>
        </w:rPr>
        <w:t>Galerie La Ferronnerie</w:t>
      </w:r>
    </w:p>
    <w:p w:rsidR="0087758A" w:rsidRDefault="00C4457B">
      <w:pPr>
        <w:pStyle w:val="NormalWeb"/>
        <w:spacing w:before="0" w:after="0"/>
        <w:rPr>
          <w:color w:val="333333"/>
        </w:rPr>
      </w:pPr>
      <w:r>
        <w:rPr>
          <w:rFonts w:ascii="Arial" w:eastAsia="Arial" w:hAnsi="Arial" w:cs="Arial"/>
          <w:color w:val="333333"/>
          <w:sz w:val="20"/>
          <w:szCs w:val="20"/>
          <w:lang w:val="fr-FR"/>
        </w:rPr>
        <w:t>Brigitte Négrier</w:t>
      </w:r>
    </w:p>
    <w:p w:rsidR="0087758A" w:rsidRDefault="00C4457B">
      <w:pPr>
        <w:pStyle w:val="NormalWeb"/>
        <w:spacing w:before="0" w:after="0"/>
        <w:rPr>
          <w:color w:val="333333"/>
        </w:rPr>
      </w:pPr>
      <w:r>
        <w:rPr>
          <w:noProof/>
          <w:lang w:val="fr-FR" w:eastAsia="fr-FR" w:bidi="ar-SA"/>
        </w:rPr>
        <w:drawing>
          <wp:anchor distT="0" distB="0" distL="0" distR="123190" simplePos="0" relativeHeight="3" behindDoc="0" locked="0" layoutInCell="1" allowOverlap="1">
            <wp:simplePos x="0" y="0"/>
            <wp:positionH relativeFrom="margin">
              <wp:align>left</wp:align>
            </wp:positionH>
            <wp:positionV relativeFrom="margin">
              <wp:posOffset>369570</wp:posOffset>
            </wp:positionV>
            <wp:extent cx="276225" cy="276225"/>
            <wp:effectExtent l="0" t="0" r="0" b="0"/>
            <wp:wrapSquare wrapText="bothSides"/>
            <wp:docPr id="2" name="Image1" descr="logo instagra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logo instagram-2.jpg"/>
                    <pic:cNvPicPr>
                      <a:picLocks noChangeAspect="1" noChangeArrowheads="1"/>
                    </pic:cNvPicPr>
                  </pic:nvPicPr>
                  <pic:blipFill>
                    <a:blip r:embed="rId5"/>
                    <a:stretch>
                      <a:fillRect/>
                    </a:stretch>
                  </pic:blipFill>
                  <pic:spPr bwMode="auto">
                    <a:xfrm>
                      <a:off x="0" y="0"/>
                      <a:ext cx="276225" cy="276225"/>
                    </a:xfrm>
                    <a:prstGeom prst="rect">
                      <a:avLst/>
                    </a:prstGeom>
                  </pic:spPr>
                </pic:pic>
              </a:graphicData>
            </a:graphic>
          </wp:anchor>
        </w:drawing>
      </w:r>
      <w:r>
        <w:rPr>
          <w:rFonts w:ascii="Arial" w:eastAsia="Arial" w:hAnsi="Arial" w:cs="Arial"/>
          <w:color w:val="333333"/>
          <w:sz w:val="20"/>
          <w:szCs w:val="20"/>
          <w:lang w:val="fr-FR"/>
        </w:rPr>
        <w:t>40, rue de la Folie-Méricourt</w:t>
      </w:r>
    </w:p>
    <w:p w:rsidR="0087758A" w:rsidRDefault="00C4457B">
      <w:pPr>
        <w:pStyle w:val="NormalWeb"/>
        <w:spacing w:before="0" w:after="0"/>
        <w:rPr>
          <w:color w:val="333333"/>
        </w:rPr>
      </w:pPr>
      <w:r>
        <w:rPr>
          <w:rFonts w:ascii="Arial" w:eastAsia="Arial" w:hAnsi="Arial" w:cs="Arial"/>
          <w:color w:val="333333"/>
          <w:sz w:val="20"/>
          <w:szCs w:val="20"/>
          <w:lang w:val="fr-FR"/>
        </w:rPr>
        <w:t xml:space="preserve">F-75011 Paris    +33 (0)1 78 01 13 </w:t>
      </w:r>
      <w:proofErr w:type="spellStart"/>
      <w:r>
        <w:rPr>
          <w:rFonts w:ascii="Arial" w:eastAsia="Arial" w:hAnsi="Arial" w:cs="Arial"/>
          <w:color w:val="333333"/>
          <w:sz w:val="20"/>
          <w:szCs w:val="20"/>
          <w:lang w:val="fr-FR"/>
        </w:rPr>
        <w:t>13</w:t>
      </w:r>
      <w:proofErr w:type="spellEnd"/>
    </w:p>
    <w:p w:rsidR="0087758A" w:rsidRDefault="00C4457B">
      <w:pPr>
        <w:pStyle w:val="NormalWeb"/>
        <w:spacing w:before="0" w:after="0"/>
        <w:rPr>
          <w:color w:val="333333"/>
        </w:rPr>
      </w:pPr>
      <w:r>
        <w:rPr>
          <w:rFonts w:ascii="Arial" w:eastAsia="Arial" w:hAnsi="Arial" w:cs="Arial"/>
          <w:b/>
          <w:bCs/>
          <w:color w:val="333333"/>
          <w:sz w:val="18"/>
          <w:szCs w:val="18"/>
          <w:lang w:val="fr-FR"/>
        </w:rPr>
        <w:t>www.galerielaferronnerie.fr</w:t>
      </w:r>
    </w:p>
    <w:p w:rsidR="0087758A" w:rsidRDefault="00C4457B">
      <w:pPr>
        <w:pStyle w:val="NormalWeb"/>
        <w:spacing w:before="0" w:after="0"/>
        <w:rPr>
          <w:color w:val="333333"/>
        </w:rPr>
      </w:pPr>
      <w:r>
        <w:rPr>
          <w:rFonts w:ascii="Arial" w:eastAsia="Arial" w:hAnsi="Arial" w:cs="Arial"/>
          <w:color w:val="333333"/>
          <w:sz w:val="18"/>
          <w:szCs w:val="18"/>
          <w:lang w:val="fr-FR"/>
        </w:rPr>
        <w:t>Mardi à vendredi : 14h-19h, samedi : 13h-19h</w:t>
      </w:r>
    </w:p>
    <w:p w:rsidR="0087758A" w:rsidRDefault="00C4457B">
      <w:pPr>
        <w:pStyle w:val="NormalWeb"/>
        <w:spacing w:before="0" w:after="0"/>
        <w:rPr>
          <w:color w:val="333333"/>
        </w:rPr>
      </w:pPr>
      <w:r>
        <w:rPr>
          <w:rFonts w:ascii="Arial" w:eastAsia="Arial" w:hAnsi="Arial" w:cs="Arial"/>
          <w:b/>
          <w:bCs/>
          <w:color w:val="333333"/>
          <w:sz w:val="18"/>
          <w:szCs w:val="18"/>
          <w:lang w:val="fr-FR"/>
        </w:rPr>
        <w:t>Membre du Comité Professionnel des Galeries d’Art</w:t>
      </w:r>
    </w:p>
    <w:p w:rsidR="0087758A" w:rsidRDefault="0087758A">
      <w:pPr>
        <w:ind w:hanging="567"/>
        <w:rPr>
          <w:color w:val="000000"/>
        </w:rPr>
      </w:pPr>
    </w:p>
    <w:p w:rsidR="0087758A" w:rsidRPr="00C5281F" w:rsidRDefault="00C4457B">
      <w:pPr>
        <w:pStyle w:val="BasicParagraph"/>
        <w:spacing w:line="240" w:lineRule="auto"/>
        <w:rPr>
          <w:color w:val="FFC000"/>
          <w:sz w:val="32"/>
          <w:szCs w:val="32"/>
        </w:rPr>
      </w:pPr>
      <w:r w:rsidRPr="00C5281F">
        <w:rPr>
          <w:rFonts w:ascii="Arial" w:hAnsi="Arial" w:cs="Arial"/>
          <w:color w:val="FFC000"/>
          <w:sz w:val="32"/>
          <w:szCs w:val="32"/>
          <w:lang w:val="fr-FR"/>
        </w:rPr>
        <w:t xml:space="preserve">Félix </w:t>
      </w:r>
      <w:proofErr w:type="spellStart"/>
      <w:r w:rsidRPr="00C5281F">
        <w:rPr>
          <w:rFonts w:ascii="Arial" w:hAnsi="Arial" w:cs="Arial"/>
          <w:color w:val="FFC000"/>
          <w:sz w:val="32"/>
          <w:szCs w:val="32"/>
          <w:lang w:val="fr-FR"/>
        </w:rPr>
        <w:t>Pinquier</w:t>
      </w:r>
      <w:proofErr w:type="spellEnd"/>
    </w:p>
    <w:p w:rsidR="0087758A" w:rsidRDefault="0087758A">
      <w:pPr>
        <w:rPr>
          <w:rFonts w:ascii="Arial" w:hAnsi="Arial" w:cs="Arial"/>
          <w:color w:val="808080"/>
          <w:sz w:val="16"/>
          <w:szCs w:val="16"/>
        </w:rPr>
      </w:pPr>
    </w:p>
    <w:p w:rsidR="0087758A" w:rsidRPr="00311D4C" w:rsidRDefault="00C4457B">
      <w:pPr>
        <w:pStyle w:val="BasicParagraph"/>
        <w:spacing w:line="240" w:lineRule="auto"/>
        <w:rPr>
          <w:color w:val="C00000"/>
        </w:rPr>
      </w:pPr>
      <w:r w:rsidRPr="00311D4C">
        <w:rPr>
          <w:rFonts w:ascii="Arial" w:hAnsi="Arial" w:cs="Arial"/>
          <w:color w:val="C00000"/>
          <w:spacing w:val="8"/>
          <w:sz w:val="32"/>
          <w:szCs w:val="32"/>
          <w:lang w:val="fr-FR"/>
        </w:rPr>
        <w:t>Ouvertures</w:t>
      </w:r>
    </w:p>
    <w:p w:rsidR="0087758A" w:rsidRDefault="0087758A">
      <w:pPr>
        <w:rPr>
          <w:rFonts w:ascii="Arial" w:hAnsi="Arial" w:cs="Arial"/>
          <w:color w:val="FFCC00"/>
          <w:sz w:val="16"/>
          <w:szCs w:val="20"/>
        </w:rPr>
      </w:pPr>
    </w:p>
    <w:p w:rsidR="0087758A" w:rsidRPr="009757BD" w:rsidRDefault="00C4457B">
      <w:pPr>
        <w:pStyle w:val="BasicParagraph"/>
        <w:spacing w:line="240" w:lineRule="auto"/>
        <w:rPr>
          <w:color w:val="FFC000"/>
        </w:rPr>
      </w:pPr>
      <w:proofErr w:type="gramStart"/>
      <w:r w:rsidRPr="00C5281F">
        <w:rPr>
          <w:rFonts w:ascii="Arial" w:hAnsi="Arial" w:cs="Arial"/>
          <w:color w:val="FFC000"/>
          <w:sz w:val="26"/>
          <w:szCs w:val="26"/>
          <w:lang w:val="fr-FR"/>
        </w:rPr>
        <w:t>vernissage</w:t>
      </w:r>
      <w:proofErr w:type="gramEnd"/>
      <w:r w:rsidRPr="00C5281F">
        <w:rPr>
          <w:rFonts w:ascii="Arial" w:hAnsi="Arial" w:cs="Arial"/>
          <w:color w:val="FFC000"/>
          <w:sz w:val="26"/>
          <w:szCs w:val="26"/>
          <w:lang w:val="fr-FR"/>
        </w:rPr>
        <w:t xml:space="preserve"> le</w:t>
      </w:r>
      <w:r w:rsidR="00C5281F" w:rsidRPr="00C5281F">
        <w:rPr>
          <w:rFonts w:ascii="Arial" w:hAnsi="Arial" w:cs="Arial"/>
          <w:color w:val="FFC000"/>
          <w:sz w:val="26"/>
          <w:szCs w:val="26"/>
          <w:lang w:val="fr-FR"/>
        </w:rPr>
        <w:t xml:space="preserve"> </w:t>
      </w:r>
      <w:r w:rsidR="009757BD">
        <w:rPr>
          <w:rFonts w:ascii="Arial" w:hAnsi="Arial" w:cs="Arial"/>
          <w:color w:val="FFC000"/>
          <w:sz w:val="26"/>
          <w:szCs w:val="26"/>
          <w:lang w:val="fr-FR"/>
        </w:rPr>
        <w:t>Mardi</w:t>
      </w:r>
      <w:r w:rsidR="00C5281F" w:rsidRPr="00C5281F">
        <w:rPr>
          <w:rFonts w:ascii="Arial" w:hAnsi="Arial" w:cs="Arial"/>
          <w:color w:val="FFC000"/>
          <w:sz w:val="26"/>
          <w:szCs w:val="26"/>
          <w:lang w:val="fr-FR"/>
        </w:rPr>
        <w:t xml:space="preserve"> </w:t>
      </w:r>
      <w:r w:rsidRPr="00C5281F">
        <w:rPr>
          <w:rFonts w:ascii="Arial" w:hAnsi="Arial" w:cs="Arial"/>
          <w:b/>
          <w:color w:val="FFC000"/>
          <w:sz w:val="26"/>
          <w:szCs w:val="26"/>
          <w:lang w:val="fr-FR"/>
        </w:rPr>
        <w:t>29 janvier 2019</w:t>
      </w:r>
      <w:r w:rsidR="00C5281F" w:rsidRPr="00C5281F">
        <w:rPr>
          <w:rFonts w:ascii="Arial" w:hAnsi="Arial" w:cs="Arial"/>
          <w:b/>
          <w:color w:val="FFC000"/>
          <w:sz w:val="26"/>
          <w:szCs w:val="26"/>
          <w:lang w:val="fr-FR"/>
        </w:rPr>
        <w:t xml:space="preserve"> </w:t>
      </w:r>
      <w:r w:rsidR="00C5281F" w:rsidRPr="009757BD">
        <w:rPr>
          <w:rFonts w:ascii="Arial" w:hAnsi="Arial" w:cs="Arial"/>
          <w:color w:val="FFC000"/>
          <w:sz w:val="26"/>
          <w:szCs w:val="26"/>
          <w:lang w:val="fr-FR"/>
        </w:rPr>
        <w:t xml:space="preserve">de </w:t>
      </w:r>
      <w:r w:rsidR="009757BD" w:rsidRPr="009757BD">
        <w:rPr>
          <w:rFonts w:ascii="Arial" w:hAnsi="Arial" w:cs="Arial"/>
          <w:color w:val="FFC000"/>
          <w:sz w:val="26"/>
          <w:szCs w:val="26"/>
          <w:lang w:val="fr-FR"/>
        </w:rPr>
        <w:t>18</w:t>
      </w:r>
      <w:r w:rsidR="00C5281F" w:rsidRPr="009757BD">
        <w:rPr>
          <w:rFonts w:ascii="Arial" w:hAnsi="Arial" w:cs="Arial"/>
          <w:color w:val="FFC000"/>
          <w:sz w:val="26"/>
          <w:szCs w:val="26"/>
          <w:lang w:val="fr-FR"/>
        </w:rPr>
        <w:t>h à 2</w:t>
      </w:r>
      <w:r w:rsidR="009757BD" w:rsidRPr="009757BD">
        <w:rPr>
          <w:rFonts w:ascii="Arial" w:hAnsi="Arial" w:cs="Arial"/>
          <w:color w:val="FFC000"/>
          <w:sz w:val="26"/>
          <w:szCs w:val="26"/>
          <w:lang w:val="fr-FR"/>
        </w:rPr>
        <w:t>1</w:t>
      </w:r>
      <w:r w:rsidR="00C5281F" w:rsidRPr="009757BD">
        <w:rPr>
          <w:rFonts w:ascii="Arial" w:hAnsi="Arial" w:cs="Arial"/>
          <w:color w:val="FFC000"/>
          <w:sz w:val="26"/>
          <w:szCs w:val="26"/>
          <w:lang w:val="fr-FR"/>
        </w:rPr>
        <w:t>h</w:t>
      </w:r>
      <w:r w:rsidR="009757BD" w:rsidRPr="009757BD">
        <w:rPr>
          <w:rFonts w:ascii="Arial" w:hAnsi="Arial" w:cs="Arial"/>
          <w:color w:val="FFC000"/>
          <w:sz w:val="26"/>
          <w:szCs w:val="26"/>
          <w:lang w:val="fr-FR"/>
        </w:rPr>
        <w:t>30</w:t>
      </w:r>
    </w:p>
    <w:p w:rsidR="0087758A" w:rsidRDefault="00C4457B">
      <w:pPr>
        <w:rPr>
          <w:rFonts w:ascii="Arial" w:hAnsi="Arial" w:cs="Arial"/>
          <w:color w:val="FFC000"/>
          <w:sz w:val="26"/>
          <w:szCs w:val="26"/>
        </w:rPr>
      </w:pPr>
      <w:proofErr w:type="gramStart"/>
      <w:r w:rsidRPr="00C5281F">
        <w:rPr>
          <w:rFonts w:ascii="Arial" w:hAnsi="Arial" w:cs="Arial"/>
          <w:color w:val="FFC000"/>
          <w:sz w:val="26"/>
          <w:szCs w:val="26"/>
        </w:rPr>
        <w:t>exposition</w:t>
      </w:r>
      <w:proofErr w:type="gramEnd"/>
      <w:r w:rsidRPr="00C5281F">
        <w:rPr>
          <w:rFonts w:ascii="Arial" w:hAnsi="Arial" w:cs="Arial"/>
          <w:color w:val="FFC000"/>
          <w:sz w:val="26"/>
          <w:szCs w:val="26"/>
        </w:rPr>
        <w:t xml:space="preserve"> du 29 janvier au 2 mars 2019</w:t>
      </w:r>
    </w:p>
    <w:p w:rsidR="00647DDB" w:rsidRDefault="00647DDB" w:rsidP="00647DDB">
      <w:pPr>
        <w:rPr>
          <w:rFonts w:ascii="Arial" w:hAnsi="Arial" w:cs="Arial"/>
          <w:color w:val="00B0F0"/>
          <w:sz w:val="26"/>
          <w:szCs w:val="26"/>
        </w:rPr>
      </w:pPr>
      <w:r>
        <w:rPr>
          <w:rFonts w:ascii="Arial" w:hAnsi="Arial" w:cs="Arial"/>
          <w:noProof/>
          <w:color w:val="00B0F0"/>
          <w:sz w:val="26"/>
          <w:szCs w:val="26"/>
          <w:lang w:eastAsia="fr-FR" w:bidi="ar-SA"/>
        </w:rPr>
        <w:drawing>
          <wp:anchor distT="0" distB="0" distL="0" distR="0" simplePos="0" relativeHeight="251659264" behindDoc="0" locked="0" layoutInCell="1" allowOverlap="1">
            <wp:simplePos x="0" y="0"/>
            <wp:positionH relativeFrom="column">
              <wp:posOffset>-1905</wp:posOffset>
            </wp:positionH>
            <wp:positionV relativeFrom="paragraph">
              <wp:posOffset>70485</wp:posOffset>
            </wp:positionV>
            <wp:extent cx="552450" cy="274320"/>
            <wp:effectExtent l="19050" t="0" r="0" b="0"/>
            <wp:wrapSquare wrapText="bothSides"/>
            <wp:docPr id="6"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
                    <pic:cNvPicPr>
                      <a:picLocks noChangeAspect="1" noChangeArrowheads="1"/>
                    </pic:cNvPicPr>
                  </pic:nvPicPr>
                  <pic:blipFill>
                    <a:blip r:embed="rId6" cstate="print"/>
                    <a:srcRect t="18465" b="30957"/>
                    <a:stretch>
                      <a:fillRect/>
                    </a:stretch>
                  </pic:blipFill>
                  <pic:spPr bwMode="auto">
                    <a:xfrm>
                      <a:off x="0" y="0"/>
                      <a:ext cx="552450" cy="274320"/>
                    </a:xfrm>
                    <a:prstGeom prst="rect">
                      <a:avLst/>
                    </a:prstGeom>
                  </pic:spPr>
                </pic:pic>
              </a:graphicData>
            </a:graphic>
          </wp:anchor>
        </w:drawing>
      </w:r>
    </w:p>
    <w:p w:rsidR="00647DDB" w:rsidRPr="00E73241" w:rsidRDefault="00647DDB" w:rsidP="00647DDB">
      <w:pPr>
        <w:rPr>
          <w:b/>
          <w:color w:val="595959" w:themeColor="text1" w:themeTint="A6"/>
          <w:sz w:val="22"/>
          <w:szCs w:val="22"/>
        </w:rPr>
      </w:pPr>
      <w:r>
        <w:rPr>
          <w:rFonts w:ascii="Arial" w:hAnsi="Arial" w:cs="Arial"/>
          <w:color w:val="000000"/>
        </w:rPr>
        <w:t xml:space="preserve"> </w:t>
      </w:r>
      <w:proofErr w:type="gramStart"/>
      <w:r>
        <w:rPr>
          <w:rFonts w:ascii="Arial" w:hAnsi="Arial" w:cs="Arial"/>
          <w:color w:val="000000"/>
        </w:rPr>
        <w:t>galerie</w:t>
      </w:r>
      <w:proofErr w:type="gramEnd"/>
      <w:r>
        <w:rPr>
          <w:rFonts w:ascii="Arial" w:hAnsi="Arial" w:cs="Arial"/>
          <w:color w:val="000000"/>
        </w:rPr>
        <w:t xml:space="preserve"> - </w:t>
      </w:r>
      <w:r w:rsidRPr="00E73241">
        <w:rPr>
          <w:rFonts w:ascii="Arial" w:hAnsi="Arial" w:cs="Arial"/>
          <w:b/>
          <w:color w:val="595959" w:themeColor="text1" w:themeTint="A6"/>
          <w:sz w:val="22"/>
          <w:szCs w:val="22"/>
        </w:rPr>
        <w:t xml:space="preserve">Corentin </w:t>
      </w:r>
      <w:proofErr w:type="spellStart"/>
      <w:r w:rsidRPr="00E73241">
        <w:rPr>
          <w:rFonts w:ascii="Arial" w:hAnsi="Arial" w:cs="Arial"/>
          <w:b/>
          <w:color w:val="595959" w:themeColor="text1" w:themeTint="A6"/>
          <w:sz w:val="22"/>
          <w:szCs w:val="22"/>
        </w:rPr>
        <w:t>Lespagnol</w:t>
      </w:r>
      <w:proofErr w:type="spellEnd"/>
      <w:r w:rsidRPr="00E73241">
        <w:rPr>
          <w:rFonts w:ascii="Arial" w:hAnsi="Arial" w:cs="Arial"/>
          <w:color w:val="000000"/>
          <w:sz w:val="22"/>
          <w:szCs w:val="22"/>
        </w:rPr>
        <w:t>, 36 rue de la Folie-Méricourt, Paris 11e</w:t>
      </w:r>
      <w:r w:rsidRPr="00E73241">
        <w:rPr>
          <w:rFonts w:ascii="Arial" w:hAnsi="Arial" w:cs="Arial"/>
          <w:color w:val="000000"/>
          <w:sz w:val="22"/>
          <w:szCs w:val="22"/>
        </w:rPr>
        <w:br/>
        <w:t xml:space="preserve">du 29.01.19 au 02.02.19 présentera en vitrine des dessins de </w:t>
      </w:r>
      <w:r w:rsidRPr="00E73241">
        <w:rPr>
          <w:rFonts w:ascii="Arial" w:hAnsi="Arial" w:cs="Arial"/>
          <w:b/>
          <w:color w:val="595959" w:themeColor="text1" w:themeTint="A6"/>
          <w:sz w:val="22"/>
          <w:szCs w:val="22"/>
        </w:rPr>
        <w:t xml:space="preserve">Félix </w:t>
      </w:r>
      <w:proofErr w:type="spellStart"/>
      <w:r w:rsidRPr="00E73241">
        <w:rPr>
          <w:rFonts w:ascii="Arial" w:hAnsi="Arial" w:cs="Arial"/>
          <w:b/>
          <w:color w:val="595959" w:themeColor="text1" w:themeTint="A6"/>
          <w:sz w:val="22"/>
          <w:szCs w:val="22"/>
        </w:rPr>
        <w:t>Pinquier</w:t>
      </w:r>
      <w:proofErr w:type="spellEnd"/>
    </w:p>
    <w:p w:rsidR="00647DDB" w:rsidRPr="00647DDB" w:rsidRDefault="00647DDB">
      <w:pPr>
        <w:rPr>
          <w:color w:val="006699"/>
          <w:sz w:val="8"/>
          <w:szCs w:val="8"/>
        </w:rPr>
      </w:pPr>
    </w:p>
    <w:p w:rsidR="0087758A" w:rsidRDefault="00C4457B">
      <w:pPr>
        <w:pStyle w:val="NormalWeb"/>
        <w:spacing w:before="0" w:after="0"/>
        <w:rPr>
          <w:rFonts w:ascii="Arial" w:eastAsia="Arial" w:hAnsi="Arial" w:cs="Arial"/>
          <w:color w:val="540000"/>
          <w:sz w:val="16"/>
          <w:szCs w:val="16"/>
          <w:lang w:val="fr-FR"/>
        </w:rPr>
      </w:pPr>
      <w:r>
        <w:rPr>
          <w:rFonts w:ascii="Arial" w:eastAsia="Arial" w:hAnsi="Arial" w:cs="Arial"/>
          <w:noProof/>
          <w:color w:val="540000"/>
          <w:sz w:val="16"/>
          <w:szCs w:val="16"/>
          <w:lang w:val="fr-FR" w:eastAsia="fr-FR" w:bidi="ar-SA"/>
        </w:rPr>
        <w:drawing>
          <wp:anchor distT="0" distB="0" distL="18415" distR="0" simplePos="0" relativeHeight="4" behindDoc="0" locked="0" layoutInCell="1" allowOverlap="1">
            <wp:simplePos x="0" y="0"/>
            <wp:positionH relativeFrom="column">
              <wp:posOffset>-83820</wp:posOffset>
            </wp:positionH>
            <wp:positionV relativeFrom="paragraph">
              <wp:posOffset>54610</wp:posOffset>
            </wp:positionV>
            <wp:extent cx="496570" cy="304800"/>
            <wp:effectExtent l="19050" t="0" r="0" b="0"/>
            <wp:wrapSquare wrapText="bothSides"/>
            <wp:docPr id="3"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
                    <pic:cNvPicPr>
                      <a:picLocks noChangeAspect="1" noChangeArrowheads="1"/>
                    </pic:cNvPicPr>
                  </pic:nvPicPr>
                  <pic:blipFill>
                    <a:blip r:embed="rId7"/>
                    <a:srcRect t="18744" b="20196"/>
                    <a:stretch>
                      <a:fillRect/>
                    </a:stretch>
                  </pic:blipFill>
                  <pic:spPr bwMode="auto">
                    <a:xfrm>
                      <a:off x="0" y="0"/>
                      <a:ext cx="496570" cy="304800"/>
                    </a:xfrm>
                    <a:prstGeom prst="rect">
                      <a:avLst/>
                    </a:prstGeom>
                  </pic:spPr>
                </pic:pic>
              </a:graphicData>
            </a:graphic>
          </wp:anchor>
        </w:drawing>
      </w:r>
    </w:p>
    <w:p w:rsidR="0087758A" w:rsidRDefault="00CB384E">
      <w:pPr>
        <w:rPr>
          <w:rFonts w:ascii="Arial" w:eastAsia="Arial" w:hAnsi="Arial" w:cs="Arial"/>
          <w:color w:val="111111"/>
          <w:sz w:val="22"/>
          <w:szCs w:val="22"/>
          <w:lang w:val="en-US"/>
        </w:rPr>
      </w:pPr>
      <w:r>
        <w:rPr>
          <w:rFonts w:ascii="Arial" w:eastAsia="Arial" w:hAnsi="Arial" w:cs="Arial"/>
          <w:color w:val="111111"/>
          <w:sz w:val="22"/>
          <w:szCs w:val="22"/>
          <w:lang w:val="en-US"/>
        </w:rPr>
        <w:t xml:space="preserve">   </w:t>
      </w:r>
      <w:r w:rsidR="00C4457B">
        <w:rPr>
          <w:rFonts w:ascii="Arial" w:eastAsia="Arial" w:hAnsi="Arial" w:cs="Arial"/>
          <w:color w:val="111111"/>
          <w:sz w:val="22"/>
          <w:szCs w:val="22"/>
          <w:lang w:val="en-US"/>
        </w:rPr>
        <w:t>6.02.19 – 10.02.19</w:t>
      </w:r>
      <w:r w:rsidR="00F013CF">
        <w:rPr>
          <w:rFonts w:ascii="Arial" w:eastAsia="Arial" w:hAnsi="Arial" w:cs="Arial"/>
          <w:color w:val="111111"/>
          <w:sz w:val="22"/>
          <w:szCs w:val="22"/>
          <w:lang w:val="en-US"/>
        </w:rPr>
        <w:t xml:space="preserve">, stand 46, Van </w:t>
      </w:r>
      <w:proofErr w:type="spellStart"/>
      <w:r w:rsidR="00F013CF">
        <w:rPr>
          <w:rFonts w:ascii="Arial" w:eastAsia="Arial" w:hAnsi="Arial" w:cs="Arial"/>
          <w:color w:val="111111"/>
          <w:sz w:val="22"/>
          <w:szCs w:val="22"/>
          <w:lang w:val="en-US"/>
        </w:rPr>
        <w:t>Nelle</w:t>
      </w:r>
      <w:proofErr w:type="spellEnd"/>
      <w:r w:rsidR="00F013CF">
        <w:rPr>
          <w:rFonts w:ascii="Arial" w:eastAsia="Arial" w:hAnsi="Arial" w:cs="Arial"/>
          <w:color w:val="111111"/>
          <w:sz w:val="22"/>
          <w:szCs w:val="22"/>
          <w:lang w:val="en-US"/>
        </w:rPr>
        <w:t xml:space="preserve"> </w:t>
      </w:r>
      <w:proofErr w:type="spellStart"/>
      <w:r w:rsidR="00F013CF">
        <w:rPr>
          <w:rFonts w:ascii="Arial" w:eastAsia="Arial" w:hAnsi="Arial" w:cs="Arial"/>
          <w:color w:val="111111"/>
          <w:sz w:val="22"/>
          <w:szCs w:val="22"/>
          <w:lang w:val="en-US"/>
        </w:rPr>
        <w:t>Fabriek</w:t>
      </w:r>
      <w:proofErr w:type="spellEnd"/>
      <w:r w:rsidR="00F013CF">
        <w:rPr>
          <w:rFonts w:ascii="Arial" w:eastAsia="Arial" w:hAnsi="Arial" w:cs="Arial"/>
          <w:color w:val="111111"/>
          <w:sz w:val="22"/>
          <w:szCs w:val="22"/>
          <w:lang w:val="en-US"/>
        </w:rPr>
        <w:t>, Rotterdam</w:t>
      </w:r>
      <w:r w:rsidR="00311D4C">
        <w:rPr>
          <w:rFonts w:ascii="Arial" w:eastAsia="Arial" w:hAnsi="Arial" w:cs="Arial"/>
          <w:color w:val="111111"/>
          <w:sz w:val="22"/>
          <w:szCs w:val="22"/>
          <w:lang w:val="en-US"/>
        </w:rPr>
        <w:t xml:space="preserve"> </w:t>
      </w:r>
      <w:r w:rsidR="00C4457B">
        <w:rPr>
          <w:rFonts w:ascii="Arial" w:eastAsia="Arial" w:hAnsi="Arial" w:cs="Arial"/>
          <w:color w:val="111111"/>
          <w:sz w:val="22"/>
          <w:szCs w:val="22"/>
          <w:lang w:val="en-US"/>
        </w:rPr>
        <w:t xml:space="preserve"> </w:t>
      </w:r>
    </w:p>
    <w:p w:rsidR="00C4457B" w:rsidRDefault="00C4457B">
      <w:pPr>
        <w:rPr>
          <w:rFonts w:ascii="Arial" w:eastAsia="Arial" w:hAnsi="Arial" w:cs="Arial"/>
          <w:color w:val="3D007A"/>
          <w:sz w:val="26"/>
          <w:szCs w:val="26"/>
        </w:rPr>
      </w:pPr>
    </w:p>
    <w:p w:rsidR="0087758A" w:rsidRDefault="0087758A">
      <w:pPr>
        <w:pStyle w:val="NormalWeb"/>
        <w:spacing w:before="0" w:after="0"/>
        <w:rPr>
          <w:rFonts w:ascii="Arial" w:eastAsia="Arial" w:hAnsi="Arial" w:cs="Arial"/>
          <w:color w:val="540000"/>
          <w:sz w:val="26"/>
          <w:szCs w:val="26"/>
          <w:lang w:val="fr-FR"/>
        </w:rPr>
      </w:pPr>
    </w:p>
    <w:p w:rsidR="0087758A" w:rsidRDefault="00C4457B">
      <w:pPr>
        <w:pStyle w:val="NormalWeb"/>
        <w:spacing w:before="0" w:after="0"/>
        <w:rPr>
          <w:rFonts w:ascii="Arial" w:eastAsia="Arial" w:hAnsi="Arial" w:cs="Arial"/>
          <w:b/>
          <w:color w:val="540000"/>
          <w:sz w:val="18"/>
          <w:szCs w:val="18"/>
          <w:lang w:val="fr-FR"/>
        </w:rPr>
      </w:pPr>
      <w:r>
        <w:rPr>
          <w:rFonts w:ascii="Arial" w:eastAsia="Arial" w:hAnsi="Arial" w:cs="Arial"/>
          <w:b/>
          <w:bCs/>
          <w:noProof/>
          <w:color w:val="540000"/>
          <w:sz w:val="18"/>
          <w:szCs w:val="18"/>
          <w:lang w:val="fr-FR" w:eastAsia="fr-FR" w:bidi="ar-SA"/>
        </w:rPr>
        <w:drawing>
          <wp:inline distT="0" distB="0" distL="0" distR="0">
            <wp:extent cx="2441566" cy="3381375"/>
            <wp:effectExtent l="19050" t="0" r="0" b="0"/>
            <wp:docPr id="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8" cstate="print">
                      <a:lum bright="2000" contrast="3000"/>
                    </a:blip>
                    <a:srcRect l="787" t="3684" b="4474"/>
                    <a:stretch>
                      <a:fillRect/>
                    </a:stretch>
                  </pic:blipFill>
                  <pic:spPr bwMode="auto">
                    <a:xfrm>
                      <a:off x="0" y="0"/>
                      <a:ext cx="2441566" cy="3381375"/>
                    </a:xfrm>
                    <a:prstGeom prst="rect">
                      <a:avLst/>
                    </a:prstGeom>
                  </pic:spPr>
                </pic:pic>
              </a:graphicData>
            </a:graphic>
          </wp:inline>
        </w:drawing>
      </w:r>
      <w:r>
        <w:rPr>
          <w:rFonts w:ascii="Arial" w:eastAsia="Arial" w:hAnsi="Arial" w:cs="Arial"/>
          <w:b/>
          <w:bCs/>
          <w:color w:val="540000"/>
          <w:sz w:val="18"/>
          <w:szCs w:val="18"/>
          <w:lang w:val="fr-FR"/>
        </w:rPr>
        <w:tab/>
      </w:r>
      <w:r w:rsidR="0031079B">
        <w:rPr>
          <w:rFonts w:ascii="Arial" w:eastAsia="Arial" w:hAnsi="Arial" w:cs="Arial"/>
          <w:b/>
          <w:bCs/>
          <w:color w:val="540000"/>
          <w:sz w:val="18"/>
          <w:szCs w:val="18"/>
          <w:lang w:val="fr-FR"/>
        </w:rPr>
        <w:t xml:space="preserve">  </w:t>
      </w:r>
      <w:r w:rsidR="0031079B">
        <w:rPr>
          <w:rFonts w:ascii="Arial" w:eastAsia="Arial" w:hAnsi="Arial" w:cs="Arial"/>
          <w:b/>
          <w:bCs/>
          <w:noProof/>
          <w:color w:val="540000"/>
          <w:sz w:val="18"/>
          <w:szCs w:val="18"/>
          <w:lang w:val="fr-FR" w:eastAsia="fr-FR" w:bidi="ar-SA"/>
        </w:rPr>
        <w:drawing>
          <wp:inline distT="0" distB="0" distL="0" distR="0">
            <wp:extent cx="2216150" cy="3324224"/>
            <wp:effectExtent l="19050" t="0" r="0" b="0"/>
            <wp:docPr id="8" name="Image 7" descr="Félix Pinquier 19 Aérolithe séqu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élix Pinquier 19 Aérolithe séquence.jpg"/>
                    <pic:cNvPicPr/>
                  </pic:nvPicPr>
                  <pic:blipFill>
                    <a:blip r:embed="rId9" cstate="print"/>
                    <a:stretch>
                      <a:fillRect/>
                    </a:stretch>
                  </pic:blipFill>
                  <pic:spPr>
                    <a:xfrm>
                      <a:off x="0" y="0"/>
                      <a:ext cx="2217111" cy="3325665"/>
                    </a:xfrm>
                    <a:prstGeom prst="rect">
                      <a:avLst/>
                    </a:prstGeom>
                  </pic:spPr>
                </pic:pic>
              </a:graphicData>
            </a:graphic>
          </wp:inline>
        </w:drawing>
      </w:r>
      <w:r w:rsidR="00021ABD">
        <w:rPr>
          <w:rFonts w:ascii="Arial" w:eastAsia="Arial" w:hAnsi="Arial" w:cs="Arial"/>
          <w:b/>
          <w:bCs/>
          <w:color w:val="540000"/>
          <w:sz w:val="18"/>
          <w:szCs w:val="18"/>
          <w:lang w:val="fr-FR"/>
        </w:rPr>
        <w:t xml:space="preserve">    </w:t>
      </w:r>
    </w:p>
    <w:p w:rsidR="0087758A" w:rsidRDefault="0087758A">
      <w:pPr>
        <w:rPr>
          <w:rFonts w:ascii="ArialMT" w:eastAsia="Arial" w:hAnsi="ArialMT" w:cs="Arial"/>
          <w:b/>
          <w:color w:val="000000"/>
          <w:sz w:val="22"/>
          <w:szCs w:val="22"/>
        </w:rPr>
      </w:pPr>
    </w:p>
    <w:p w:rsidR="00311D4C" w:rsidRPr="00311D4C" w:rsidRDefault="00311D4C">
      <w:pPr>
        <w:rPr>
          <w:rFonts w:ascii="Arial" w:eastAsia="Arial" w:hAnsi="Arial" w:cs="Arial"/>
          <w:color w:val="000000"/>
          <w:sz w:val="20"/>
          <w:szCs w:val="20"/>
        </w:rPr>
      </w:pPr>
      <w:r w:rsidRPr="00311D4C">
        <w:rPr>
          <w:rFonts w:ascii="Arial" w:eastAsia="Arial" w:hAnsi="Arial" w:cs="Arial"/>
          <w:color w:val="000000"/>
          <w:sz w:val="20"/>
          <w:szCs w:val="20"/>
        </w:rPr>
        <w:t>Sans titre, 2018, mixed media</w:t>
      </w:r>
      <w:r>
        <w:rPr>
          <w:rFonts w:ascii="Arial" w:eastAsia="Arial" w:hAnsi="Arial" w:cs="Arial"/>
          <w:color w:val="000000"/>
          <w:sz w:val="20"/>
          <w:szCs w:val="20"/>
        </w:rPr>
        <w:t>,</w:t>
      </w:r>
      <w:r w:rsidRPr="00311D4C">
        <w:rPr>
          <w:rFonts w:ascii="Arial" w:eastAsia="Arial" w:hAnsi="Arial" w:cs="Arial"/>
          <w:color w:val="000000"/>
          <w:sz w:val="20"/>
          <w:szCs w:val="20"/>
        </w:rPr>
        <w:t xml:space="preserve"> 100x141</w:t>
      </w:r>
      <w:r>
        <w:rPr>
          <w:rFonts w:ascii="Arial" w:eastAsia="Arial" w:hAnsi="Arial" w:cs="Arial"/>
          <w:color w:val="000000"/>
          <w:sz w:val="20"/>
          <w:szCs w:val="20"/>
        </w:rPr>
        <w:t xml:space="preserve"> cm         Séquence, série aérolithe, 2019 crayon 120x80cm</w:t>
      </w:r>
    </w:p>
    <w:p w:rsidR="00744E78" w:rsidRDefault="00744E78" w:rsidP="00744E78">
      <w:pPr>
        <w:pStyle w:val="CorpsA"/>
        <w:rPr>
          <w:rFonts w:ascii="Arial" w:hAnsi="Arial"/>
          <w:color w:val="000000"/>
          <w:sz w:val="22"/>
          <w:szCs w:val="22"/>
          <w:u w:color="000000"/>
        </w:rPr>
      </w:pPr>
    </w:p>
    <w:p w:rsidR="00744E78" w:rsidRPr="003B72D8" w:rsidRDefault="00744E78" w:rsidP="00744E78">
      <w:pPr>
        <w:pStyle w:val="CorpsA"/>
        <w:rPr>
          <w:rFonts w:ascii="Arial" w:eastAsia="Arial" w:hAnsi="Arial" w:cs="Arial"/>
          <w:color w:val="000000"/>
          <w:sz w:val="22"/>
          <w:szCs w:val="22"/>
          <w:u w:color="000000"/>
        </w:rPr>
      </w:pPr>
      <w:r w:rsidRPr="003B72D8">
        <w:rPr>
          <w:rFonts w:ascii="Arial" w:hAnsi="Arial"/>
          <w:color w:val="000000"/>
          <w:sz w:val="22"/>
          <w:szCs w:val="22"/>
          <w:u w:color="000000"/>
        </w:rPr>
        <w:t xml:space="preserve">A propos de Félix </w:t>
      </w:r>
      <w:proofErr w:type="spellStart"/>
      <w:r w:rsidRPr="003B72D8">
        <w:rPr>
          <w:rFonts w:ascii="Arial" w:hAnsi="Arial"/>
          <w:color w:val="000000"/>
          <w:sz w:val="22"/>
          <w:szCs w:val="22"/>
          <w:u w:color="000000"/>
        </w:rPr>
        <w:t>Pinquier</w:t>
      </w:r>
      <w:proofErr w:type="spellEnd"/>
      <w:r w:rsidRPr="003B72D8">
        <w:rPr>
          <w:rFonts w:ascii="Arial" w:hAnsi="Arial"/>
          <w:color w:val="000000"/>
          <w:sz w:val="22"/>
          <w:szCs w:val="22"/>
          <w:u w:color="000000"/>
        </w:rPr>
        <w:t>, François Michaud*</w:t>
      </w:r>
    </w:p>
    <w:p w:rsidR="00744E78" w:rsidRPr="003B72D8" w:rsidRDefault="00744E78" w:rsidP="00744E78">
      <w:pPr>
        <w:pStyle w:val="CorpsA"/>
        <w:rPr>
          <w:rFonts w:ascii="Arial" w:hAnsi="Arial"/>
          <w:color w:val="000000"/>
          <w:sz w:val="8"/>
          <w:szCs w:val="8"/>
          <w:u w:color="000000"/>
        </w:rPr>
      </w:pPr>
    </w:p>
    <w:p w:rsidR="00744E78" w:rsidRDefault="00744E78" w:rsidP="00744E78">
      <w:pPr>
        <w:pStyle w:val="CorpsA"/>
        <w:rPr>
          <w:rFonts w:ascii="Arial" w:hAnsi="Arial"/>
          <w:color w:val="000000"/>
          <w:sz w:val="22"/>
          <w:szCs w:val="22"/>
          <w:u w:color="000000"/>
          <w:lang w:val="it-IT"/>
        </w:rPr>
      </w:pPr>
      <w:r>
        <w:rPr>
          <w:rFonts w:ascii="Arial" w:hAnsi="Arial"/>
          <w:color w:val="000000"/>
          <w:sz w:val="22"/>
          <w:szCs w:val="22"/>
          <w:u w:color="000000"/>
        </w:rPr>
        <w:t>‘…</w:t>
      </w:r>
      <w:r w:rsidRPr="003B72D8">
        <w:rPr>
          <w:rFonts w:ascii="Arial" w:hAnsi="Arial"/>
          <w:color w:val="000000"/>
          <w:sz w:val="22"/>
          <w:szCs w:val="22"/>
          <w:u w:color="000000"/>
        </w:rPr>
        <w:t xml:space="preserve">Félix </w:t>
      </w:r>
      <w:proofErr w:type="spellStart"/>
      <w:r w:rsidRPr="003B72D8">
        <w:rPr>
          <w:rFonts w:ascii="Arial" w:hAnsi="Arial"/>
          <w:color w:val="000000"/>
          <w:sz w:val="22"/>
          <w:szCs w:val="22"/>
          <w:u w:color="000000"/>
        </w:rPr>
        <w:t>Pinquier</w:t>
      </w:r>
      <w:proofErr w:type="spellEnd"/>
      <w:r w:rsidRPr="003B72D8">
        <w:rPr>
          <w:rFonts w:ascii="Arial" w:hAnsi="Arial"/>
          <w:color w:val="000000"/>
          <w:sz w:val="22"/>
          <w:szCs w:val="22"/>
          <w:u w:color="000000"/>
        </w:rPr>
        <w:t xml:space="preserve"> entretient avec le dessin industriel un rapport subtil fait de citations, d’emprunts, de réinterprétations. Contrairement au travail des designers, il ne cherche pas à faire dire aux objets autre chose que ce qu’ils sont, il ne lisse pas leurs contours, ne cherche pas à donner à une voiture ou à un train, à un taille crayon ou à </w:t>
      </w:r>
      <w:r w:rsidRPr="003B72D8">
        <w:rPr>
          <w:rFonts w:ascii="Arial" w:hAnsi="Arial"/>
          <w:color w:val="000000"/>
          <w:sz w:val="22"/>
          <w:szCs w:val="22"/>
          <w:u w:color="000000"/>
          <w:lang w:val="it-IT"/>
        </w:rPr>
        <w:t>un presse agrume l</w:t>
      </w:r>
      <w:r w:rsidRPr="003B72D8">
        <w:rPr>
          <w:rFonts w:ascii="Arial" w:hAnsi="Arial"/>
          <w:color w:val="000000"/>
          <w:sz w:val="22"/>
          <w:szCs w:val="22"/>
          <w:u w:color="000000"/>
        </w:rPr>
        <w:t>’apparence d’une fusée, mais il prélève dans l’histoire des techniques des formes épurées, créations d’</w:t>
      </w:r>
      <w:proofErr w:type="spellStart"/>
      <w:r w:rsidRPr="003B72D8">
        <w:rPr>
          <w:rFonts w:ascii="Arial" w:hAnsi="Arial"/>
          <w:color w:val="000000"/>
          <w:sz w:val="22"/>
          <w:szCs w:val="22"/>
          <w:u w:color="000000"/>
          <w:lang w:val="en-US"/>
        </w:rPr>
        <w:t>ing</w:t>
      </w:r>
      <w:r w:rsidRPr="003B72D8">
        <w:rPr>
          <w:rFonts w:ascii="Arial" w:hAnsi="Arial"/>
          <w:color w:val="000000"/>
          <w:sz w:val="22"/>
          <w:szCs w:val="22"/>
          <w:u w:color="000000"/>
        </w:rPr>
        <w:t>énieurs</w:t>
      </w:r>
      <w:proofErr w:type="spellEnd"/>
      <w:r w:rsidRPr="003B72D8">
        <w:rPr>
          <w:rFonts w:ascii="Arial" w:hAnsi="Arial"/>
          <w:color w:val="000000"/>
          <w:sz w:val="22"/>
          <w:szCs w:val="22"/>
          <w:u w:color="000000"/>
        </w:rPr>
        <w:t xml:space="preserve"> en vue de la seule efficacité</w:t>
      </w:r>
      <w:r w:rsidRPr="003B72D8">
        <w:rPr>
          <w:rFonts w:ascii="Arial" w:hAnsi="Arial"/>
          <w:color w:val="000000"/>
          <w:sz w:val="22"/>
          <w:szCs w:val="22"/>
          <w:u w:color="000000"/>
          <w:lang w:val="it-IT"/>
        </w:rPr>
        <w:t>. Qu</w:t>
      </w:r>
      <w:r w:rsidRPr="003B72D8">
        <w:rPr>
          <w:rFonts w:ascii="Arial" w:hAnsi="Arial"/>
          <w:color w:val="000000"/>
          <w:sz w:val="22"/>
          <w:szCs w:val="22"/>
          <w:u w:color="000000"/>
        </w:rPr>
        <w:t>’</w:t>
      </w:r>
      <w:r w:rsidRPr="003B72D8">
        <w:rPr>
          <w:rFonts w:ascii="Arial" w:hAnsi="Arial"/>
          <w:color w:val="000000"/>
          <w:sz w:val="22"/>
          <w:szCs w:val="22"/>
          <w:u w:color="000000"/>
          <w:lang w:val="it-IT"/>
        </w:rPr>
        <w:t>il s</w:t>
      </w:r>
      <w:r w:rsidRPr="003B72D8">
        <w:rPr>
          <w:rFonts w:ascii="Arial" w:hAnsi="Arial"/>
          <w:color w:val="000000"/>
          <w:sz w:val="22"/>
          <w:szCs w:val="22"/>
          <w:u w:color="000000"/>
        </w:rPr>
        <w:t xml:space="preserve">’agisse comme ici d’un dirigeable, ou dans d’autres cas d’un rotor, d’une hélice ou d’un engrenage, il les reproduit avec un soin extrême, en deux ou en trois dimensions, révélant ainsi leurs qualités plastiques. </w:t>
      </w:r>
      <w:proofErr w:type="spellStart"/>
      <w:r w:rsidRPr="003B72D8">
        <w:rPr>
          <w:rFonts w:ascii="Arial" w:hAnsi="Arial"/>
          <w:color w:val="000000"/>
          <w:sz w:val="22"/>
          <w:szCs w:val="22"/>
          <w:u w:color="000000"/>
        </w:rPr>
        <w:t>Fé</w:t>
      </w:r>
      <w:r w:rsidRPr="003B72D8">
        <w:rPr>
          <w:rFonts w:ascii="Arial" w:hAnsi="Arial"/>
          <w:color w:val="000000"/>
          <w:sz w:val="22"/>
          <w:szCs w:val="22"/>
          <w:u w:color="000000"/>
          <w:lang w:val="es-ES_tradnl"/>
        </w:rPr>
        <w:t>lix</w:t>
      </w:r>
      <w:proofErr w:type="spellEnd"/>
      <w:r w:rsidRPr="003B72D8">
        <w:rPr>
          <w:rFonts w:ascii="Arial" w:hAnsi="Arial"/>
          <w:color w:val="000000"/>
          <w:sz w:val="22"/>
          <w:szCs w:val="22"/>
          <w:u w:color="000000"/>
          <w:lang w:val="es-ES_tradnl"/>
        </w:rPr>
        <w:t xml:space="preserve"> </w:t>
      </w:r>
      <w:proofErr w:type="spellStart"/>
      <w:r w:rsidRPr="003B72D8">
        <w:rPr>
          <w:rFonts w:ascii="Arial" w:hAnsi="Arial"/>
          <w:color w:val="000000"/>
          <w:sz w:val="22"/>
          <w:szCs w:val="22"/>
          <w:u w:color="000000"/>
          <w:lang w:val="es-ES_tradnl"/>
        </w:rPr>
        <w:t>Pinquier</w:t>
      </w:r>
      <w:proofErr w:type="spellEnd"/>
      <w:r w:rsidRPr="003B72D8">
        <w:rPr>
          <w:rFonts w:ascii="Arial" w:hAnsi="Arial"/>
          <w:color w:val="000000"/>
          <w:sz w:val="22"/>
          <w:szCs w:val="22"/>
          <w:u w:color="000000"/>
          <w:lang w:val="es-ES_tradnl"/>
        </w:rPr>
        <w:t xml:space="preserve"> n</w:t>
      </w:r>
      <w:r w:rsidRPr="003B72D8">
        <w:rPr>
          <w:rFonts w:ascii="Arial" w:hAnsi="Arial"/>
          <w:color w:val="000000"/>
          <w:sz w:val="22"/>
          <w:szCs w:val="22"/>
          <w:u w:color="000000"/>
        </w:rPr>
        <w:t xml:space="preserve">’ajoute rien ; les rares modifications qu’il apporte visent toutes à rendre plus homogène et plus abstraite la forme qu’il emploie, tout en lui conservant son caractère reconnaissable. L’aéronef devient aérolithe : un objet volant fossile qui, </w:t>
      </w:r>
      <w:r w:rsidRPr="003B72D8">
        <w:rPr>
          <w:rFonts w:ascii="Arial" w:hAnsi="Arial"/>
          <w:color w:val="000000"/>
          <w:sz w:val="22"/>
          <w:szCs w:val="22"/>
          <w:u w:color="000000"/>
        </w:rPr>
        <w:lastRenderedPageBreak/>
        <w:t>contrairement aux météores, aurait la qualité d’</w:t>
      </w:r>
      <w:r w:rsidRPr="003B72D8">
        <w:rPr>
          <w:rFonts w:ascii="Arial" w:hAnsi="Arial"/>
          <w:color w:val="000000"/>
          <w:sz w:val="22"/>
          <w:szCs w:val="22"/>
          <w:u w:color="000000"/>
          <w:lang w:val="da-DK"/>
        </w:rPr>
        <w:t>un galet fa</w:t>
      </w:r>
      <w:r w:rsidRPr="003B72D8">
        <w:rPr>
          <w:rFonts w:ascii="Arial" w:hAnsi="Arial"/>
          <w:color w:val="000000"/>
          <w:sz w:val="22"/>
          <w:szCs w:val="22"/>
          <w:u w:color="000000"/>
          <w:lang w:val="pt-PT"/>
        </w:rPr>
        <w:t>ç</w:t>
      </w:r>
      <w:proofErr w:type="spellStart"/>
      <w:r w:rsidRPr="003B72D8">
        <w:rPr>
          <w:rFonts w:ascii="Arial" w:hAnsi="Arial"/>
          <w:color w:val="000000"/>
          <w:sz w:val="22"/>
          <w:szCs w:val="22"/>
          <w:u w:color="000000"/>
        </w:rPr>
        <w:t>onné</w:t>
      </w:r>
      <w:proofErr w:type="spellEnd"/>
      <w:r w:rsidRPr="003B72D8">
        <w:rPr>
          <w:rFonts w:ascii="Arial" w:hAnsi="Arial"/>
          <w:color w:val="000000"/>
          <w:sz w:val="22"/>
          <w:szCs w:val="22"/>
          <w:u w:color="000000"/>
        </w:rPr>
        <w:t xml:space="preserve"> par la mer, rendu parfait par l’é</w:t>
      </w:r>
      <w:r w:rsidRPr="003B72D8">
        <w:rPr>
          <w:rFonts w:ascii="Arial" w:hAnsi="Arial"/>
          <w:color w:val="000000"/>
          <w:sz w:val="22"/>
          <w:szCs w:val="22"/>
          <w:u w:color="000000"/>
          <w:lang w:val="it-IT"/>
        </w:rPr>
        <w:t>rosion.</w:t>
      </w:r>
      <w:r>
        <w:rPr>
          <w:rFonts w:ascii="Arial" w:hAnsi="Arial"/>
          <w:color w:val="000000"/>
          <w:sz w:val="22"/>
          <w:szCs w:val="22"/>
          <w:u w:color="000000"/>
          <w:lang w:val="it-IT"/>
        </w:rPr>
        <w:t>’</w:t>
      </w:r>
    </w:p>
    <w:p w:rsidR="00744E78" w:rsidRDefault="00744E78" w:rsidP="00744E78">
      <w:pPr>
        <w:pStyle w:val="CorpsA"/>
        <w:rPr>
          <w:rFonts w:ascii="Arial" w:hAnsi="Arial"/>
          <w:color w:val="000000"/>
          <w:sz w:val="22"/>
          <w:szCs w:val="22"/>
          <w:u w:color="000000"/>
        </w:rPr>
      </w:pPr>
      <w:r>
        <w:rPr>
          <w:rFonts w:ascii="Arial" w:hAnsi="Arial"/>
          <w:color w:val="000000"/>
          <w:sz w:val="22"/>
          <w:szCs w:val="22"/>
          <w:u w:color="000000"/>
        </w:rPr>
        <w:t xml:space="preserve">*Conservateur en chef, Musée d'Art Moderne de la Ville de Paris, </w:t>
      </w:r>
    </w:p>
    <w:p w:rsidR="00744E78" w:rsidRDefault="00744E78" w:rsidP="00744E78">
      <w:pPr>
        <w:pStyle w:val="CorpsA"/>
        <w:rPr>
          <w:rFonts w:ascii="Arial" w:eastAsia="Arial" w:hAnsi="Arial" w:cs="Arial"/>
          <w:color w:val="000000"/>
          <w:sz w:val="22"/>
          <w:szCs w:val="22"/>
          <w:u w:color="000000"/>
        </w:rPr>
      </w:pPr>
      <w:r>
        <w:rPr>
          <w:rFonts w:ascii="Arial" w:hAnsi="Arial"/>
          <w:color w:val="000000"/>
          <w:sz w:val="22"/>
          <w:szCs w:val="22"/>
          <w:u w:color="000000"/>
        </w:rPr>
        <w:t xml:space="preserve">Texte in catalogue exposition </w:t>
      </w:r>
      <w:r w:rsidRPr="003B72D8">
        <w:rPr>
          <w:rFonts w:ascii="Arial" w:hAnsi="Arial"/>
          <w:i/>
          <w:color w:val="000000"/>
          <w:sz w:val="22"/>
          <w:szCs w:val="22"/>
          <w:u w:color="000000"/>
        </w:rPr>
        <w:t>Mobile/Immobile</w:t>
      </w:r>
      <w:r>
        <w:rPr>
          <w:rFonts w:ascii="Arial" w:hAnsi="Arial"/>
          <w:color w:val="000000"/>
          <w:sz w:val="22"/>
          <w:szCs w:val="22"/>
          <w:u w:color="000000"/>
        </w:rPr>
        <w:t>, Archives Nationales, Paris</w:t>
      </w:r>
    </w:p>
    <w:p w:rsidR="00744E78" w:rsidRDefault="00744E78" w:rsidP="00744E78">
      <w:pPr>
        <w:pStyle w:val="CorpsA"/>
        <w:rPr>
          <w:rFonts w:ascii="Arial" w:hAnsi="Arial"/>
          <w:sz w:val="22"/>
          <w:szCs w:val="22"/>
          <w:u w:color="000000"/>
        </w:rPr>
      </w:pPr>
    </w:p>
    <w:p w:rsidR="00744E78" w:rsidRDefault="00744E78" w:rsidP="00744E78">
      <w:pPr>
        <w:pStyle w:val="CorpsA"/>
        <w:rPr>
          <w:rFonts w:ascii="Arial" w:eastAsia="Arial" w:hAnsi="Arial" w:cs="Arial"/>
          <w:color w:val="000000"/>
          <w:u w:color="000000"/>
        </w:rPr>
      </w:pPr>
      <w:r w:rsidRPr="003B72D8">
        <w:rPr>
          <w:rFonts w:ascii="Arial" w:hAnsi="Arial"/>
          <w:sz w:val="22"/>
          <w:szCs w:val="22"/>
          <w:u w:color="000000"/>
        </w:rPr>
        <w:t xml:space="preserve">Etienne </w:t>
      </w:r>
      <w:proofErr w:type="spellStart"/>
      <w:r w:rsidRPr="003B72D8">
        <w:rPr>
          <w:rFonts w:ascii="Arial" w:hAnsi="Arial"/>
          <w:sz w:val="22"/>
          <w:szCs w:val="22"/>
          <w:u w:color="000000"/>
        </w:rPr>
        <w:t>Hatt</w:t>
      </w:r>
      <w:proofErr w:type="spellEnd"/>
      <w:r w:rsidRPr="003B72D8">
        <w:rPr>
          <w:rFonts w:ascii="Arial" w:hAnsi="Arial"/>
          <w:sz w:val="22"/>
          <w:szCs w:val="22"/>
          <w:u w:color="000000"/>
        </w:rPr>
        <w:t xml:space="preserve">, </w:t>
      </w:r>
      <w:proofErr w:type="spellStart"/>
      <w:r w:rsidRPr="003B72D8">
        <w:rPr>
          <w:rFonts w:ascii="Arial" w:hAnsi="Arial"/>
          <w:sz w:val="22"/>
          <w:szCs w:val="22"/>
          <w:u w:color="000000"/>
        </w:rPr>
        <w:t>Artpress</w:t>
      </w:r>
      <w:proofErr w:type="spellEnd"/>
      <w:r w:rsidRPr="003B72D8">
        <w:rPr>
          <w:rFonts w:ascii="Arial" w:hAnsi="Arial"/>
          <w:sz w:val="22"/>
          <w:szCs w:val="22"/>
          <w:u w:color="000000"/>
        </w:rPr>
        <w:t>, octobre 2013</w:t>
      </w:r>
      <w:r>
        <w:rPr>
          <w:rFonts w:ascii="Arial" w:hAnsi="Arial"/>
          <w:sz w:val="22"/>
          <w:szCs w:val="22"/>
          <w:u w:color="000000"/>
        </w:rPr>
        <w:t xml:space="preserve"> (extraits)</w:t>
      </w:r>
    </w:p>
    <w:p w:rsidR="00744E78" w:rsidRPr="00744E78" w:rsidRDefault="00744E78" w:rsidP="00744E78">
      <w:pPr>
        <w:pStyle w:val="CorpsA"/>
        <w:rPr>
          <w:rFonts w:ascii="Arial" w:eastAsia="Arial" w:hAnsi="Arial" w:cs="Arial"/>
          <w:color w:val="000000"/>
          <w:sz w:val="16"/>
          <w:szCs w:val="16"/>
          <w:u w:color="000000"/>
        </w:rPr>
      </w:pPr>
    </w:p>
    <w:p w:rsidR="00744E78" w:rsidRDefault="00744E78" w:rsidP="00744E78">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rPr>
      </w:pPr>
      <w:r w:rsidRPr="003B72D8">
        <w:rPr>
          <w:rFonts w:ascii="Arial" w:hAnsi="Arial"/>
        </w:rPr>
        <w:t xml:space="preserve">Félix </w:t>
      </w:r>
      <w:proofErr w:type="spellStart"/>
      <w:r w:rsidRPr="003B72D8">
        <w:rPr>
          <w:rFonts w:ascii="Arial" w:hAnsi="Arial"/>
        </w:rPr>
        <w:t>Pinquier</w:t>
      </w:r>
      <w:proofErr w:type="spellEnd"/>
      <w:r w:rsidRPr="003B72D8">
        <w:rPr>
          <w:rFonts w:ascii="Arial" w:hAnsi="Arial"/>
        </w:rPr>
        <w:t xml:space="preserve"> produit des « énigmes sensorielles </w:t>
      </w:r>
      <w:r w:rsidRPr="003B72D8">
        <w:rPr>
          <w:rFonts w:ascii="Arial" w:hAnsi="Arial"/>
          <w:lang w:val="it-IT"/>
        </w:rPr>
        <w:t xml:space="preserve">» </w:t>
      </w:r>
      <w:r w:rsidRPr="003B72D8">
        <w:rPr>
          <w:rFonts w:ascii="Arial" w:hAnsi="Arial"/>
        </w:rPr>
        <w:t xml:space="preserve">qui instaurent le silence pour explorer le </w:t>
      </w:r>
    </w:p>
    <w:p w:rsidR="00744E78" w:rsidRPr="003B72D8" w:rsidRDefault="00744E78" w:rsidP="00744E78">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rPr>
      </w:pPr>
      <w:proofErr w:type="spellStart"/>
      <w:proofErr w:type="gramStart"/>
      <w:r w:rsidRPr="003B72D8">
        <w:rPr>
          <w:rFonts w:ascii="Arial" w:hAnsi="Arial"/>
        </w:rPr>
        <w:t>phénomè</w:t>
      </w:r>
      <w:proofErr w:type="spellEnd"/>
      <w:r w:rsidRPr="003B72D8">
        <w:rPr>
          <w:rFonts w:ascii="Arial" w:hAnsi="Arial"/>
          <w:lang w:val="it-IT"/>
        </w:rPr>
        <w:t>ne</w:t>
      </w:r>
      <w:proofErr w:type="gramEnd"/>
      <w:r w:rsidRPr="003B72D8">
        <w:rPr>
          <w:rFonts w:ascii="Arial" w:hAnsi="Arial"/>
          <w:lang w:val="it-IT"/>
        </w:rPr>
        <w:t xml:space="preserve"> sonore.</w:t>
      </w:r>
    </w:p>
    <w:p w:rsidR="00744E78" w:rsidRPr="00744E78" w:rsidRDefault="00744E78" w:rsidP="00744E78">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8"/>
          <w:szCs w:val="8"/>
        </w:rPr>
      </w:pPr>
    </w:p>
    <w:p w:rsidR="00744E78" w:rsidRPr="003B72D8" w:rsidRDefault="00744E78" w:rsidP="00744E78">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rPr>
      </w:pPr>
      <w:r w:rsidRPr="003B72D8">
        <w:rPr>
          <w:rFonts w:ascii="Arial" w:hAnsi="Arial"/>
        </w:rPr>
        <w:t xml:space="preserve">En 2010, </w:t>
      </w:r>
      <w:proofErr w:type="spellStart"/>
      <w:r w:rsidRPr="003B72D8">
        <w:rPr>
          <w:rFonts w:ascii="Arial" w:hAnsi="Arial"/>
          <w:i/>
        </w:rPr>
        <w:t>Relâ</w:t>
      </w:r>
      <w:proofErr w:type="spellEnd"/>
      <w:r w:rsidRPr="003B72D8">
        <w:rPr>
          <w:rFonts w:ascii="Arial" w:hAnsi="Arial"/>
          <w:i/>
          <w:lang w:val="it-IT"/>
        </w:rPr>
        <w:t>che</w:t>
      </w:r>
      <w:r w:rsidRPr="003B72D8">
        <w:rPr>
          <w:rFonts w:ascii="Arial" w:hAnsi="Arial"/>
          <w:lang w:val="it-IT"/>
        </w:rPr>
        <w:t xml:space="preserve"> cl</w:t>
      </w:r>
      <w:proofErr w:type="spellStart"/>
      <w:r w:rsidRPr="003B72D8">
        <w:rPr>
          <w:rFonts w:ascii="Arial" w:hAnsi="Arial"/>
        </w:rPr>
        <w:t>ôturait</w:t>
      </w:r>
      <w:proofErr w:type="spellEnd"/>
      <w:r w:rsidRPr="003B72D8">
        <w:rPr>
          <w:rFonts w:ascii="Arial" w:hAnsi="Arial"/>
        </w:rPr>
        <w:t xml:space="preserve"> la scolarité de Félix </w:t>
      </w:r>
      <w:proofErr w:type="spellStart"/>
      <w:r w:rsidRPr="003B72D8">
        <w:rPr>
          <w:rFonts w:ascii="Arial" w:hAnsi="Arial"/>
        </w:rPr>
        <w:t>Pinquier</w:t>
      </w:r>
      <w:proofErr w:type="spellEnd"/>
      <w:r w:rsidRPr="003B72D8">
        <w:rPr>
          <w:rFonts w:ascii="Arial" w:hAnsi="Arial"/>
        </w:rPr>
        <w:t xml:space="preserve"> dans l’atelier du sculpteur Richard Deacon à l’École nationale supérieure des </w:t>
      </w:r>
      <w:proofErr w:type="spellStart"/>
      <w:r w:rsidRPr="003B72D8">
        <w:rPr>
          <w:rFonts w:ascii="Arial" w:hAnsi="Arial"/>
        </w:rPr>
        <w:t>Beaux-Arts</w:t>
      </w:r>
      <w:proofErr w:type="spellEnd"/>
      <w:r w:rsidRPr="003B72D8">
        <w:rPr>
          <w:rFonts w:ascii="Arial" w:hAnsi="Arial"/>
        </w:rPr>
        <w:t xml:space="preserve"> de </w:t>
      </w:r>
      <w:proofErr w:type="spellStart"/>
      <w:r w:rsidRPr="003B72D8">
        <w:rPr>
          <w:rFonts w:ascii="Arial" w:hAnsi="Arial"/>
        </w:rPr>
        <w:t>Paris.La</w:t>
      </w:r>
      <w:proofErr w:type="spellEnd"/>
      <w:r w:rsidRPr="003B72D8">
        <w:rPr>
          <w:rFonts w:ascii="Arial" w:hAnsi="Arial"/>
        </w:rPr>
        <w:t xml:space="preserve"> vue partielle de l’exposition montre d’étranges objets épars. En bois, plâtre, ciment, plomb, métal et caoutchouc, ils sont produits par moulage de tubes, tuyaux, entonnoirs, objets industriels et coffrages con</w:t>
      </w:r>
      <w:r w:rsidRPr="003B72D8">
        <w:rPr>
          <w:rFonts w:ascii="Arial" w:hAnsi="Arial"/>
          <w:lang w:val="pt-PT"/>
        </w:rPr>
        <w:t>ç</w:t>
      </w:r>
      <w:r w:rsidRPr="003B72D8">
        <w:rPr>
          <w:rFonts w:ascii="Arial" w:hAnsi="Arial"/>
        </w:rPr>
        <w:t xml:space="preserve">us par l’artiste. Le processus est modulaire, combinatoire et cumulatif. Il vise à créer un répertoire de formes réutilisables dans un même objet ou d’une sculpture à l’autre, parfois dans d’autres tailles ou matériaux. </w:t>
      </w:r>
      <w:r w:rsidRPr="003B72D8">
        <w:rPr>
          <w:rFonts w:ascii="Arial" w:hAnsi="Arial"/>
          <w:i/>
          <w:iCs/>
        </w:rPr>
        <w:t>Dynamo</w:t>
      </w:r>
      <w:r w:rsidRPr="003B72D8">
        <w:rPr>
          <w:rFonts w:ascii="Arial" w:hAnsi="Arial"/>
        </w:rPr>
        <w:t xml:space="preserve"> (2010), moulage en plâtre ici accroché au mur du fond, dérive de </w:t>
      </w:r>
      <w:r w:rsidRPr="003B72D8">
        <w:rPr>
          <w:rFonts w:ascii="Arial" w:hAnsi="Arial"/>
          <w:i/>
          <w:iCs/>
        </w:rPr>
        <w:t>Sonars</w:t>
      </w:r>
      <w:r w:rsidRPr="003B72D8">
        <w:rPr>
          <w:rFonts w:ascii="Arial" w:hAnsi="Arial"/>
        </w:rPr>
        <w:t xml:space="preserve"> (2008), chaine de volumes en carton posés au sol, et sera, ailleurs, tiré </w:t>
      </w:r>
      <w:r w:rsidRPr="003B72D8">
        <w:rPr>
          <w:rFonts w:ascii="Arial" w:hAnsi="Arial"/>
          <w:lang w:val="it-IT"/>
        </w:rPr>
        <w:t>en fonte d</w:t>
      </w:r>
      <w:r w:rsidRPr="003B72D8">
        <w:rPr>
          <w:rFonts w:ascii="Arial" w:hAnsi="Arial"/>
        </w:rPr>
        <w:t>’aluminium. Les objets n’ont ni statique ni statut définitifs. Ils pourront être posés différemment ou perdre leur autonomie initiale et s’agréger en installation, comme ceux réunis ici par une plate-forme, qui n’est pas un socle mais un espace dans l’espace, un terrain de jeu et d’</w:t>
      </w:r>
      <w:r w:rsidRPr="003B72D8">
        <w:rPr>
          <w:rFonts w:ascii="Arial" w:hAnsi="Arial"/>
          <w:lang w:val="pt-PT"/>
        </w:rPr>
        <w:t>exp</w:t>
      </w:r>
      <w:r w:rsidRPr="003B72D8">
        <w:rPr>
          <w:rFonts w:ascii="Arial" w:hAnsi="Arial"/>
        </w:rPr>
        <w:t>é</w:t>
      </w:r>
      <w:r w:rsidRPr="003B72D8">
        <w:rPr>
          <w:rFonts w:ascii="Arial" w:hAnsi="Arial"/>
          <w:lang w:val="it-IT"/>
        </w:rPr>
        <w:t>rimentation.</w:t>
      </w:r>
    </w:p>
    <w:p w:rsidR="00744E78" w:rsidRPr="003B72D8" w:rsidRDefault="00744E78" w:rsidP="00744E78">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rPr>
      </w:pPr>
      <w:r w:rsidRPr="003B72D8">
        <w:rPr>
          <w:rFonts w:ascii="Arial" w:hAnsi="Arial"/>
        </w:rPr>
        <w:t xml:space="preserve">Les séries de dessins réalisées depuis lors par </w:t>
      </w:r>
      <w:proofErr w:type="spellStart"/>
      <w:r w:rsidRPr="003B72D8">
        <w:rPr>
          <w:rFonts w:ascii="Arial" w:hAnsi="Arial"/>
        </w:rPr>
        <w:t>Pinquier</w:t>
      </w:r>
      <w:proofErr w:type="spellEnd"/>
      <w:r w:rsidRPr="003B72D8">
        <w:rPr>
          <w:rFonts w:ascii="Arial" w:hAnsi="Arial"/>
        </w:rPr>
        <w:t xml:space="preserve"> participent de son travail de sculpteur. Qu’</w:t>
      </w:r>
      <w:r w:rsidRPr="003B72D8">
        <w:rPr>
          <w:rFonts w:ascii="Arial" w:hAnsi="Arial"/>
          <w:lang w:val="it-IT"/>
        </w:rPr>
        <w:t>il s</w:t>
      </w:r>
      <w:r w:rsidRPr="003B72D8">
        <w:rPr>
          <w:rFonts w:ascii="Arial" w:hAnsi="Arial"/>
        </w:rPr>
        <w:t xml:space="preserve">’agisse de dirigeables, de brise-lames ou d’hélices, l’artiste choisit ses motifs pour leur volumétrie. Il les dessine d’après des photographies, souvent anciennes, dont, il reprend, dans la </w:t>
      </w:r>
      <w:proofErr w:type="spellStart"/>
      <w:r w:rsidRPr="003B72D8">
        <w:rPr>
          <w:rFonts w:ascii="Arial" w:hAnsi="Arial"/>
        </w:rPr>
        <w:t>sé</w:t>
      </w:r>
      <w:r w:rsidRPr="003B72D8">
        <w:rPr>
          <w:rFonts w:ascii="Arial" w:hAnsi="Arial"/>
          <w:lang w:val="de-DE"/>
        </w:rPr>
        <w:t>rie</w:t>
      </w:r>
      <w:proofErr w:type="spellEnd"/>
      <w:r w:rsidRPr="003B72D8">
        <w:rPr>
          <w:rFonts w:ascii="Arial" w:hAnsi="Arial"/>
          <w:lang w:val="de-DE"/>
        </w:rPr>
        <w:t xml:space="preserve"> </w:t>
      </w:r>
      <w:proofErr w:type="spellStart"/>
      <w:r w:rsidRPr="003B72D8">
        <w:rPr>
          <w:rFonts w:ascii="Arial" w:hAnsi="Arial"/>
          <w:i/>
          <w:iCs/>
        </w:rPr>
        <w:t>Aé</w:t>
      </w:r>
      <w:r w:rsidRPr="003B72D8">
        <w:rPr>
          <w:rFonts w:ascii="Arial" w:hAnsi="Arial"/>
          <w:i/>
          <w:iCs/>
          <w:lang w:val="en-US"/>
        </w:rPr>
        <w:t>rolithes</w:t>
      </w:r>
      <w:proofErr w:type="spellEnd"/>
      <w:r w:rsidRPr="003B72D8">
        <w:rPr>
          <w:rFonts w:ascii="Arial" w:hAnsi="Arial"/>
        </w:rPr>
        <w:t xml:space="preserve"> (2012), les mises en pages décentrées et les points de vue dynamiques. D’autres dessins combinent plusieurs formes et modes : restitutions hyperréalistes de volumes, </w:t>
      </w:r>
      <w:proofErr w:type="spellStart"/>
      <w:r w:rsidRPr="003B72D8">
        <w:rPr>
          <w:rFonts w:ascii="Arial" w:hAnsi="Arial"/>
        </w:rPr>
        <w:t>sché</w:t>
      </w:r>
      <w:proofErr w:type="spellEnd"/>
      <w:r w:rsidRPr="003B72D8">
        <w:rPr>
          <w:rFonts w:ascii="Arial" w:hAnsi="Arial"/>
          <w:lang w:val="pt-PT"/>
        </w:rPr>
        <w:t>mas tir</w:t>
      </w:r>
      <w:proofErr w:type="spellStart"/>
      <w:r w:rsidRPr="003B72D8">
        <w:rPr>
          <w:rFonts w:ascii="Arial" w:hAnsi="Arial"/>
        </w:rPr>
        <w:t>és</w:t>
      </w:r>
      <w:proofErr w:type="spellEnd"/>
      <w:r w:rsidRPr="003B72D8">
        <w:rPr>
          <w:rFonts w:ascii="Arial" w:hAnsi="Arial"/>
        </w:rPr>
        <w:t xml:space="preserve"> des propres sculptures de l’artiste et signes typographiques. La page dessine alors une constellation qui est aussi une syntaxe.</w:t>
      </w:r>
    </w:p>
    <w:p w:rsidR="00744E78" w:rsidRPr="003B72D8" w:rsidRDefault="00744E78" w:rsidP="00744E78">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rPr>
      </w:pPr>
      <w:r w:rsidRPr="003B72D8">
        <w:rPr>
          <w:rFonts w:ascii="Arial" w:hAnsi="Arial"/>
        </w:rPr>
        <w:t xml:space="preserve">Les </w:t>
      </w:r>
      <w:proofErr w:type="spellStart"/>
      <w:r w:rsidRPr="003B72D8">
        <w:rPr>
          <w:rFonts w:ascii="Arial" w:hAnsi="Arial"/>
        </w:rPr>
        <w:t>oeuvres</w:t>
      </w:r>
      <w:proofErr w:type="spellEnd"/>
      <w:r w:rsidRPr="003B72D8">
        <w:rPr>
          <w:rFonts w:ascii="Arial" w:hAnsi="Arial"/>
        </w:rPr>
        <w:t xml:space="preserve"> de Félix </w:t>
      </w:r>
      <w:proofErr w:type="spellStart"/>
      <w:r w:rsidRPr="003B72D8">
        <w:rPr>
          <w:rFonts w:ascii="Arial" w:hAnsi="Arial"/>
        </w:rPr>
        <w:t>Pinquier</w:t>
      </w:r>
      <w:proofErr w:type="spellEnd"/>
      <w:r w:rsidRPr="003B72D8">
        <w:rPr>
          <w:rFonts w:ascii="Arial" w:hAnsi="Arial"/>
        </w:rPr>
        <w:t xml:space="preserve"> semblent entretenir un rapport étroit au réel. Celui-ci tient au procédé de l’empreinte et de la copie, mais aussi au rapprochement possible entre ces formes et les objets du quotidien. Dynamo fait penser à une pendule. Ceux que l’artiste appelle ses « objets domestiques </w:t>
      </w:r>
      <w:r w:rsidRPr="003B72D8">
        <w:rPr>
          <w:rFonts w:ascii="Arial" w:hAnsi="Arial"/>
          <w:lang w:val="it-IT"/>
        </w:rPr>
        <w:t xml:space="preserve">» </w:t>
      </w:r>
      <w:r w:rsidRPr="003B72D8">
        <w:rPr>
          <w:rFonts w:ascii="Arial" w:hAnsi="Arial"/>
        </w:rPr>
        <w:t>semblent manipulables et utilisables comme les ustensiles ou les meubles qu’ils évoquent</w:t>
      </w:r>
      <w:r>
        <w:rPr>
          <w:rFonts w:ascii="Arial" w:hAnsi="Arial"/>
        </w:rPr>
        <w:t>…’ ‘..</w:t>
      </w:r>
      <w:r w:rsidRPr="003B72D8">
        <w:rPr>
          <w:rFonts w:ascii="Arial" w:hAnsi="Arial"/>
        </w:rPr>
        <w:t xml:space="preserve">. Car </w:t>
      </w:r>
      <w:proofErr w:type="spellStart"/>
      <w:r w:rsidRPr="003B72D8">
        <w:rPr>
          <w:rFonts w:ascii="Arial" w:hAnsi="Arial"/>
        </w:rPr>
        <w:t>Pinquier</w:t>
      </w:r>
      <w:proofErr w:type="spellEnd"/>
      <w:r w:rsidRPr="003B72D8">
        <w:rPr>
          <w:rFonts w:ascii="Arial" w:hAnsi="Arial"/>
        </w:rPr>
        <w:t xml:space="preserve"> introduit des perturbations qui interdisent toute fonction à ses objets réduits à </w:t>
      </w:r>
      <w:r w:rsidRPr="003B72D8">
        <w:rPr>
          <w:rFonts w:ascii="Arial" w:hAnsi="Arial"/>
          <w:lang w:val="pt-PT"/>
        </w:rPr>
        <w:t xml:space="preserve">des simulacres ou </w:t>
      </w:r>
      <w:r w:rsidRPr="003B72D8">
        <w:rPr>
          <w:rFonts w:ascii="Arial" w:hAnsi="Arial"/>
        </w:rPr>
        <w:t xml:space="preserve">à des machines absurdes héritières des </w:t>
      </w:r>
      <w:proofErr w:type="spellStart"/>
      <w:r w:rsidRPr="003B72D8">
        <w:rPr>
          <w:rFonts w:ascii="Arial" w:hAnsi="Arial"/>
        </w:rPr>
        <w:t>oeuvres</w:t>
      </w:r>
      <w:proofErr w:type="spellEnd"/>
      <w:r w:rsidRPr="003B72D8">
        <w:rPr>
          <w:rFonts w:ascii="Arial" w:hAnsi="Arial"/>
        </w:rPr>
        <w:t xml:space="preserve"> </w:t>
      </w:r>
      <w:proofErr w:type="spellStart"/>
      <w:r w:rsidRPr="003B72D8">
        <w:rPr>
          <w:rFonts w:ascii="Arial" w:hAnsi="Arial"/>
        </w:rPr>
        <w:t>mécanomorphes</w:t>
      </w:r>
      <w:proofErr w:type="spellEnd"/>
      <w:r w:rsidRPr="003B72D8">
        <w:rPr>
          <w:rFonts w:ascii="Arial" w:hAnsi="Arial"/>
        </w:rPr>
        <w:t xml:space="preserve"> de Marcel Duchamp et Francis Picabia.</w:t>
      </w:r>
    </w:p>
    <w:p w:rsidR="0087758A" w:rsidRDefault="0087758A">
      <w:pPr>
        <w:rPr>
          <w:rFonts w:ascii="ArialMT" w:eastAsia="Arial" w:hAnsi="ArialMT" w:cs="Arial"/>
          <w:b/>
          <w:color w:val="000000"/>
          <w:sz w:val="22"/>
          <w:szCs w:val="22"/>
        </w:rPr>
      </w:pPr>
    </w:p>
    <w:p w:rsidR="0087758A" w:rsidRPr="00C5281F" w:rsidRDefault="00425DEE">
      <w:pPr>
        <w:rPr>
          <w:rFonts w:ascii="Arial" w:hAnsi="Arial" w:cs="Arial"/>
          <w:b/>
          <w:iCs/>
          <w:color w:val="B71111"/>
          <w:sz w:val="22"/>
          <w:szCs w:val="22"/>
        </w:rPr>
      </w:pPr>
      <w:r w:rsidRPr="00C5281F">
        <w:rPr>
          <w:rFonts w:ascii="Arial" w:hAnsi="Arial" w:cs="Arial"/>
          <w:b/>
          <w:iCs/>
          <w:color w:val="B71111"/>
          <w:sz w:val="22"/>
          <w:szCs w:val="22"/>
        </w:rPr>
        <w:t xml:space="preserve">A venir à la galerie </w:t>
      </w:r>
    </w:p>
    <w:p w:rsidR="00425DEE" w:rsidRDefault="00B17AEA">
      <w:pPr>
        <w:rPr>
          <w:rFonts w:ascii="Arial" w:hAnsi="Arial" w:cs="Arial"/>
          <w:iCs/>
          <w:color w:val="000000" w:themeColor="text1"/>
          <w:sz w:val="22"/>
          <w:szCs w:val="22"/>
        </w:rPr>
      </w:pPr>
      <w:r w:rsidRPr="00B17AEA">
        <w:rPr>
          <w:rFonts w:ascii="Arial" w:hAnsi="Arial" w:cs="Arial"/>
          <w:iCs/>
          <w:color w:val="000000" w:themeColor="text1"/>
          <w:sz w:val="22"/>
          <w:szCs w:val="22"/>
        </w:rPr>
        <w:t>6</w:t>
      </w:r>
      <w:r>
        <w:rPr>
          <w:rFonts w:ascii="Arial" w:hAnsi="Arial" w:cs="Arial"/>
          <w:iCs/>
          <w:color w:val="000000" w:themeColor="text1"/>
          <w:sz w:val="22"/>
          <w:szCs w:val="22"/>
        </w:rPr>
        <w:t xml:space="preserve">.03.19 &gt; 13.04.19 </w:t>
      </w:r>
      <w:r w:rsidR="0024148F">
        <w:rPr>
          <w:rFonts w:ascii="Arial" w:hAnsi="Arial" w:cs="Arial"/>
          <w:iCs/>
          <w:color w:val="000000" w:themeColor="text1"/>
          <w:sz w:val="22"/>
          <w:szCs w:val="22"/>
        </w:rPr>
        <w:t xml:space="preserve"> </w:t>
      </w:r>
      <w:r>
        <w:rPr>
          <w:rFonts w:ascii="Arial" w:hAnsi="Arial" w:cs="Arial"/>
          <w:iCs/>
          <w:color w:val="000000" w:themeColor="text1"/>
          <w:sz w:val="22"/>
          <w:szCs w:val="22"/>
        </w:rPr>
        <w:t xml:space="preserve">Corentin </w:t>
      </w:r>
      <w:proofErr w:type="spellStart"/>
      <w:r>
        <w:rPr>
          <w:rFonts w:ascii="Arial" w:hAnsi="Arial" w:cs="Arial"/>
          <w:iCs/>
          <w:color w:val="000000" w:themeColor="text1"/>
          <w:sz w:val="22"/>
          <w:szCs w:val="22"/>
        </w:rPr>
        <w:t>Lespagnol</w:t>
      </w:r>
      <w:proofErr w:type="spellEnd"/>
      <w:r>
        <w:rPr>
          <w:rFonts w:ascii="Arial" w:hAnsi="Arial" w:cs="Arial"/>
          <w:iCs/>
          <w:color w:val="000000" w:themeColor="text1"/>
          <w:sz w:val="22"/>
          <w:szCs w:val="22"/>
        </w:rPr>
        <w:t xml:space="preserve">, Silvana </w:t>
      </w:r>
      <w:proofErr w:type="spellStart"/>
      <w:r>
        <w:rPr>
          <w:rFonts w:ascii="Arial" w:hAnsi="Arial" w:cs="Arial"/>
          <w:iCs/>
          <w:color w:val="000000" w:themeColor="text1"/>
          <w:sz w:val="22"/>
          <w:szCs w:val="22"/>
        </w:rPr>
        <w:t>Reggiardo</w:t>
      </w:r>
      <w:proofErr w:type="spellEnd"/>
      <w:r>
        <w:rPr>
          <w:rFonts w:ascii="Arial" w:hAnsi="Arial" w:cs="Arial"/>
          <w:iCs/>
          <w:color w:val="000000" w:themeColor="text1"/>
          <w:sz w:val="22"/>
          <w:szCs w:val="22"/>
        </w:rPr>
        <w:t xml:space="preserve">, Jacqueline </w:t>
      </w:r>
      <w:proofErr w:type="spellStart"/>
      <w:r>
        <w:rPr>
          <w:rFonts w:ascii="Arial" w:hAnsi="Arial" w:cs="Arial"/>
          <w:iCs/>
          <w:color w:val="000000" w:themeColor="text1"/>
          <w:sz w:val="22"/>
          <w:szCs w:val="22"/>
        </w:rPr>
        <w:t>Taïb</w:t>
      </w:r>
      <w:proofErr w:type="spellEnd"/>
    </w:p>
    <w:p w:rsidR="00B17AEA" w:rsidRDefault="0024148F">
      <w:pPr>
        <w:rPr>
          <w:rFonts w:ascii="Arial" w:hAnsi="Arial" w:cs="Arial"/>
          <w:iCs/>
          <w:color w:val="000000" w:themeColor="text1"/>
          <w:sz w:val="22"/>
          <w:szCs w:val="22"/>
        </w:rPr>
      </w:pPr>
      <w:proofErr w:type="gramStart"/>
      <w:r>
        <w:rPr>
          <w:rFonts w:ascii="Arial" w:hAnsi="Arial" w:cs="Arial"/>
          <w:iCs/>
          <w:color w:val="000000" w:themeColor="text1"/>
          <w:sz w:val="22"/>
          <w:szCs w:val="22"/>
        </w:rPr>
        <w:t>p</w:t>
      </w:r>
      <w:r w:rsidR="00B17AEA">
        <w:rPr>
          <w:rFonts w:ascii="Arial" w:hAnsi="Arial" w:cs="Arial"/>
          <w:iCs/>
          <w:color w:val="000000" w:themeColor="text1"/>
          <w:sz w:val="22"/>
          <w:szCs w:val="22"/>
        </w:rPr>
        <w:t>hotographie</w:t>
      </w:r>
      <w:proofErr w:type="gramEnd"/>
      <w:r w:rsidR="00B17AEA">
        <w:rPr>
          <w:rFonts w:ascii="Arial" w:hAnsi="Arial" w:cs="Arial"/>
          <w:iCs/>
          <w:color w:val="000000" w:themeColor="text1"/>
          <w:sz w:val="22"/>
          <w:szCs w:val="22"/>
        </w:rPr>
        <w:t>, dessins</w:t>
      </w:r>
    </w:p>
    <w:p w:rsidR="00B17AEA" w:rsidRPr="00B17AEA" w:rsidRDefault="00B17AEA">
      <w:pPr>
        <w:rPr>
          <w:rFonts w:ascii="Arial" w:hAnsi="Arial" w:cs="Arial"/>
          <w:iCs/>
          <w:color w:val="000000" w:themeColor="text1"/>
          <w:sz w:val="16"/>
          <w:szCs w:val="16"/>
        </w:rPr>
      </w:pPr>
    </w:p>
    <w:p w:rsidR="001F0E18" w:rsidRDefault="001F0E18" w:rsidP="001F0E18">
      <w:pPr>
        <w:rPr>
          <w:rFonts w:ascii="Arial" w:hAnsi="Arial" w:cs="Arial"/>
          <w:color w:val="B50805"/>
          <w:sz w:val="16"/>
          <w:szCs w:val="16"/>
        </w:rPr>
      </w:pPr>
      <w:r>
        <w:rPr>
          <w:rFonts w:ascii="Arial" w:hAnsi="Arial" w:cs="Arial"/>
          <w:b/>
          <w:bCs/>
          <w:color w:val="C00000"/>
        </w:rPr>
        <w:t xml:space="preserve">ART </w:t>
      </w:r>
      <w:proofErr w:type="spellStart"/>
      <w:r>
        <w:rPr>
          <w:rFonts w:ascii="Arial" w:hAnsi="Arial" w:cs="Arial"/>
          <w:b/>
          <w:bCs/>
          <w:color w:val="C00000"/>
        </w:rPr>
        <w:t>Fair</w:t>
      </w:r>
      <w:proofErr w:type="spellEnd"/>
    </w:p>
    <w:p w:rsidR="001F0E18" w:rsidRDefault="001F0E18" w:rsidP="001F0E18">
      <w:pPr>
        <w:rPr>
          <w:rFonts w:ascii="Arial" w:hAnsi="Arial" w:cs="Arial"/>
          <w:color w:val="6600CC"/>
          <w:sz w:val="22"/>
          <w:szCs w:val="22"/>
          <w:lang w:val="en-US"/>
        </w:rPr>
      </w:pPr>
      <w:r>
        <w:rPr>
          <w:rFonts w:ascii="Arial" w:hAnsi="Arial" w:cs="Arial"/>
          <w:color w:val="6600CC"/>
          <w:lang w:val="en-US"/>
        </w:rPr>
        <w:t xml:space="preserve">28.03.19 - 31.03.19 </w:t>
      </w:r>
      <w:r>
        <w:rPr>
          <w:rFonts w:ascii="Arial" w:hAnsi="Arial" w:cs="Arial"/>
          <w:noProof/>
          <w:color w:val="6600CC"/>
          <w:lang w:eastAsia="fr-FR" w:bidi="ar-SA"/>
        </w:rPr>
        <w:drawing>
          <wp:inline distT="0" distB="0" distL="0" distR="0">
            <wp:extent cx="523875" cy="504825"/>
            <wp:effectExtent l="19050" t="0" r="9525" b="0"/>
            <wp:docPr id="5" name="Image4" descr="cid:image015.jpg@01D4B00D.719B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descr="cid:image015.jpg@01D4B00D.719BB400"/>
                    <pic:cNvPicPr>
                      <a:picLocks noChangeAspect="1" noChangeArrowheads="1"/>
                    </pic:cNvPicPr>
                  </pic:nvPicPr>
                  <pic:blipFill>
                    <a:blip r:embed="rId10" r:link="rId11"/>
                    <a:srcRect/>
                    <a:stretch>
                      <a:fillRect/>
                    </a:stretch>
                  </pic:blipFill>
                  <pic:spPr bwMode="auto">
                    <a:xfrm>
                      <a:off x="0" y="0"/>
                      <a:ext cx="523875" cy="504825"/>
                    </a:xfrm>
                    <a:prstGeom prst="rect">
                      <a:avLst/>
                    </a:prstGeom>
                    <a:noFill/>
                    <a:ln w="9525">
                      <a:noFill/>
                      <a:miter lim="800000"/>
                      <a:headEnd/>
                      <a:tailEnd/>
                    </a:ln>
                  </pic:spPr>
                </pic:pic>
              </a:graphicData>
            </a:graphic>
          </wp:inline>
        </w:drawing>
      </w:r>
      <w:r>
        <w:rPr>
          <w:rFonts w:ascii="Arial" w:hAnsi="Arial" w:cs="Arial"/>
          <w:color w:val="6600CC"/>
          <w:lang w:val="en-US"/>
        </w:rPr>
        <w:t xml:space="preserve">I Le </w:t>
      </w:r>
      <w:proofErr w:type="spellStart"/>
      <w:r>
        <w:rPr>
          <w:rFonts w:ascii="Arial" w:hAnsi="Arial" w:cs="Arial"/>
          <w:color w:val="6600CC"/>
          <w:lang w:val="en-US"/>
        </w:rPr>
        <w:t>Carreau</w:t>
      </w:r>
      <w:proofErr w:type="spellEnd"/>
      <w:r>
        <w:rPr>
          <w:rFonts w:ascii="Arial" w:hAnsi="Arial" w:cs="Arial"/>
          <w:color w:val="6600CC"/>
          <w:lang w:val="en-US"/>
        </w:rPr>
        <w:t xml:space="preserve"> du temple I Paris</w:t>
      </w:r>
    </w:p>
    <w:p w:rsidR="001F0E18" w:rsidRDefault="001F0E18" w:rsidP="001F0E18">
      <w:pPr>
        <w:rPr>
          <w:rFonts w:ascii="Arial" w:hAnsi="Arial" w:cs="Arial"/>
          <w:color w:val="000000"/>
        </w:rPr>
      </w:pPr>
      <w:proofErr w:type="spellStart"/>
      <w:r>
        <w:rPr>
          <w:rFonts w:ascii="Arial" w:hAnsi="Arial" w:cs="Arial"/>
          <w:color w:val="000000"/>
          <w:lang w:val="en-US"/>
        </w:rPr>
        <w:t>Anaïs</w:t>
      </w:r>
      <w:proofErr w:type="spellEnd"/>
      <w:r>
        <w:rPr>
          <w:rFonts w:ascii="Arial" w:hAnsi="Arial" w:cs="Arial"/>
          <w:color w:val="000000"/>
          <w:lang w:val="en-US"/>
        </w:rPr>
        <w:t xml:space="preserve"> </w:t>
      </w:r>
      <w:proofErr w:type="spellStart"/>
      <w:r>
        <w:rPr>
          <w:rFonts w:ascii="Arial" w:hAnsi="Arial" w:cs="Arial"/>
          <w:color w:val="000000"/>
          <w:lang w:val="en-US"/>
        </w:rPr>
        <w:t>Lelièvre</w:t>
      </w:r>
      <w:proofErr w:type="spellEnd"/>
      <w:r>
        <w:rPr>
          <w:rFonts w:ascii="Arial" w:hAnsi="Arial" w:cs="Arial"/>
          <w:color w:val="000000"/>
          <w:lang w:val="en-US"/>
        </w:rPr>
        <w:t>, artiste en focus</w:t>
      </w:r>
    </w:p>
    <w:p w:rsidR="001F0E18" w:rsidRDefault="001F0E18" w:rsidP="001F0E18">
      <w:pPr>
        <w:rPr>
          <w:rFonts w:ascii="Arial" w:hAnsi="Arial" w:cs="Arial"/>
          <w:color w:val="000000"/>
          <w:sz w:val="16"/>
          <w:szCs w:val="16"/>
        </w:rPr>
      </w:pPr>
    </w:p>
    <w:p w:rsidR="001F0E18" w:rsidRDefault="001F0E18" w:rsidP="001F0E18">
      <w:pPr>
        <w:rPr>
          <w:rFonts w:ascii="Arial" w:hAnsi="Arial" w:cs="Arial"/>
          <w:b/>
          <w:bCs/>
          <w:color w:val="C00000"/>
          <w:sz w:val="22"/>
          <w:szCs w:val="22"/>
        </w:rPr>
      </w:pPr>
      <w:r>
        <w:rPr>
          <w:rFonts w:ascii="Arial" w:hAnsi="Arial" w:cs="Arial"/>
          <w:b/>
          <w:bCs/>
          <w:color w:val="C00000"/>
        </w:rPr>
        <w:t xml:space="preserve">Hors les murs </w:t>
      </w:r>
    </w:p>
    <w:p w:rsidR="00B17AEA" w:rsidRPr="001F0E18" w:rsidRDefault="00B17AEA" w:rsidP="00C4457B">
      <w:pPr>
        <w:rPr>
          <w:rFonts w:ascii="Arial" w:hAnsi="Arial"/>
          <w:color w:val="000000" w:themeColor="text1"/>
          <w:sz w:val="16"/>
          <w:szCs w:val="16"/>
        </w:rPr>
      </w:pPr>
    </w:p>
    <w:p w:rsidR="00425DEE" w:rsidRDefault="00425DEE" w:rsidP="00425DEE">
      <w:pPr>
        <w:rPr>
          <w:rFonts w:ascii="Arial" w:hAnsi="Arial" w:cs="Arial"/>
          <w:color w:val="C00000"/>
          <w:sz w:val="22"/>
          <w:szCs w:val="22"/>
        </w:rPr>
      </w:pPr>
      <w:r>
        <w:rPr>
          <w:rFonts w:ascii="Arial" w:hAnsi="Arial" w:cs="Arial"/>
          <w:color w:val="C00000"/>
          <w:sz w:val="22"/>
          <w:szCs w:val="22"/>
        </w:rPr>
        <w:t xml:space="preserve">Félix </w:t>
      </w:r>
      <w:proofErr w:type="spellStart"/>
      <w:r>
        <w:rPr>
          <w:rFonts w:ascii="Arial" w:hAnsi="Arial" w:cs="Arial"/>
          <w:color w:val="C00000"/>
          <w:sz w:val="22"/>
          <w:szCs w:val="22"/>
        </w:rPr>
        <w:t>Pinquier</w:t>
      </w:r>
      <w:proofErr w:type="spellEnd"/>
    </w:p>
    <w:p w:rsidR="00425DEE" w:rsidRDefault="00425DEE" w:rsidP="00425DEE">
      <w:pPr>
        <w:pStyle w:val="NormalWeb"/>
        <w:spacing w:before="0" w:after="0"/>
        <w:rPr>
          <w:rFonts w:ascii="Arial" w:hAnsi="Arial" w:cs="Arial"/>
          <w:sz w:val="22"/>
          <w:szCs w:val="22"/>
        </w:rPr>
      </w:pPr>
      <w:r>
        <w:rPr>
          <w:rFonts w:ascii="Arial" w:hAnsi="Arial" w:cs="Arial"/>
          <w:color w:val="000000" w:themeColor="text1"/>
          <w:sz w:val="22"/>
          <w:szCs w:val="22"/>
        </w:rPr>
        <w:t xml:space="preserve">16.01.19 &gt; </w:t>
      </w:r>
      <w:proofErr w:type="gramStart"/>
      <w:r>
        <w:rPr>
          <w:rFonts w:ascii="Arial" w:hAnsi="Arial" w:cs="Arial"/>
          <w:color w:val="000000" w:themeColor="text1"/>
          <w:sz w:val="22"/>
          <w:szCs w:val="22"/>
        </w:rPr>
        <w:t xml:space="preserve">29.04.19  </w:t>
      </w:r>
      <w:r>
        <w:rPr>
          <w:rFonts w:ascii="Arial" w:hAnsi="Arial" w:cs="Arial"/>
          <w:i/>
          <w:sz w:val="22"/>
          <w:szCs w:val="22"/>
        </w:rPr>
        <w:t>Mobile</w:t>
      </w:r>
      <w:proofErr w:type="gramEnd"/>
      <w:r>
        <w:rPr>
          <w:rFonts w:ascii="Arial" w:hAnsi="Arial" w:cs="Arial"/>
          <w:i/>
          <w:sz w:val="22"/>
          <w:szCs w:val="22"/>
        </w:rPr>
        <w:t xml:space="preserve"> / Immobile</w:t>
      </w:r>
      <w:r>
        <w:rPr>
          <w:rFonts w:ascii="Arial" w:hAnsi="Arial" w:cs="Arial"/>
          <w:sz w:val="22"/>
          <w:szCs w:val="22"/>
        </w:rPr>
        <w:t xml:space="preserve">,  </w:t>
      </w:r>
      <w:proofErr w:type="spellStart"/>
      <w:r>
        <w:rPr>
          <w:rFonts w:ascii="Arial" w:hAnsi="Arial" w:cs="Arial"/>
          <w:sz w:val="22"/>
          <w:szCs w:val="22"/>
        </w:rPr>
        <w:t>commissaires</w:t>
      </w:r>
      <w:proofErr w:type="spellEnd"/>
      <w:r>
        <w:rPr>
          <w:rFonts w:ascii="Arial" w:hAnsi="Arial" w:cs="Arial"/>
          <w:sz w:val="22"/>
          <w:szCs w:val="22"/>
        </w:rPr>
        <w:t xml:space="preserve"> : Hélène </w:t>
      </w:r>
      <w:proofErr w:type="spellStart"/>
      <w:r>
        <w:rPr>
          <w:rFonts w:ascii="Arial" w:hAnsi="Arial" w:cs="Arial"/>
          <w:sz w:val="22"/>
          <w:szCs w:val="22"/>
        </w:rPr>
        <w:t>Jagot</w:t>
      </w:r>
      <w:proofErr w:type="spellEnd"/>
      <w:r>
        <w:rPr>
          <w:rFonts w:ascii="Arial" w:hAnsi="Arial" w:cs="Arial"/>
          <w:sz w:val="22"/>
          <w:szCs w:val="22"/>
        </w:rPr>
        <w:t xml:space="preserve">, François Michaud, </w:t>
      </w:r>
    </w:p>
    <w:p w:rsidR="00425DEE" w:rsidRDefault="00425DEE" w:rsidP="00425DEE">
      <w:pPr>
        <w:pStyle w:val="NormalWeb"/>
        <w:spacing w:before="0" w:after="0"/>
        <w:rPr>
          <w:rFonts w:ascii="Arial" w:hAnsi="Arial" w:cs="Arial"/>
          <w:sz w:val="22"/>
          <w:szCs w:val="22"/>
        </w:rPr>
      </w:pPr>
      <w:r>
        <w:rPr>
          <w:rFonts w:ascii="Arial" w:hAnsi="Arial" w:cs="Arial"/>
          <w:sz w:val="22"/>
          <w:szCs w:val="22"/>
        </w:rPr>
        <w:t xml:space="preserve">avec Ai </w:t>
      </w:r>
      <w:proofErr w:type="spellStart"/>
      <w:r>
        <w:rPr>
          <w:rFonts w:ascii="Arial" w:hAnsi="Arial" w:cs="Arial"/>
          <w:sz w:val="22"/>
          <w:szCs w:val="22"/>
        </w:rPr>
        <w:t>Weiwei</w:t>
      </w:r>
      <w:proofErr w:type="spellEnd"/>
      <w:r>
        <w:rPr>
          <w:rFonts w:ascii="Arial" w:hAnsi="Arial" w:cs="Arial"/>
          <w:sz w:val="22"/>
          <w:szCs w:val="22"/>
        </w:rPr>
        <w:t xml:space="preserve">, Alain </w:t>
      </w:r>
      <w:proofErr w:type="spellStart"/>
      <w:r>
        <w:rPr>
          <w:rFonts w:ascii="Arial" w:hAnsi="Arial" w:cs="Arial"/>
          <w:sz w:val="22"/>
          <w:szCs w:val="22"/>
        </w:rPr>
        <w:t>Bublex</w:t>
      </w:r>
      <w:proofErr w:type="spellEnd"/>
      <w:r>
        <w:rPr>
          <w:rFonts w:ascii="Arial" w:hAnsi="Arial" w:cs="Arial"/>
          <w:sz w:val="22"/>
          <w:szCs w:val="22"/>
        </w:rPr>
        <w:t xml:space="preserve">, Caroline </w:t>
      </w:r>
      <w:proofErr w:type="spellStart"/>
      <w:r>
        <w:rPr>
          <w:rFonts w:ascii="Arial" w:hAnsi="Arial" w:cs="Arial"/>
          <w:sz w:val="22"/>
          <w:szCs w:val="22"/>
        </w:rPr>
        <w:t>Delmotte</w:t>
      </w:r>
      <w:proofErr w:type="spellEnd"/>
      <w:r>
        <w:rPr>
          <w:rFonts w:ascii="Arial" w:hAnsi="Arial" w:cs="Arial"/>
          <w:sz w:val="22"/>
          <w:szCs w:val="22"/>
        </w:rPr>
        <w:t xml:space="preserve">, Catherine </w:t>
      </w:r>
      <w:proofErr w:type="spellStart"/>
      <w:r>
        <w:rPr>
          <w:rFonts w:ascii="Arial" w:hAnsi="Arial" w:cs="Arial"/>
          <w:sz w:val="22"/>
          <w:szCs w:val="22"/>
        </w:rPr>
        <w:t>Poncin</w:t>
      </w:r>
      <w:proofErr w:type="spellEnd"/>
      <w:r>
        <w:rPr>
          <w:rFonts w:ascii="Arial" w:hAnsi="Arial" w:cs="Arial"/>
          <w:sz w:val="22"/>
          <w:szCs w:val="22"/>
        </w:rPr>
        <w:t xml:space="preserve">, Claire </w:t>
      </w:r>
      <w:proofErr w:type="spellStart"/>
      <w:r>
        <w:rPr>
          <w:rFonts w:ascii="Arial" w:hAnsi="Arial" w:cs="Arial"/>
          <w:sz w:val="22"/>
          <w:szCs w:val="22"/>
        </w:rPr>
        <w:t>Chevrier</w:t>
      </w:r>
      <w:proofErr w:type="spellEnd"/>
      <w:r>
        <w:rPr>
          <w:rFonts w:ascii="Arial" w:hAnsi="Arial" w:cs="Arial"/>
          <w:sz w:val="22"/>
          <w:szCs w:val="22"/>
        </w:rPr>
        <w:t xml:space="preserve">, Clive Lamming (Coll.), </w:t>
      </w:r>
      <w:proofErr w:type="spellStart"/>
      <w:r>
        <w:rPr>
          <w:rFonts w:ascii="Arial" w:hAnsi="Arial" w:cs="Arial"/>
          <w:sz w:val="22"/>
          <w:szCs w:val="22"/>
        </w:rPr>
        <w:t>Elinor</w:t>
      </w:r>
      <w:proofErr w:type="spellEnd"/>
      <w:r>
        <w:rPr>
          <w:rFonts w:ascii="Arial" w:hAnsi="Arial" w:cs="Arial"/>
          <w:sz w:val="22"/>
          <w:szCs w:val="22"/>
        </w:rPr>
        <w:t xml:space="preserve"> </w:t>
      </w:r>
      <w:proofErr w:type="spellStart"/>
      <w:r>
        <w:rPr>
          <w:rFonts w:ascii="Arial" w:hAnsi="Arial" w:cs="Arial"/>
          <w:sz w:val="22"/>
          <w:szCs w:val="22"/>
        </w:rPr>
        <w:t>Whidden</w:t>
      </w:r>
      <w:proofErr w:type="spellEnd"/>
      <w:r>
        <w:rPr>
          <w:rFonts w:ascii="Arial" w:hAnsi="Arial" w:cs="Arial"/>
          <w:sz w:val="22"/>
          <w:szCs w:val="22"/>
        </w:rPr>
        <w:t xml:space="preserve"> ... Hans </w:t>
      </w:r>
      <w:proofErr w:type="spellStart"/>
      <w:r>
        <w:rPr>
          <w:rFonts w:ascii="Arial" w:hAnsi="Arial" w:cs="Arial"/>
          <w:sz w:val="22"/>
          <w:szCs w:val="22"/>
        </w:rPr>
        <w:t>Haacke</w:t>
      </w:r>
      <w:proofErr w:type="spellEnd"/>
      <w:r>
        <w:rPr>
          <w:rFonts w:ascii="Arial" w:hAnsi="Arial" w:cs="Arial"/>
          <w:sz w:val="22"/>
          <w:szCs w:val="22"/>
        </w:rPr>
        <w:t xml:space="preserve">, Le Corbusier ... Archives </w:t>
      </w:r>
      <w:proofErr w:type="spellStart"/>
      <w:r>
        <w:rPr>
          <w:rFonts w:ascii="Arial" w:hAnsi="Arial" w:cs="Arial"/>
          <w:sz w:val="22"/>
          <w:szCs w:val="22"/>
        </w:rPr>
        <w:t>Nationales</w:t>
      </w:r>
      <w:proofErr w:type="spellEnd"/>
      <w:r>
        <w:rPr>
          <w:rFonts w:ascii="Arial" w:hAnsi="Arial" w:cs="Arial"/>
          <w:sz w:val="22"/>
          <w:szCs w:val="22"/>
        </w:rPr>
        <w:t>, Paris</w:t>
      </w:r>
    </w:p>
    <w:p w:rsidR="00425DEE" w:rsidRDefault="00425DEE" w:rsidP="00425DEE">
      <w:pPr>
        <w:rPr>
          <w:rFonts w:ascii="Arial" w:eastAsia="Times New Roman" w:hAnsi="Arial" w:cs="Arial"/>
          <w:color w:val="000000" w:themeColor="text1"/>
          <w:sz w:val="16"/>
          <w:szCs w:val="16"/>
        </w:rPr>
      </w:pPr>
    </w:p>
    <w:p w:rsidR="0087758A" w:rsidRDefault="00C4457B">
      <w:r>
        <w:rPr>
          <w:rFonts w:ascii="Arial" w:eastAsia="Times New Roman" w:hAnsi="Arial" w:cs="Arial"/>
          <w:color w:val="B50805"/>
          <w:sz w:val="22"/>
          <w:szCs w:val="22"/>
        </w:rPr>
        <w:t xml:space="preserve">Anaïs </w:t>
      </w:r>
      <w:proofErr w:type="spellStart"/>
      <w:r>
        <w:rPr>
          <w:rFonts w:ascii="Arial" w:eastAsia="Times New Roman" w:hAnsi="Arial" w:cs="Arial"/>
          <w:color w:val="B50805"/>
          <w:sz w:val="22"/>
          <w:szCs w:val="22"/>
        </w:rPr>
        <w:t>Lelièvre</w:t>
      </w:r>
      <w:proofErr w:type="spellEnd"/>
    </w:p>
    <w:p w:rsidR="0087758A" w:rsidRDefault="00C4457B">
      <w:r>
        <w:rPr>
          <w:rFonts w:ascii="Arial" w:eastAsia="Times New Roman" w:hAnsi="Arial" w:cs="Arial"/>
          <w:color w:val="000000"/>
          <w:sz w:val="22"/>
          <w:szCs w:val="22"/>
          <w:shd w:val="clear" w:color="auto" w:fill="FFFFFF"/>
        </w:rPr>
        <w:t xml:space="preserve">9.11.18 &gt; 19.12.18 </w:t>
      </w:r>
      <w:r>
        <w:rPr>
          <w:rFonts w:ascii="Arial" w:eastAsia="Times New Roman" w:hAnsi="Arial" w:cs="Arial"/>
          <w:i/>
          <w:color w:val="000000"/>
          <w:sz w:val="22"/>
          <w:szCs w:val="22"/>
          <w:shd w:val="clear" w:color="auto" w:fill="FFFFFF"/>
        </w:rPr>
        <w:t xml:space="preserve">Stratum/s, </w:t>
      </w:r>
      <w:r>
        <w:rPr>
          <w:rFonts w:ascii="Arial" w:eastAsia="Times New Roman" w:hAnsi="Arial" w:cs="Arial"/>
          <w:color w:val="000000"/>
          <w:sz w:val="22"/>
          <w:szCs w:val="22"/>
          <w:shd w:val="clear" w:color="auto" w:fill="FFFFFF"/>
        </w:rPr>
        <w:t>Galerie G, La Garde</w:t>
      </w:r>
    </w:p>
    <w:p w:rsidR="0087758A" w:rsidRDefault="00C4457B">
      <w:r>
        <w:rPr>
          <w:rFonts w:ascii="Arial" w:eastAsia="Times New Roman" w:hAnsi="Arial" w:cs="Arial"/>
          <w:color w:val="000000"/>
          <w:sz w:val="22"/>
          <w:szCs w:val="22"/>
          <w:shd w:val="clear" w:color="auto" w:fill="FFFFFF"/>
          <w:lang w:val="en-US"/>
        </w:rPr>
        <w:t xml:space="preserve">20.11.18 &gt; </w:t>
      </w:r>
      <w:r w:rsidR="00B17AEA">
        <w:rPr>
          <w:rFonts w:ascii="Arial" w:eastAsia="Times New Roman" w:hAnsi="Arial" w:cs="Arial"/>
          <w:color w:val="000000"/>
          <w:sz w:val="22"/>
          <w:szCs w:val="22"/>
          <w:shd w:val="clear" w:color="auto" w:fill="FFFFFF"/>
          <w:lang w:val="en-US"/>
        </w:rPr>
        <w:t>15.02.19</w:t>
      </w:r>
      <w:r>
        <w:rPr>
          <w:rFonts w:ascii="Arial" w:eastAsia="Times New Roman" w:hAnsi="Arial" w:cs="Arial"/>
          <w:color w:val="000000"/>
          <w:sz w:val="22"/>
          <w:szCs w:val="22"/>
          <w:shd w:val="clear" w:color="auto" w:fill="FFFFFF"/>
          <w:lang w:val="en-US"/>
        </w:rPr>
        <w:t xml:space="preserve"> Installation </w:t>
      </w:r>
      <w:proofErr w:type="spellStart"/>
      <w:r>
        <w:rPr>
          <w:rFonts w:ascii="Arial" w:eastAsia="Times New Roman" w:hAnsi="Arial" w:cs="Arial"/>
          <w:i/>
          <w:iCs/>
          <w:color w:val="000000"/>
          <w:sz w:val="22"/>
          <w:szCs w:val="22"/>
          <w:shd w:val="clear" w:color="auto" w:fill="FFFFFF"/>
          <w:lang w:val="en-US"/>
        </w:rPr>
        <w:t>Caryopse</w:t>
      </w:r>
      <w:proofErr w:type="spellEnd"/>
      <w:r>
        <w:rPr>
          <w:rFonts w:ascii="Arial" w:eastAsia="Times New Roman" w:hAnsi="Arial" w:cs="Arial"/>
          <w:i/>
          <w:iCs/>
          <w:color w:val="000000"/>
          <w:sz w:val="22"/>
          <w:szCs w:val="22"/>
          <w:shd w:val="clear" w:color="auto" w:fill="FFFFFF"/>
          <w:lang w:val="en-US"/>
        </w:rPr>
        <w:t xml:space="preserve">, </w:t>
      </w:r>
      <w:proofErr w:type="spellStart"/>
      <w:r>
        <w:rPr>
          <w:rFonts w:ascii="Arial" w:eastAsia="Times New Roman" w:hAnsi="Arial" w:cs="Arial"/>
          <w:i/>
          <w:iCs/>
          <w:color w:val="000000"/>
          <w:sz w:val="22"/>
          <w:szCs w:val="22"/>
          <w:shd w:val="clear" w:color="auto" w:fill="FFFFFF"/>
          <w:lang w:val="en-US"/>
        </w:rPr>
        <w:t>Verrières</w:t>
      </w:r>
      <w:proofErr w:type="spellEnd"/>
      <w:r>
        <w:rPr>
          <w:rFonts w:ascii="Arial" w:eastAsia="Times New Roman" w:hAnsi="Arial" w:cs="Arial"/>
          <w:i/>
          <w:iCs/>
          <w:color w:val="000000"/>
          <w:sz w:val="22"/>
          <w:szCs w:val="22"/>
          <w:shd w:val="clear" w:color="auto" w:fill="FFFFFF"/>
          <w:lang w:val="en-US"/>
        </w:rPr>
        <w:t xml:space="preserve">-le-Buisson, </w:t>
      </w:r>
      <w:proofErr w:type="spellStart"/>
      <w:r>
        <w:rPr>
          <w:rFonts w:ascii="Arial" w:eastAsia="Times New Roman" w:hAnsi="Arial" w:cs="Arial"/>
          <w:i/>
          <w:iCs/>
          <w:color w:val="000000"/>
          <w:sz w:val="22"/>
          <w:szCs w:val="22"/>
          <w:shd w:val="clear" w:color="auto" w:fill="FFFFFF"/>
          <w:lang w:val="en-US"/>
        </w:rPr>
        <w:t>SPaCe</w:t>
      </w:r>
      <w:proofErr w:type="spellEnd"/>
      <w:r>
        <w:rPr>
          <w:rFonts w:ascii="Arial" w:eastAsia="Times New Roman" w:hAnsi="Arial" w:cs="Arial"/>
          <w:i/>
          <w:iCs/>
          <w:color w:val="000000"/>
          <w:sz w:val="22"/>
          <w:szCs w:val="22"/>
          <w:shd w:val="clear" w:color="auto" w:fill="FFFFFF"/>
          <w:lang w:val="en-US"/>
        </w:rPr>
        <w:t xml:space="preserve">, Paris - </w:t>
      </w:r>
      <w:proofErr w:type="spellStart"/>
      <w:r>
        <w:rPr>
          <w:rFonts w:ascii="Arial" w:eastAsia="Times New Roman" w:hAnsi="Arial" w:cs="Arial"/>
          <w:i/>
          <w:iCs/>
          <w:color w:val="000000"/>
          <w:sz w:val="22"/>
          <w:szCs w:val="22"/>
          <w:shd w:val="clear" w:color="auto" w:fill="FFFFFF"/>
          <w:lang w:val="en-US"/>
        </w:rPr>
        <w:t>Saclay</w:t>
      </w:r>
      <w:proofErr w:type="spellEnd"/>
    </w:p>
    <w:p w:rsidR="0087758A" w:rsidRPr="00311D4C" w:rsidRDefault="0087758A">
      <w:pPr>
        <w:spacing w:line="100" w:lineRule="atLeast"/>
        <w:rPr>
          <w:rFonts w:ascii="Arial" w:eastAsia="Times New Roman" w:hAnsi="Arial" w:cs="Arial"/>
          <w:color w:val="B50805"/>
          <w:sz w:val="16"/>
          <w:szCs w:val="16"/>
          <w:lang w:val="en-US"/>
        </w:rPr>
      </w:pPr>
    </w:p>
    <w:p w:rsidR="0087758A" w:rsidRDefault="00C4457B">
      <w:pPr>
        <w:spacing w:line="100" w:lineRule="atLeast"/>
      </w:pPr>
      <w:proofErr w:type="spellStart"/>
      <w:r>
        <w:rPr>
          <w:rFonts w:ascii="Arial" w:eastAsia="Times New Roman" w:hAnsi="Arial" w:cs="Arial"/>
          <w:color w:val="B50805"/>
          <w:sz w:val="22"/>
          <w:szCs w:val="22"/>
          <w:lang w:val="en-US"/>
        </w:rPr>
        <w:t>Sanna</w:t>
      </w:r>
      <w:proofErr w:type="spellEnd"/>
      <w:r>
        <w:rPr>
          <w:rFonts w:ascii="Arial" w:eastAsia="Times New Roman" w:hAnsi="Arial" w:cs="Arial"/>
          <w:color w:val="B50805"/>
          <w:sz w:val="22"/>
          <w:szCs w:val="22"/>
          <w:lang w:val="en-US"/>
        </w:rPr>
        <w:t xml:space="preserve"> </w:t>
      </w:r>
      <w:proofErr w:type="spellStart"/>
      <w:r>
        <w:rPr>
          <w:rFonts w:ascii="Arial" w:eastAsia="Times New Roman" w:hAnsi="Arial" w:cs="Arial"/>
          <w:color w:val="B50805"/>
          <w:sz w:val="22"/>
          <w:szCs w:val="22"/>
          <w:lang w:val="en-US"/>
        </w:rPr>
        <w:t>Kannisto</w:t>
      </w:r>
      <w:proofErr w:type="spellEnd"/>
    </w:p>
    <w:p w:rsidR="00891EF9" w:rsidRPr="00891EF9" w:rsidRDefault="00891EF9" w:rsidP="00891EF9">
      <w:pPr>
        <w:spacing w:line="100" w:lineRule="atLeast"/>
        <w:rPr>
          <w:rFonts w:ascii="Arial" w:eastAsia="Times New Roman" w:hAnsi="Arial" w:cs="Arial"/>
          <w:color w:val="000000" w:themeColor="text1"/>
          <w:sz w:val="22"/>
          <w:szCs w:val="22"/>
          <w:lang w:val="en-US"/>
        </w:rPr>
      </w:pPr>
      <w:r w:rsidRPr="00891EF9">
        <w:rPr>
          <w:rFonts w:ascii="Arial" w:eastAsia="Times New Roman" w:hAnsi="Arial" w:cs="Arial"/>
          <w:color w:val="000000" w:themeColor="text1"/>
          <w:sz w:val="22"/>
          <w:szCs w:val="22"/>
          <w:lang w:val="en-US"/>
        </w:rPr>
        <w:t xml:space="preserve">19.01.19 &gt; 20.01.19 screening </w:t>
      </w:r>
      <w:r w:rsidRPr="00891EF9">
        <w:rPr>
          <w:rFonts w:ascii="Arial" w:eastAsia="Times New Roman" w:hAnsi="Arial" w:cs="Arial"/>
          <w:i/>
          <w:color w:val="000000" w:themeColor="text1"/>
          <w:sz w:val="22"/>
          <w:szCs w:val="22"/>
          <w:lang w:val="en-US"/>
        </w:rPr>
        <w:t>Orchid bee males</w:t>
      </w:r>
      <w:r w:rsidRPr="00891EF9">
        <w:rPr>
          <w:rFonts w:ascii="Arial" w:eastAsia="Times New Roman" w:hAnsi="Arial" w:cs="Arial"/>
          <w:color w:val="000000" w:themeColor="text1"/>
          <w:sz w:val="22"/>
          <w:szCs w:val="22"/>
          <w:lang w:val="en-US"/>
        </w:rPr>
        <w:t xml:space="preserve">, in salon Lire la nature, </w:t>
      </w:r>
      <w:proofErr w:type="spellStart"/>
      <w:r w:rsidRPr="00891EF9">
        <w:rPr>
          <w:rFonts w:ascii="Arial" w:eastAsia="Times New Roman" w:hAnsi="Arial" w:cs="Arial"/>
          <w:color w:val="000000" w:themeColor="text1"/>
          <w:sz w:val="22"/>
          <w:szCs w:val="22"/>
          <w:lang w:val="en-US"/>
        </w:rPr>
        <w:t>Musée</w:t>
      </w:r>
      <w:proofErr w:type="spellEnd"/>
      <w:r w:rsidRPr="00891EF9">
        <w:rPr>
          <w:rFonts w:ascii="Arial" w:eastAsia="Times New Roman" w:hAnsi="Arial" w:cs="Arial"/>
          <w:color w:val="000000" w:themeColor="text1"/>
          <w:sz w:val="22"/>
          <w:szCs w:val="22"/>
          <w:lang w:val="en-US"/>
        </w:rPr>
        <w:t xml:space="preserve"> de la Chasse </w:t>
      </w:r>
      <w:proofErr w:type="gramStart"/>
      <w:r w:rsidRPr="00891EF9">
        <w:rPr>
          <w:rFonts w:ascii="Arial" w:eastAsia="Times New Roman" w:hAnsi="Arial" w:cs="Arial"/>
          <w:color w:val="000000" w:themeColor="text1"/>
          <w:sz w:val="22"/>
          <w:szCs w:val="22"/>
          <w:lang w:val="en-US"/>
        </w:rPr>
        <w:t>et</w:t>
      </w:r>
      <w:proofErr w:type="gramEnd"/>
      <w:r w:rsidRPr="00891EF9">
        <w:rPr>
          <w:rFonts w:ascii="Arial" w:eastAsia="Times New Roman" w:hAnsi="Arial" w:cs="Arial"/>
          <w:color w:val="000000" w:themeColor="text1"/>
          <w:sz w:val="22"/>
          <w:szCs w:val="22"/>
          <w:lang w:val="en-US"/>
        </w:rPr>
        <w:t xml:space="preserve"> de la Nature, Paris</w:t>
      </w:r>
    </w:p>
    <w:p w:rsidR="00891EF9" w:rsidRDefault="00891EF9">
      <w:pPr>
        <w:spacing w:line="100" w:lineRule="atLeast"/>
        <w:rPr>
          <w:rFonts w:ascii="Arial" w:eastAsia="Times New Roman" w:hAnsi="Arial" w:cs="Arial"/>
          <w:color w:val="000000" w:themeColor="text1"/>
          <w:sz w:val="22"/>
          <w:szCs w:val="22"/>
          <w:lang w:val="en-US"/>
        </w:rPr>
      </w:pPr>
    </w:p>
    <w:p w:rsidR="0087758A" w:rsidRDefault="00C4457B">
      <w:pPr>
        <w:spacing w:line="100" w:lineRule="atLeast"/>
      </w:pPr>
      <w:r>
        <w:rPr>
          <w:rFonts w:ascii="Arial" w:eastAsia="Times New Roman" w:hAnsi="Arial" w:cs="Arial"/>
          <w:color w:val="000000" w:themeColor="text1"/>
          <w:sz w:val="22"/>
          <w:szCs w:val="22"/>
          <w:lang w:val="en-US"/>
        </w:rPr>
        <w:t xml:space="preserve">8.09.18 &gt; 6.01.19 </w:t>
      </w:r>
      <w:r>
        <w:rPr>
          <w:rFonts w:ascii="Arial" w:eastAsia="Times New Roman" w:hAnsi="Arial" w:cs="Arial"/>
          <w:bCs/>
          <w:i/>
          <w:sz w:val="22"/>
          <w:szCs w:val="22"/>
          <w:lang w:val="en-US"/>
        </w:rPr>
        <w:t>Endangered Species</w:t>
      </w:r>
      <w:r>
        <w:rPr>
          <w:rFonts w:ascii="Arial" w:eastAsia="Times New Roman" w:hAnsi="Arial" w:cs="Arial"/>
          <w:bCs/>
          <w:sz w:val="22"/>
          <w:szCs w:val="22"/>
          <w:lang w:val="en-US"/>
        </w:rPr>
        <w:t xml:space="preserve"> - Artists and Biodiversity, </w:t>
      </w:r>
      <w:hyperlink r:id="rId12">
        <w:r>
          <w:rPr>
            <w:rStyle w:val="InternetLink"/>
            <w:rFonts w:ascii="Arial" w:eastAsia="Times New Roman" w:hAnsi="Arial" w:cs="Arial"/>
            <w:bCs/>
            <w:sz w:val="22"/>
            <w:szCs w:val="22"/>
            <w:lang w:val="en-US"/>
          </w:rPr>
          <w:t>Whatcom Museum</w:t>
        </w:r>
      </w:hyperlink>
      <w:r>
        <w:rPr>
          <w:rFonts w:ascii="Arial" w:eastAsia="Times New Roman" w:hAnsi="Arial" w:cs="Arial"/>
          <w:bCs/>
          <w:sz w:val="22"/>
          <w:szCs w:val="22"/>
          <w:lang w:val="en-US"/>
        </w:rPr>
        <w:t>, Bellingham, USA</w:t>
      </w:r>
    </w:p>
    <w:p w:rsidR="0087758A" w:rsidRDefault="00C4457B">
      <w:pPr>
        <w:spacing w:line="100" w:lineRule="atLeast"/>
      </w:pPr>
      <w:r>
        <w:rPr>
          <w:rFonts w:ascii="Arial" w:eastAsia="Times New Roman" w:hAnsi="Arial" w:cs="Arial"/>
          <w:bCs/>
          <w:sz w:val="22"/>
          <w:szCs w:val="22"/>
          <w:lang w:val="en-US"/>
        </w:rPr>
        <w:t xml:space="preserve">10.11.18 &gt; 13.01.19 </w:t>
      </w:r>
      <w:r>
        <w:rPr>
          <w:rFonts w:ascii="Arial" w:eastAsia="Times New Roman" w:hAnsi="Arial" w:cs="Arial"/>
          <w:i/>
          <w:sz w:val="22"/>
          <w:szCs w:val="22"/>
          <w:lang w:val="en-US"/>
        </w:rPr>
        <w:t>Considering Finland</w:t>
      </w:r>
      <w:r>
        <w:rPr>
          <w:rFonts w:ascii="Arial" w:eastAsia="Times New Roman" w:hAnsi="Arial" w:cs="Arial"/>
          <w:sz w:val="22"/>
          <w:szCs w:val="22"/>
          <w:lang w:val="en-US"/>
        </w:rPr>
        <w:t xml:space="preserve">, </w:t>
      </w:r>
      <w:hyperlink r:id="rId13">
        <w:proofErr w:type="spellStart"/>
        <w:r>
          <w:rPr>
            <w:rStyle w:val="InternetLink"/>
            <w:rFonts w:ascii="Arial" w:eastAsia="Times New Roman" w:hAnsi="Arial" w:cs="Arial"/>
            <w:sz w:val="22"/>
            <w:szCs w:val="22"/>
            <w:lang w:val="en-US"/>
          </w:rPr>
          <w:t>Kunstverein</w:t>
        </w:r>
        <w:proofErr w:type="spellEnd"/>
        <w:r>
          <w:rPr>
            <w:rStyle w:val="InternetLink"/>
            <w:rFonts w:ascii="Arial" w:eastAsia="Times New Roman" w:hAnsi="Arial" w:cs="Arial"/>
            <w:sz w:val="22"/>
            <w:szCs w:val="22"/>
            <w:lang w:val="en-US"/>
          </w:rPr>
          <w:t xml:space="preserve"> Ludwigshafen</w:t>
        </w:r>
      </w:hyperlink>
      <w:r>
        <w:rPr>
          <w:rFonts w:ascii="Arial" w:eastAsia="Times New Roman" w:hAnsi="Arial" w:cs="Arial"/>
          <w:sz w:val="22"/>
          <w:szCs w:val="22"/>
          <w:lang w:val="en-US"/>
        </w:rPr>
        <w:t>, Mannheim, Germany</w:t>
      </w:r>
      <w:r>
        <w:rPr>
          <w:rFonts w:ascii="Arial" w:eastAsia="Times New Roman" w:hAnsi="Arial" w:cs="Arial"/>
          <w:sz w:val="22"/>
          <w:szCs w:val="22"/>
          <w:lang w:val="en-US"/>
        </w:rPr>
        <w:br/>
      </w:r>
    </w:p>
    <w:p w:rsidR="0087758A" w:rsidRDefault="00C4457B">
      <w:pPr>
        <w:spacing w:line="100" w:lineRule="atLeast"/>
      </w:pPr>
      <w:r>
        <w:rPr>
          <w:rFonts w:ascii="Arial" w:eastAsia="Times New Roman" w:hAnsi="Arial" w:cs="Arial"/>
          <w:color w:val="B50805"/>
          <w:sz w:val="22"/>
          <w:szCs w:val="22"/>
        </w:rPr>
        <w:t xml:space="preserve">Soizic Stokvis </w:t>
      </w:r>
    </w:p>
    <w:p w:rsidR="0087758A" w:rsidRDefault="00C4457B">
      <w:pPr>
        <w:spacing w:line="100" w:lineRule="atLeast"/>
      </w:pPr>
      <w:r>
        <w:rPr>
          <w:rFonts w:ascii="Arial" w:eastAsia="Times New Roman" w:hAnsi="Arial" w:cs="Arial"/>
          <w:sz w:val="22"/>
          <w:szCs w:val="22"/>
        </w:rPr>
        <w:t>2</w:t>
      </w:r>
      <w:r>
        <w:rPr>
          <w:rFonts w:ascii="Arial" w:eastAsia="Times New Roman" w:hAnsi="Arial" w:cs="Arial"/>
          <w:color w:val="000000" w:themeColor="text1"/>
          <w:sz w:val="22"/>
          <w:szCs w:val="22"/>
        </w:rPr>
        <w:t xml:space="preserve">1.09.18 </w:t>
      </w:r>
      <w:bookmarkStart w:id="0" w:name="_Hlk520305917"/>
      <w:r>
        <w:rPr>
          <w:rFonts w:ascii="Arial" w:eastAsia="Times New Roman" w:hAnsi="Arial" w:cs="Arial"/>
          <w:color w:val="000000" w:themeColor="text1"/>
          <w:sz w:val="22"/>
          <w:szCs w:val="22"/>
        </w:rPr>
        <w:t>&gt;</w:t>
      </w:r>
      <w:bookmarkEnd w:id="0"/>
      <w:r>
        <w:rPr>
          <w:rFonts w:ascii="Arial" w:eastAsia="Times New Roman" w:hAnsi="Arial" w:cs="Arial"/>
          <w:color w:val="000000" w:themeColor="text1"/>
          <w:sz w:val="22"/>
          <w:szCs w:val="22"/>
        </w:rPr>
        <w:t xml:space="preserve"> 26.01.2019 </w:t>
      </w:r>
      <w:proofErr w:type="spellStart"/>
      <w:r>
        <w:rPr>
          <w:rFonts w:ascii="Arial" w:eastAsia="Times New Roman" w:hAnsi="Arial" w:cs="Arial"/>
          <w:i/>
          <w:color w:val="000000" w:themeColor="text1"/>
          <w:sz w:val="22"/>
          <w:szCs w:val="22"/>
        </w:rPr>
        <w:t>Something</w:t>
      </w:r>
      <w:proofErr w:type="spellEnd"/>
      <w:r>
        <w:rPr>
          <w:rFonts w:ascii="Arial" w:eastAsia="Times New Roman" w:hAnsi="Arial" w:cs="Arial"/>
          <w:i/>
          <w:color w:val="000000" w:themeColor="text1"/>
          <w:sz w:val="22"/>
          <w:szCs w:val="22"/>
        </w:rPr>
        <w:t>/</w:t>
      </w:r>
      <w:proofErr w:type="spellStart"/>
      <w:r>
        <w:rPr>
          <w:rFonts w:ascii="Arial" w:eastAsia="Times New Roman" w:hAnsi="Arial" w:cs="Arial"/>
          <w:i/>
          <w:color w:val="000000" w:themeColor="text1"/>
          <w:sz w:val="22"/>
          <w:szCs w:val="22"/>
        </w:rPr>
        <w:t>Around</w:t>
      </w:r>
      <w:proofErr w:type="spellEnd"/>
      <w:r>
        <w:rPr>
          <w:rFonts w:ascii="Arial" w:eastAsia="Times New Roman" w:hAnsi="Arial" w:cs="Arial"/>
          <w:color w:val="000000" w:themeColor="text1"/>
          <w:sz w:val="22"/>
          <w:szCs w:val="22"/>
        </w:rPr>
        <w:t xml:space="preserve">, Centre d’art </w:t>
      </w:r>
      <w:hyperlink r:id="rId14">
        <w:r>
          <w:rPr>
            <w:rStyle w:val="InternetLink"/>
            <w:rFonts w:ascii="Arial" w:eastAsia="Times New Roman" w:hAnsi="Arial" w:cs="Arial"/>
            <w:sz w:val="22"/>
            <w:szCs w:val="22"/>
          </w:rPr>
          <w:t>la Vigie</w:t>
        </w:r>
      </w:hyperlink>
      <w:r>
        <w:rPr>
          <w:rFonts w:ascii="Arial" w:eastAsia="Times New Roman" w:hAnsi="Arial" w:cs="Arial"/>
          <w:color w:val="000000" w:themeColor="text1"/>
          <w:sz w:val="22"/>
          <w:szCs w:val="22"/>
        </w:rPr>
        <w:t xml:space="preserve">, Nîmes </w:t>
      </w:r>
    </w:p>
    <w:p w:rsidR="0087758A" w:rsidRDefault="00311D4C">
      <w:pPr>
        <w:spacing w:line="100" w:lineRule="atLeast"/>
      </w:pPr>
      <w:r>
        <w:rPr>
          <w:rFonts w:ascii="Arial" w:eastAsia="Times New Roman" w:hAnsi="Arial" w:cs="Arial"/>
          <w:color w:val="000000" w:themeColor="text1"/>
          <w:sz w:val="22"/>
          <w:szCs w:val="22"/>
        </w:rPr>
        <w:t xml:space="preserve">Février 2019 </w:t>
      </w:r>
      <w:r w:rsidR="00C4457B">
        <w:rPr>
          <w:rFonts w:ascii="Arial" w:eastAsia="Times New Roman" w:hAnsi="Arial" w:cs="Arial"/>
          <w:color w:val="000000" w:themeColor="text1"/>
          <w:sz w:val="22"/>
          <w:szCs w:val="22"/>
        </w:rPr>
        <w:t xml:space="preserve">Intervention </w:t>
      </w:r>
      <w:r>
        <w:rPr>
          <w:rFonts w:ascii="Arial" w:eastAsia="Times New Roman" w:hAnsi="Arial" w:cs="Arial"/>
          <w:color w:val="000000" w:themeColor="text1"/>
          <w:sz w:val="22"/>
          <w:szCs w:val="22"/>
        </w:rPr>
        <w:t>dans</w:t>
      </w:r>
      <w:r w:rsidR="00C4457B">
        <w:rPr>
          <w:rFonts w:ascii="Arial" w:eastAsia="Times New Roman" w:hAnsi="Arial" w:cs="Arial"/>
          <w:color w:val="000000" w:themeColor="text1"/>
          <w:sz w:val="22"/>
          <w:szCs w:val="22"/>
        </w:rPr>
        <w:t xml:space="preserve"> l’espace public, Ivry </w:t>
      </w:r>
      <w:r>
        <w:rPr>
          <w:rFonts w:ascii="Arial" w:eastAsia="Times New Roman" w:hAnsi="Arial" w:cs="Arial"/>
          <w:color w:val="000000" w:themeColor="text1"/>
          <w:sz w:val="22"/>
          <w:szCs w:val="22"/>
        </w:rPr>
        <w:t>sur Seine</w:t>
      </w:r>
    </w:p>
    <w:p w:rsidR="0087758A" w:rsidRDefault="0087758A">
      <w:pPr>
        <w:rPr>
          <w:rFonts w:ascii="Arial" w:eastAsia="Times New Roman" w:hAnsi="Arial" w:cs="Arial"/>
          <w:color w:val="000000" w:themeColor="text1"/>
          <w:sz w:val="22"/>
          <w:szCs w:val="22"/>
        </w:rPr>
      </w:pPr>
    </w:p>
    <w:p w:rsidR="0087758A" w:rsidRDefault="00C4457B">
      <w:r>
        <w:rPr>
          <w:rFonts w:ascii="Arial" w:hAnsi="Arial" w:cs="Arial"/>
          <w:color w:val="B20004"/>
          <w:sz w:val="22"/>
          <w:szCs w:val="22"/>
        </w:rPr>
        <w:t>Michèle Cirès-Brigand</w:t>
      </w:r>
    </w:p>
    <w:p w:rsidR="0087758A" w:rsidRDefault="00C4457B">
      <w:r>
        <w:rPr>
          <w:rFonts w:ascii="Arial" w:hAnsi="Arial" w:cs="Arial"/>
          <w:sz w:val="22"/>
          <w:szCs w:val="22"/>
        </w:rPr>
        <w:t xml:space="preserve">17.11.18 &gt; 8.01.19 </w:t>
      </w:r>
      <w:r>
        <w:rPr>
          <w:rFonts w:ascii="Arial" w:hAnsi="Arial" w:cs="Arial"/>
          <w:bCs/>
          <w:i/>
          <w:sz w:val="22"/>
          <w:szCs w:val="22"/>
        </w:rPr>
        <w:t xml:space="preserve">Des artistes et des </w:t>
      </w:r>
      <w:proofErr w:type="spellStart"/>
      <w:r>
        <w:rPr>
          <w:rFonts w:ascii="Arial" w:hAnsi="Arial" w:cs="Arial"/>
          <w:bCs/>
          <w:i/>
          <w:sz w:val="22"/>
          <w:szCs w:val="22"/>
        </w:rPr>
        <w:t>abeilles</w:t>
      </w:r>
      <w:proofErr w:type="gramStart"/>
      <w:r>
        <w:rPr>
          <w:rFonts w:ascii="Arial" w:hAnsi="Arial" w:cs="Arial"/>
          <w:bCs/>
          <w:i/>
          <w:sz w:val="22"/>
          <w:szCs w:val="22"/>
        </w:rPr>
        <w:t>,</w:t>
      </w:r>
      <w:r>
        <w:rPr>
          <w:rFonts w:ascii="Arial" w:hAnsi="Arial" w:cs="Arial"/>
          <w:sz w:val="22"/>
          <w:szCs w:val="22"/>
        </w:rPr>
        <w:t>commissaire</w:t>
      </w:r>
      <w:proofErr w:type="spellEnd"/>
      <w:proofErr w:type="gramEnd"/>
      <w:r>
        <w:rPr>
          <w:rFonts w:ascii="Arial" w:hAnsi="Arial" w:cs="Arial"/>
          <w:sz w:val="22"/>
          <w:szCs w:val="22"/>
        </w:rPr>
        <w:t xml:space="preserve"> Martine </w:t>
      </w:r>
      <w:proofErr w:type="spellStart"/>
      <w:r>
        <w:rPr>
          <w:rFonts w:ascii="Arial" w:hAnsi="Arial" w:cs="Arial"/>
          <w:sz w:val="22"/>
          <w:szCs w:val="22"/>
        </w:rPr>
        <w:t>Mougin</w:t>
      </w:r>
      <w:proofErr w:type="spellEnd"/>
      <w:r>
        <w:rPr>
          <w:rFonts w:ascii="Arial" w:hAnsi="Arial" w:cs="Arial"/>
          <w:sz w:val="22"/>
          <w:szCs w:val="22"/>
        </w:rPr>
        <w:t>,</w:t>
      </w:r>
    </w:p>
    <w:p w:rsidR="0087758A" w:rsidRDefault="00C4457B">
      <w:proofErr w:type="gramStart"/>
      <w:r>
        <w:rPr>
          <w:rFonts w:ascii="Arial" w:hAnsi="Arial" w:cs="Arial"/>
          <w:sz w:val="22"/>
          <w:szCs w:val="22"/>
        </w:rPr>
        <w:t>avec</w:t>
      </w:r>
      <w:proofErr w:type="gramEnd"/>
      <w:r>
        <w:rPr>
          <w:rFonts w:ascii="Arial" w:hAnsi="Arial" w:cs="Arial"/>
          <w:sz w:val="22"/>
          <w:szCs w:val="22"/>
        </w:rPr>
        <w:t xml:space="preserve"> Jeroen </w:t>
      </w:r>
      <w:proofErr w:type="spellStart"/>
      <w:r>
        <w:rPr>
          <w:rFonts w:ascii="Arial" w:hAnsi="Arial" w:cs="Arial"/>
          <w:sz w:val="22"/>
          <w:szCs w:val="22"/>
        </w:rPr>
        <w:t>Eisinga</w:t>
      </w:r>
      <w:proofErr w:type="spellEnd"/>
      <w:r>
        <w:rPr>
          <w:rFonts w:ascii="Arial" w:hAnsi="Arial" w:cs="Arial"/>
          <w:sz w:val="22"/>
          <w:szCs w:val="22"/>
        </w:rPr>
        <w:t xml:space="preserve">, Michel Aubry, Martine </w:t>
      </w:r>
      <w:proofErr w:type="spellStart"/>
      <w:r>
        <w:rPr>
          <w:rFonts w:ascii="Arial" w:hAnsi="Arial" w:cs="Arial"/>
          <w:sz w:val="22"/>
          <w:szCs w:val="22"/>
        </w:rPr>
        <w:t>Mougin</w:t>
      </w:r>
      <w:proofErr w:type="spellEnd"/>
      <w:r>
        <w:rPr>
          <w:rFonts w:ascii="Arial" w:hAnsi="Arial" w:cs="Arial"/>
          <w:sz w:val="22"/>
          <w:szCs w:val="22"/>
        </w:rPr>
        <w:t xml:space="preserve">, Erik </w:t>
      </w:r>
      <w:proofErr w:type="spellStart"/>
      <w:r>
        <w:rPr>
          <w:rFonts w:ascii="Arial" w:hAnsi="Arial" w:cs="Arial"/>
          <w:sz w:val="22"/>
          <w:szCs w:val="22"/>
        </w:rPr>
        <w:t>Samakh</w:t>
      </w:r>
      <w:proofErr w:type="spellEnd"/>
      <w:r>
        <w:rPr>
          <w:rFonts w:ascii="Arial" w:hAnsi="Arial" w:cs="Arial"/>
          <w:sz w:val="22"/>
          <w:szCs w:val="22"/>
        </w:rPr>
        <w:t xml:space="preserve">, Patrick </w:t>
      </w:r>
      <w:proofErr w:type="spellStart"/>
      <w:r>
        <w:rPr>
          <w:rFonts w:ascii="Arial" w:hAnsi="Arial" w:cs="Arial"/>
          <w:sz w:val="22"/>
          <w:szCs w:val="22"/>
        </w:rPr>
        <w:t>Tosani</w:t>
      </w:r>
      <w:proofErr w:type="spellEnd"/>
      <w:r>
        <w:rPr>
          <w:rFonts w:ascii="Arial" w:hAnsi="Arial" w:cs="Arial"/>
          <w:sz w:val="22"/>
          <w:szCs w:val="22"/>
        </w:rPr>
        <w:t xml:space="preserve">, Yves </w:t>
      </w:r>
      <w:proofErr w:type="spellStart"/>
      <w:r>
        <w:rPr>
          <w:rFonts w:ascii="Arial" w:hAnsi="Arial" w:cs="Arial"/>
          <w:sz w:val="22"/>
          <w:szCs w:val="22"/>
        </w:rPr>
        <w:t>Trémorin</w:t>
      </w:r>
      <w:proofErr w:type="spellEnd"/>
      <w:r>
        <w:rPr>
          <w:rFonts w:ascii="Arial" w:hAnsi="Arial" w:cs="Arial"/>
          <w:sz w:val="22"/>
          <w:szCs w:val="22"/>
        </w:rPr>
        <w:t>… Topographie de l’art, Paris</w:t>
      </w:r>
    </w:p>
    <w:sectPr w:rsidR="0087758A" w:rsidSect="0087758A">
      <w:pgSz w:w="11906" w:h="16838"/>
      <w:pgMar w:top="851" w:right="1134" w:bottom="1134"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MinionPro-Regular">
    <w:panose1 w:val="02040503050306020203"/>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Helvetica Neue">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rialMT">
    <w:altName w:val="Arial"/>
    <w:charset w:val="00"/>
    <w:family w:val="swiss"/>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7758A"/>
    <w:rsid w:val="00021ABD"/>
    <w:rsid w:val="000355B4"/>
    <w:rsid w:val="000C68B4"/>
    <w:rsid w:val="001F0E18"/>
    <w:rsid w:val="0024148F"/>
    <w:rsid w:val="0031079B"/>
    <w:rsid w:val="00311D4C"/>
    <w:rsid w:val="003F0301"/>
    <w:rsid w:val="00425DEE"/>
    <w:rsid w:val="00647DDB"/>
    <w:rsid w:val="00744E78"/>
    <w:rsid w:val="00837791"/>
    <w:rsid w:val="0087758A"/>
    <w:rsid w:val="00891EF9"/>
    <w:rsid w:val="009757BD"/>
    <w:rsid w:val="00AF5E08"/>
    <w:rsid w:val="00B17AEA"/>
    <w:rsid w:val="00C4457B"/>
    <w:rsid w:val="00C5281F"/>
    <w:rsid w:val="00CB384E"/>
    <w:rsid w:val="00D15654"/>
    <w:rsid w:val="00D61A81"/>
    <w:rsid w:val="00E73241"/>
    <w:rsid w:val="00F013CF"/>
    <w:rsid w:val="00FD629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Arial Unicode MS" w:hAnsi="Liberation Serif" w:cs="Arial Unicode MS"/>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708"/>
    <w:rPr>
      <w:color w:val="00000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basedOn w:val="Policepardfaut"/>
    <w:uiPriority w:val="99"/>
    <w:rsid w:val="00790708"/>
    <w:rPr>
      <w:color w:val="0000FF" w:themeColor="hyperlink"/>
      <w:u w:val="single"/>
    </w:rPr>
  </w:style>
  <w:style w:type="character" w:customStyle="1" w:styleId="VisitedInternetLink">
    <w:name w:val="Visited Internet Link"/>
    <w:rsid w:val="00790708"/>
    <w:rPr>
      <w:color w:val="800000"/>
      <w:u w:val="single"/>
    </w:rPr>
  </w:style>
  <w:style w:type="character" w:styleId="Accentuation">
    <w:name w:val="Emphasis"/>
    <w:basedOn w:val="Policepardfaut"/>
    <w:qFormat/>
    <w:rsid w:val="00790708"/>
    <w:rPr>
      <w:i/>
      <w:iCs/>
    </w:rPr>
  </w:style>
  <w:style w:type="character" w:customStyle="1" w:styleId="TextedebullesCar">
    <w:name w:val="Texte de bulles Car"/>
    <w:basedOn w:val="Policepardfaut"/>
    <w:link w:val="Textedebulles"/>
    <w:uiPriority w:val="99"/>
    <w:semiHidden/>
    <w:qFormat/>
    <w:rsid w:val="00245D54"/>
    <w:rPr>
      <w:rFonts w:ascii="Tahoma" w:hAnsi="Tahoma" w:cs="Mangal"/>
      <w:color w:val="00000A"/>
      <w:sz w:val="16"/>
      <w:szCs w:val="14"/>
    </w:rPr>
  </w:style>
  <w:style w:type="paragraph" w:customStyle="1" w:styleId="Heading">
    <w:name w:val="Heading"/>
    <w:basedOn w:val="Normal"/>
    <w:next w:val="Corpsdetexte"/>
    <w:qFormat/>
    <w:rsid w:val="00790708"/>
    <w:pPr>
      <w:keepNext/>
      <w:spacing w:before="240" w:after="120"/>
    </w:pPr>
    <w:rPr>
      <w:rFonts w:ascii="Liberation Sans" w:hAnsi="Liberation Sans"/>
      <w:sz w:val="28"/>
      <w:szCs w:val="28"/>
    </w:rPr>
  </w:style>
  <w:style w:type="paragraph" w:styleId="Corpsdetexte">
    <w:name w:val="Body Text"/>
    <w:basedOn w:val="Normal"/>
    <w:rsid w:val="00790708"/>
    <w:pPr>
      <w:spacing w:after="140" w:line="288" w:lineRule="auto"/>
    </w:pPr>
  </w:style>
  <w:style w:type="paragraph" w:styleId="Liste">
    <w:name w:val="List"/>
    <w:basedOn w:val="Corpsdetexte"/>
    <w:rsid w:val="00790708"/>
  </w:style>
  <w:style w:type="paragraph" w:customStyle="1" w:styleId="Caption">
    <w:name w:val="Caption"/>
    <w:basedOn w:val="Normal"/>
    <w:qFormat/>
    <w:rsid w:val="00790708"/>
    <w:pPr>
      <w:suppressLineNumbers/>
      <w:spacing w:before="120" w:after="120"/>
    </w:pPr>
    <w:rPr>
      <w:i/>
      <w:iCs/>
    </w:rPr>
  </w:style>
  <w:style w:type="paragraph" w:customStyle="1" w:styleId="Index">
    <w:name w:val="Index"/>
    <w:basedOn w:val="Normal"/>
    <w:qFormat/>
    <w:rsid w:val="00790708"/>
    <w:pPr>
      <w:suppressLineNumbers/>
    </w:pPr>
  </w:style>
  <w:style w:type="paragraph" w:styleId="NormalWeb">
    <w:name w:val="Normal (Web)"/>
    <w:basedOn w:val="Normal"/>
    <w:qFormat/>
    <w:rsid w:val="00790708"/>
    <w:pPr>
      <w:widowControl w:val="0"/>
      <w:suppressAutoHyphens/>
      <w:spacing w:before="100" w:after="119"/>
    </w:pPr>
    <w:rPr>
      <w:rFonts w:ascii="Times New Roman" w:eastAsia="Times New Roman" w:hAnsi="Times New Roman" w:cs="Times New Roman"/>
      <w:lang w:val="en-US" w:eastAsia="hi-IN"/>
    </w:rPr>
  </w:style>
  <w:style w:type="paragraph" w:customStyle="1" w:styleId="BasicParagraph">
    <w:name w:val="[Basic Paragraph]"/>
    <w:basedOn w:val="Normal"/>
    <w:qFormat/>
    <w:rsid w:val="00790708"/>
    <w:pPr>
      <w:widowControl w:val="0"/>
      <w:spacing w:line="288" w:lineRule="auto"/>
      <w:textAlignment w:val="center"/>
    </w:pPr>
    <w:rPr>
      <w:rFonts w:ascii="MinionPro-Regular" w:hAnsi="MinionPro-Regular" w:cs="MinionPro-Regular"/>
      <w:color w:val="000000"/>
      <w:lang w:val="en-US"/>
    </w:rPr>
  </w:style>
  <w:style w:type="paragraph" w:customStyle="1" w:styleId="Body">
    <w:name w:val="Body"/>
    <w:qFormat/>
    <w:rsid w:val="00790708"/>
    <w:rPr>
      <w:rFonts w:ascii="Cambria" w:eastAsia="Cambria" w:hAnsi="Cambria" w:cs="Cambria"/>
      <w:color w:val="000000"/>
      <w:sz w:val="24"/>
      <w:u w:color="000000"/>
      <w:lang w:eastAsia="fr-FR" w:bidi="ar-SA"/>
    </w:rPr>
  </w:style>
  <w:style w:type="paragraph" w:customStyle="1" w:styleId="TableContents">
    <w:name w:val="Table Contents"/>
    <w:basedOn w:val="Normal"/>
    <w:qFormat/>
    <w:rsid w:val="00790708"/>
  </w:style>
  <w:style w:type="paragraph" w:customStyle="1" w:styleId="TableHeading">
    <w:name w:val="Table Heading"/>
    <w:basedOn w:val="TableContents"/>
    <w:qFormat/>
    <w:rsid w:val="00790708"/>
  </w:style>
  <w:style w:type="paragraph" w:styleId="Textedebulles">
    <w:name w:val="Balloon Text"/>
    <w:basedOn w:val="Normal"/>
    <w:link w:val="TextedebullesCar"/>
    <w:uiPriority w:val="99"/>
    <w:semiHidden/>
    <w:unhideWhenUsed/>
    <w:qFormat/>
    <w:rsid w:val="00245D54"/>
    <w:rPr>
      <w:rFonts w:ascii="Tahoma" w:hAnsi="Tahoma" w:cs="Mangal"/>
      <w:sz w:val="16"/>
      <w:szCs w:val="14"/>
    </w:rPr>
  </w:style>
  <w:style w:type="paragraph" w:customStyle="1" w:styleId="CorpsA">
    <w:name w:val="Corps A"/>
    <w:rsid w:val="00744E78"/>
    <w:pPr>
      <w:pBdr>
        <w:top w:val="nil"/>
        <w:left w:val="nil"/>
        <w:bottom w:val="nil"/>
        <w:right w:val="nil"/>
        <w:between w:val="nil"/>
        <w:bar w:val="nil"/>
      </w:pBdr>
    </w:pPr>
    <w:rPr>
      <w:rFonts w:ascii="Times New Roman" w:eastAsia="Times New Roman" w:hAnsi="Times New Roman" w:cs="Times New Roman"/>
      <w:color w:val="00000A"/>
      <w:sz w:val="24"/>
      <w:u w:color="00000A"/>
      <w:bdr w:val="nil"/>
      <w:lang w:eastAsia="fr-FR" w:bidi="ar-SA"/>
    </w:rPr>
  </w:style>
  <w:style w:type="paragraph" w:customStyle="1" w:styleId="Pardfaut">
    <w:name w:val="Par défaut"/>
    <w:rsid w:val="00744E78"/>
    <w:pPr>
      <w:pBdr>
        <w:top w:val="nil"/>
        <w:left w:val="nil"/>
        <w:bottom w:val="nil"/>
        <w:right w:val="nil"/>
        <w:between w:val="nil"/>
        <w:bar w:val="nil"/>
      </w:pBdr>
    </w:pPr>
    <w:rPr>
      <w:rFonts w:ascii="Helvetica Neue" w:hAnsi="Helvetica Neue"/>
      <w:color w:val="000000"/>
      <w:sz w:val="22"/>
      <w:szCs w:val="22"/>
      <w:u w:color="000000"/>
      <w:bdr w:val="nil"/>
      <w:lang w:eastAsia="fr-FR" w:bidi="ar-SA"/>
    </w:rPr>
  </w:style>
</w:styles>
</file>

<file path=word/webSettings.xml><?xml version="1.0" encoding="utf-8"?>
<w:webSettings xmlns:r="http://schemas.openxmlformats.org/officeDocument/2006/relationships" xmlns:w="http://schemas.openxmlformats.org/wordprocessingml/2006/main">
  <w:divs>
    <w:div w:id="141238581">
      <w:bodyDiv w:val="1"/>
      <w:marLeft w:val="0"/>
      <w:marRight w:val="0"/>
      <w:marTop w:val="0"/>
      <w:marBottom w:val="0"/>
      <w:divBdr>
        <w:top w:val="none" w:sz="0" w:space="0" w:color="auto"/>
        <w:left w:val="none" w:sz="0" w:space="0" w:color="auto"/>
        <w:bottom w:val="none" w:sz="0" w:space="0" w:color="auto"/>
        <w:right w:val="none" w:sz="0" w:space="0" w:color="auto"/>
      </w:divBdr>
    </w:div>
    <w:div w:id="1200894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www.kunstverein-ludwigshafen.de/ausstellungen/vorschau/zeitgen&#246;ssische-finnische-kunst"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www.whatcommuseum.org/exhibition/endangered-speci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cid:image015.jpg@01D4B00D.719BB400"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hyperlink" Target="http://lavigieartcontemporain.unblog.fr/actualit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928</Words>
  <Characters>5106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19</cp:revision>
  <dcterms:created xsi:type="dcterms:W3CDTF">2018-12-20T17:12:00Z</dcterms:created>
  <dcterms:modified xsi:type="dcterms:W3CDTF">2019-01-19T14:43:00Z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