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CE" w:rsidRPr="00C742CE" w:rsidRDefault="00C742CE" w:rsidP="00C742CE">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Times New Roman" w:eastAsia="Times New Roman" w:hAnsi="Times New Roman" w:cs="Times New Roman"/>
          <w:noProof/>
          <w:color w:val="402C26"/>
          <w:sz w:val="24"/>
          <w:szCs w:val="24"/>
          <w:lang w:eastAsia="fr-FR"/>
        </w:rPr>
        <w:drawing>
          <wp:anchor distT="0" distB="635" distL="114300" distR="114935" simplePos="0" relativeHeight="251659264" behindDoc="0" locked="0" layoutInCell="1" allowOverlap="1">
            <wp:simplePos x="0" y="0"/>
            <wp:positionH relativeFrom="column">
              <wp:posOffset>18415</wp:posOffset>
            </wp:positionH>
            <wp:positionV relativeFrom="paragraph">
              <wp:posOffset>34925</wp:posOffset>
            </wp:positionV>
            <wp:extent cx="247015" cy="247015"/>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4"/>
                    <a:stretch>
                      <a:fillRect/>
                    </a:stretch>
                  </pic:blipFill>
                  <pic:spPr bwMode="auto">
                    <a:xfrm>
                      <a:off x="0" y="0"/>
                      <a:ext cx="247015" cy="247015"/>
                    </a:xfrm>
                    <a:prstGeom prst="rect">
                      <a:avLst/>
                    </a:prstGeom>
                  </pic:spPr>
                </pic:pic>
              </a:graphicData>
            </a:graphic>
          </wp:anchor>
        </w:drawing>
      </w:r>
      <w:r w:rsidRPr="00C742CE">
        <w:rPr>
          <w:rFonts w:ascii="Arial" w:eastAsia="Arial" w:hAnsi="Arial" w:cs="Arial"/>
          <w:b/>
          <w:bCs/>
          <w:color w:val="402C26"/>
          <w:sz w:val="26"/>
          <w:szCs w:val="26"/>
          <w:lang w:eastAsia="hi-IN" w:bidi="hi-IN"/>
        </w:rPr>
        <w:t>Galerie La Ferronnerie</w:t>
      </w:r>
    </w:p>
    <w:p w:rsidR="00C742CE" w:rsidRPr="00C742CE" w:rsidRDefault="00D86870" w:rsidP="00C742CE">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Pr>
          <w:rFonts w:ascii="Arial" w:eastAsia="Arial" w:hAnsi="Arial" w:cs="Arial"/>
          <w:color w:val="402C26"/>
          <w:sz w:val="20"/>
          <w:szCs w:val="20"/>
          <w:lang w:eastAsia="hi-IN" w:bidi="hi-IN"/>
        </w:rPr>
        <w:t xml:space="preserve">         </w:t>
      </w:r>
      <w:r w:rsidR="00C742CE" w:rsidRPr="00C742CE">
        <w:rPr>
          <w:rFonts w:ascii="Arial" w:eastAsia="Arial" w:hAnsi="Arial" w:cs="Arial"/>
          <w:color w:val="402C26"/>
          <w:sz w:val="20"/>
          <w:szCs w:val="20"/>
          <w:lang w:eastAsia="hi-IN" w:bidi="hi-IN"/>
        </w:rPr>
        <w:t>Brigitte Négrier</w:t>
      </w:r>
    </w:p>
    <w:p w:rsidR="00C742CE" w:rsidRPr="00C742CE" w:rsidRDefault="00C742CE" w:rsidP="00C742CE">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Times New Roman" w:eastAsia="Times New Roman" w:hAnsi="Times New Roman" w:cs="Times New Roman"/>
          <w:noProof/>
          <w:color w:val="402C26"/>
          <w:sz w:val="24"/>
          <w:szCs w:val="24"/>
          <w:lang w:eastAsia="fr-FR"/>
        </w:rPr>
        <w:drawing>
          <wp:anchor distT="0" distB="0" distL="0" distR="123190" simplePos="0" relativeHeight="251660288" behindDoc="0" locked="0" layoutInCell="1" allowOverlap="1">
            <wp:simplePos x="0" y="0"/>
            <wp:positionH relativeFrom="margin">
              <wp:align>left</wp:align>
            </wp:positionH>
            <wp:positionV relativeFrom="margin">
              <wp:posOffset>369570</wp:posOffset>
            </wp:positionV>
            <wp:extent cx="276225" cy="276225"/>
            <wp:effectExtent l="0" t="0" r="0" b="0"/>
            <wp:wrapSquare wrapText="bothSides"/>
            <wp:docPr id="2" name="Image1" descr="logo inst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logo instagram-2.jpg"/>
                    <pic:cNvPicPr>
                      <a:picLocks noChangeAspect="1" noChangeArrowheads="1"/>
                    </pic:cNvPicPr>
                  </pic:nvPicPr>
                  <pic:blipFill>
                    <a:blip r:embed="rId5"/>
                    <a:stretch>
                      <a:fillRect/>
                    </a:stretch>
                  </pic:blipFill>
                  <pic:spPr bwMode="auto">
                    <a:xfrm>
                      <a:off x="0" y="0"/>
                      <a:ext cx="276225" cy="276225"/>
                    </a:xfrm>
                    <a:prstGeom prst="rect">
                      <a:avLst/>
                    </a:prstGeom>
                  </pic:spPr>
                </pic:pic>
              </a:graphicData>
            </a:graphic>
          </wp:anchor>
        </w:drawing>
      </w:r>
      <w:r w:rsidRPr="00C742CE">
        <w:rPr>
          <w:rFonts w:ascii="Arial" w:eastAsia="Arial" w:hAnsi="Arial" w:cs="Arial"/>
          <w:color w:val="402C26"/>
          <w:sz w:val="20"/>
          <w:szCs w:val="20"/>
          <w:lang w:eastAsia="hi-IN" w:bidi="hi-IN"/>
        </w:rPr>
        <w:t>40, rue de la Folie-Méricourt</w:t>
      </w:r>
    </w:p>
    <w:p w:rsidR="00C742CE" w:rsidRPr="00C742CE" w:rsidRDefault="00C742CE" w:rsidP="00C742CE">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Arial" w:eastAsia="Arial" w:hAnsi="Arial" w:cs="Arial"/>
          <w:color w:val="402C26"/>
          <w:sz w:val="20"/>
          <w:szCs w:val="20"/>
          <w:lang w:eastAsia="hi-IN" w:bidi="hi-IN"/>
        </w:rPr>
        <w:t xml:space="preserve">F-75011 Paris    +33 (0)1 78 01 13 </w:t>
      </w:r>
      <w:proofErr w:type="spellStart"/>
      <w:r w:rsidRPr="00C742CE">
        <w:rPr>
          <w:rFonts w:ascii="Arial" w:eastAsia="Arial" w:hAnsi="Arial" w:cs="Arial"/>
          <w:color w:val="402C26"/>
          <w:sz w:val="20"/>
          <w:szCs w:val="20"/>
          <w:lang w:eastAsia="hi-IN" w:bidi="hi-IN"/>
        </w:rPr>
        <w:t>13</w:t>
      </w:r>
      <w:proofErr w:type="spellEnd"/>
    </w:p>
    <w:p w:rsidR="00C742CE" w:rsidRPr="00C742CE" w:rsidRDefault="00C742CE" w:rsidP="00C742CE">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Arial" w:eastAsia="Arial" w:hAnsi="Arial" w:cs="Arial"/>
          <w:b/>
          <w:bCs/>
          <w:color w:val="402C26"/>
          <w:sz w:val="18"/>
          <w:szCs w:val="18"/>
          <w:lang w:eastAsia="hi-IN" w:bidi="hi-IN"/>
        </w:rPr>
        <w:t>www.galerielaferronnerie.fr</w:t>
      </w:r>
    </w:p>
    <w:p w:rsidR="00C742CE" w:rsidRPr="00C742CE" w:rsidRDefault="00C742CE" w:rsidP="00C742CE">
      <w:pPr>
        <w:widowControl w:val="0"/>
        <w:suppressAutoHyphens/>
        <w:spacing w:after="0" w:line="240" w:lineRule="auto"/>
        <w:rPr>
          <w:rFonts w:ascii="Times New Roman" w:eastAsia="Times New Roman" w:hAnsi="Times New Roman" w:cs="Times New Roman"/>
          <w:color w:val="6FAC42"/>
          <w:sz w:val="24"/>
          <w:szCs w:val="24"/>
          <w:lang w:val="en-US" w:eastAsia="hi-IN" w:bidi="hi-IN"/>
        </w:rPr>
      </w:pPr>
      <w:r w:rsidRPr="00C742CE">
        <w:rPr>
          <w:rFonts w:ascii="Arial" w:eastAsia="Arial" w:hAnsi="Arial" w:cs="Arial"/>
          <w:color w:val="402C26"/>
          <w:sz w:val="18"/>
          <w:szCs w:val="18"/>
          <w:lang w:eastAsia="hi-IN" w:bidi="hi-IN"/>
        </w:rPr>
        <w:t>Mardi à vendredi : 14h-19h, samedi : 13h-19h</w:t>
      </w:r>
    </w:p>
    <w:p w:rsidR="00C742CE" w:rsidRPr="00C742CE" w:rsidRDefault="00C742CE" w:rsidP="00C742CE">
      <w:pPr>
        <w:widowControl w:val="0"/>
        <w:suppressAutoHyphens/>
        <w:spacing w:after="0" w:line="240" w:lineRule="auto"/>
        <w:rPr>
          <w:rFonts w:ascii="Times New Roman" w:eastAsia="Times New Roman" w:hAnsi="Times New Roman" w:cs="Times New Roman"/>
          <w:color w:val="402C26"/>
          <w:sz w:val="24"/>
          <w:szCs w:val="24"/>
          <w:lang w:val="en-US" w:eastAsia="hi-IN" w:bidi="hi-IN"/>
        </w:rPr>
      </w:pPr>
      <w:r w:rsidRPr="00C742CE">
        <w:rPr>
          <w:rFonts w:ascii="Arial" w:eastAsia="Arial" w:hAnsi="Arial" w:cs="Arial"/>
          <w:b/>
          <w:bCs/>
          <w:color w:val="402C26"/>
          <w:sz w:val="18"/>
          <w:szCs w:val="18"/>
          <w:lang w:eastAsia="hi-IN" w:bidi="hi-IN"/>
        </w:rPr>
        <w:t>Membre du Comité Professionnel des Galeries d’Art</w:t>
      </w:r>
    </w:p>
    <w:p w:rsidR="00C742CE" w:rsidRPr="00C742CE" w:rsidRDefault="00C742CE" w:rsidP="00C742CE">
      <w:pPr>
        <w:pBdr>
          <w:top w:val="nil"/>
          <w:left w:val="nil"/>
          <w:bottom w:val="nil"/>
          <w:right w:val="nil"/>
          <w:between w:val="nil"/>
          <w:bar w:val="nil"/>
        </w:pBdr>
        <w:spacing w:after="0" w:line="240" w:lineRule="auto"/>
        <w:ind w:hanging="567"/>
        <w:rPr>
          <w:rFonts w:ascii="Times New Roman" w:eastAsia="Arial Unicode MS" w:hAnsi="Times New Roman" w:cs="Times New Roman"/>
          <w:color w:val="000000"/>
          <w:sz w:val="24"/>
          <w:szCs w:val="24"/>
          <w:bdr w:val="nil"/>
          <w:lang w:val="en-US"/>
        </w:rPr>
      </w:pPr>
    </w:p>
    <w:p w:rsidR="00C742CE" w:rsidRPr="00370EE4" w:rsidRDefault="00C742CE" w:rsidP="00C742CE">
      <w:pPr>
        <w:pBdr>
          <w:top w:val="nil"/>
          <w:left w:val="nil"/>
          <w:bottom w:val="nil"/>
          <w:right w:val="nil"/>
          <w:between w:val="nil"/>
          <w:bar w:val="nil"/>
        </w:pBdr>
        <w:spacing w:after="0" w:line="240" w:lineRule="auto"/>
        <w:rPr>
          <w:rFonts w:ascii="Times New Roman" w:eastAsia="Times New Roman" w:hAnsi="Times New Roman" w:cs="Times New Roman"/>
          <w:color w:val="A9D40A"/>
          <w:sz w:val="32"/>
          <w:szCs w:val="32"/>
          <w:u w:color="008F51"/>
          <w:bdr w:val="nil"/>
          <w:lang w:val="de-DE" w:eastAsia="fr-FR"/>
        </w:rPr>
      </w:pPr>
      <w:r w:rsidRPr="00370EE4">
        <w:rPr>
          <w:rFonts w:ascii="Arial" w:eastAsia="Arial Unicode MS" w:hAnsi="Arial" w:cs="Arial Unicode MS"/>
          <w:color w:val="A9D40A"/>
          <w:sz w:val="32"/>
          <w:szCs w:val="32"/>
          <w:u w:color="008F51"/>
          <w:bdr w:val="nil"/>
          <w:lang w:eastAsia="fr-FR"/>
        </w:rPr>
        <w:t>Soizic Stokvis</w:t>
      </w:r>
    </w:p>
    <w:p w:rsidR="00C742CE" w:rsidRPr="00370EE4" w:rsidRDefault="00C742CE" w:rsidP="00C742CE">
      <w:pPr>
        <w:pBdr>
          <w:top w:val="nil"/>
          <w:left w:val="nil"/>
          <w:bottom w:val="nil"/>
          <w:right w:val="nil"/>
          <w:between w:val="nil"/>
          <w:bar w:val="nil"/>
        </w:pBdr>
        <w:spacing w:after="0" w:line="240" w:lineRule="auto"/>
        <w:rPr>
          <w:rFonts w:ascii="Arial" w:eastAsia="Times New Roman" w:hAnsi="Arial" w:cs="Arial"/>
          <w:color w:val="A9D40A"/>
          <w:sz w:val="12"/>
          <w:szCs w:val="12"/>
          <w:u w:color="2C2C2C"/>
          <w:bdr w:val="nil"/>
          <w:lang w:val="de-DE" w:eastAsia="fr-FR"/>
        </w:rPr>
      </w:pPr>
    </w:p>
    <w:p w:rsidR="00C742CE" w:rsidRPr="00370EE4" w:rsidRDefault="00C742CE" w:rsidP="00C742CE">
      <w:pPr>
        <w:pBdr>
          <w:top w:val="nil"/>
          <w:left w:val="nil"/>
          <w:bottom w:val="nil"/>
          <w:right w:val="nil"/>
          <w:between w:val="nil"/>
          <w:bar w:val="nil"/>
        </w:pBdr>
        <w:spacing w:after="0" w:line="240" w:lineRule="auto"/>
        <w:rPr>
          <w:rFonts w:ascii="Arial" w:eastAsia="Arial Unicode MS" w:hAnsi="Arial" w:cs="Arial Unicode MS"/>
          <w:color w:val="A9D40A"/>
          <w:sz w:val="32"/>
          <w:szCs w:val="32"/>
          <w:u w:color="EDBA2C"/>
          <w:bdr w:val="nil"/>
          <w:lang w:eastAsia="fr-FR"/>
        </w:rPr>
      </w:pPr>
      <w:r w:rsidRPr="00370EE4">
        <w:rPr>
          <w:rFonts w:ascii="Arial" w:eastAsia="Arial Unicode MS" w:hAnsi="Arial" w:cs="Arial Unicode MS"/>
          <w:color w:val="A9D40A"/>
          <w:sz w:val="32"/>
          <w:szCs w:val="32"/>
          <w:u w:color="EDBA2C"/>
          <w:bdr w:val="nil"/>
          <w:lang w:eastAsia="fr-FR"/>
        </w:rPr>
        <w:t>Formes</w:t>
      </w:r>
      <w:r w:rsidR="00D86870" w:rsidRPr="00370EE4">
        <w:rPr>
          <w:rFonts w:ascii="Arial" w:eastAsia="Arial Unicode MS" w:hAnsi="Arial" w:cs="Arial Unicode MS"/>
          <w:color w:val="A9D40A"/>
          <w:sz w:val="32"/>
          <w:szCs w:val="32"/>
          <w:u w:color="EDBA2C"/>
          <w:bdr w:val="nil"/>
          <w:lang w:eastAsia="fr-FR"/>
        </w:rPr>
        <w:t xml:space="preserve"> </w:t>
      </w:r>
      <w:r w:rsidRPr="00370EE4">
        <w:rPr>
          <w:rFonts w:ascii="Arial" w:eastAsia="Arial Unicode MS" w:hAnsi="Arial" w:cs="Arial Unicode MS"/>
          <w:color w:val="A9D40A"/>
          <w:sz w:val="32"/>
          <w:szCs w:val="32"/>
          <w:u w:color="EDBA2C"/>
          <w:bdr w:val="nil"/>
          <w:lang w:eastAsia="fr-FR"/>
        </w:rPr>
        <w:t>/</w:t>
      </w:r>
      <w:r w:rsidR="00D86870" w:rsidRPr="00370EE4">
        <w:rPr>
          <w:rFonts w:ascii="Arial" w:eastAsia="Arial Unicode MS" w:hAnsi="Arial" w:cs="Arial Unicode MS"/>
          <w:color w:val="A9D40A"/>
          <w:sz w:val="32"/>
          <w:szCs w:val="32"/>
          <w:u w:color="EDBA2C"/>
          <w:bdr w:val="nil"/>
          <w:lang w:eastAsia="fr-FR"/>
        </w:rPr>
        <w:t xml:space="preserve"> </w:t>
      </w:r>
      <w:r w:rsidRPr="00370EE4">
        <w:rPr>
          <w:rFonts w:ascii="Arial" w:eastAsia="Arial Unicode MS" w:hAnsi="Arial" w:cs="Arial Unicode MS"/>
          <w:color w:val="A9D40A"/>
          <w:sz w:val="32"/>
          <w:szCs w:val="32"/>
          <w:u w:color="EDBA2C"/>
          <w:bdr w:val="nil"/>
          <w:lang w:eastAsia="fr-FR"/>
        </w:rPr>
        <w:t>Transparences</w:t>
      </w:r>
    </w:p>
    <w:p w:rsidR="00C742CE" w:rsidRPr="00C742CE" w:rsidRDefault="00C742CE" w:rsidP="00C742CE">
      <w:pPr>
        <w:pBdr>
          <w:top w:val="nil"/>
          <w:left w:val="nil"/>
          <w:bottom w:val="nil"/>
          <w:right w:val="nil"/>
          <w:between w:val="nil"/>
          <w:bar w:val="nil"/>
        </w:pBdr>
        <w:spacing w:after="0" w:line="240" w:lineRule="auto"/>
        <w:rPr>
          <w:rFonts w:ascii="Arial" w:eastAsia="Arial Unicode MS" w:hAnsi="Arial" w:cs="Arial Unicode MS"/>
          <w:sz w:val="16"/>
          <w:szCs w:val="16"/>
          <w:u w:color="008F51"/>
          <w:bdr w:val="nil"/>
          <w:lang w:eastAsia="fr-FR"/>
        </w:rPr>
      </w:pPr>
    </w:p>
    <w:p w:rsidR="00C742CE" w:rsidRPr="00370EE4" w:rsidRDefault="00C742CE" w:rsidP="00C742CE">
      <w:pPr>
        <w:pBdr>
          <w:top w:val="nil"/>
          <w:left w:val="nil"/>
          <w:bottom w:val="nil"/>
          <w:right w:val="nil"/>
          <w:between w:val="nil"/>
          <w:bar w:val="nil"/>
        </w:pBdr>
        <w:spacing w:after="0" w:line="240" w:lineRule="auto"/>
        <w:rPr>
          <w:rFonts w:ascii="Arial" w:eastAsia="Arial Unicode MS" w:hAnsi="Arial" w:cs="Arial Unicode MS"/>
          <w:color w:val="D60000"/>
          <w:sz w:val="24"/>
          <w:szCs w:val="24"/>
          <w:u w:color="008F51"/>
          <w:bdr w:val="nil"/>
          <w:lang w:val="es-ES_tradnl" w:eastAsia="fr-FR"/>
        </w:rPr>
      </w:pPr>
      <w:proofErr w:type="gramStart"/>
      <w:r w:rsidRPr="00370EE4">
        <w:rPr>
          <w:rFonts w:ascii="Arial" w:eastAsia="Arial Unicode MS" w:hAnsi="Arial" w:cs="Arial Unicode MS"/>
          <w:color w:val="D60000"/>
          <w:sz w:val="24"/>
          <w:szCs w:val="24"/>
          <w:u w:color="008F51"/>
          <w:bdr w:val="nil"/>
          <w:lang w:eastAsia="fr-FR"/>
        </w:rPr>
        <w:t>vernissage</w:t>
      </w:r>
      <w:proofErr w:type="gramEnd"/>
      <w:r w:rsidRPr="00370EE4">
        <w:rPr>
          <w:rFonts w:ascii="Arial" w:eastAsia="Arial Unicode MS" w:hAnsi="Arial" w:cs="Arial Unicode MS"/>
          <w:color w:val="D60000"/>
          <w:sz w:val="24"/>
          <w:szCs w:val="24"/>
          <w:u w:color="008F51"/>
          <w:bdr w:val="nil"/>
          <w:lang w:eastAsia="fr-FR"/>
        </w:rPr>
        <w:t xml:space="preserve"> mercredi </w:t>
      </w:r>
      <w:r w:rsidRPr="00370EE4">
        <w:rPr>
          <w:rFonts w:ascii="Arial" w:eastAsia="Arial Unicode MS" w:hAnsi="Arial" w:cs="Arial Unicode MS"/>
          <w:b/>
          <w:bCs/>
          <w:color w:val="D60000"/>
          <w:sz w:val="24"/>
          <w:szCs w:val="24"/>
          <w:u w:color="008F51"/>
          <w:bdr w:val="nil"/>
          <w:lang w:val="de-DE" w:eastAsia="fr-FR"/>
        </w:rPr>
        <w:t>5</w:t>
      </w:r>
      <w:r w:rsidR="00370EE4" w:rsidRPr="00370EE4">
        <w:rPr>
          <w:rFonts w:ascii="Arial" w:eastAsia="Arial Unicode MS" w:hAnsi="Arial" w:cs="Arial Unicode MS"/>
          <w:b/>
          <w:bCs/>
          <w:color w:val="D60000"/>
          <w:sz w:val="24"/>
          <w:szCs w:val="24"/>
          <w:u w:color="008F51"/>
          <w:bdr w:val="nil"/>
          <w:lang w:val="de-DE" w:eastAsia="fr-FR"/>
        </w:rPr>
        <w:t xml:space="preserve"> </w:t>
      </w:r>
      <w:proofErr w:type="spellStart"/>
      <w:r w:rsidRPr="00370EE4">
        <w:rPr>
          <w:rFonts w:ascii="Arial" w:eastAsia="Arial Unicode MS" w:hAnsi="Arial" w:cs="Arial Unicode MS"/>
          <w:b/>
          <w:bCs/>
          <w:color w:val="D60000"/>
          <w:sz w:val="24"/>
          <w:szCs w:val="24"/>
          <w:u w:color="008F51"/>
          <w:bdr w:val="nil"/>
          <w:lang w:val="de-DE" w:eastAsia="fr-FR"/>
        </w:rPr>
        <w:t>juin</w:t>
      </w:r>
      <w:proofErr w:type="spellEnd"/>
      <w:r w:rsidR="00370EE4" w:rsidRPr="00370EE4">
        <w:rPr>
          <w:rFonts w:ascii="Arial" w:eastAsia="Arial Unicode MS" w:hAnsi="Arial" w:cs="Arial Unicode MS"/>
          <w:b/>
          <w:bCs/>
          <w:color w:val="D60000"/>
          <w:sz w:val="24"/>
          <w:szCs w:val="24"/>
          <w:u w:color="008F51"/>
          <w:bdr w:val="nil"/>
          <w:lang w:val="de-DE" w:eastAsia="fr-FR"/>
        </w:rPr>
        <w:t xml:space="preserve"> </w:t>
      </w:r>
      <w:r w:rsidRPr="00370EE4">
        <w:rPr>
          <w:rFonts w:ascii="Arial" w:eastAsia="Arial Unicode MS" w:hAnsi="Arial" w:cs="Arial Unicode MS"/>
          <w:color w:val="D60000"/>
          <w:sz w:val="24"/>
          <w:szCs w:val="24"/>
          <w:u w:color="008F51"/>
          <w:bdr w:val="nil"/>
          <w:lang w:val="de-DE" w:eastAsia="fr-FR"/>
        </w:rPr>
        <w:t>2019</w:t>
      </w:r>
      <w:r w:rsidRPr="00370EE4">
        <w:rPr>
          <w:rFonts w:ascii="Arial" w:eastAsia="Arial Unicode MS" w:hAnsi="Arial" w:cs="Arial Unicode MS"/>
          <w:color w:val="D60000"/>
          <w:sz w:val="24"/>
          <w:szCs w:val="24"/>
          <w:u w:color="008F51"/>
          <w:bdr w:val="nil"/>
          <w:lang w:val="es-ES_tradnl" w:eastAsia="fr-FR"/>
        </w:rPr>
        <w:t xml:space="preserve"> de 18h </w:t>
      </w:r>
      <w:r w:rsidRPr="00370EE4">
        <w:rPr>
          <w:rFonts w:ascii="Arial" w:eastAsia="Arial Unicode MS" w:hAnsi="Arial" w:cs="Arial Unicode MS"/>
          <w:color w:val="D60000"/>
          <w:sz w:val="24"/>
          <w:szCs w:val="24"/>
          <w:u w:color="008F51"/>
          <w:bdr w:val="nil"/>
          <w:lang w:eastAsia="fr-FR"/>
        </w:rPr>
        <w:t xml:space="preserve">à </w:t>
      </w:r>
      <w:r w:rsidRPr="00370EE4">
        <w:rPr>
          <w:rFonts w:ascii="Arial" w:eastAsia="Arial Unicode MS" w:hAnsi="Arial" w:cs="Arial Unicode MS"/>
          <w:color w:val="D60000"/>
          <w:sz w:val="24"/>
          <w:szCs w:val="24"/>
          <w:u w:color="008F51"/>
          <w:bdr w:val="nil"/>
          <w:lang w:val="de-DE" w:eastAsia="fr-FR"/>
        </w:rPr>
        <w:t>21h30</w:t>
      </w:r>
    </w:p>
    <w:p w:rsidR="00C742CE" w:rsidRPr="00370EE4" w:rsidRDefault="00C742CE" w:rsidP="00C742CE">
      <w:pPr>
        <w:pBdr>
          <w:top w:val="nil"/>
          <w:left w:val="nil"/>
          <w:bottom w:val="nil"/>
          <w:right w:val="nil"/>
          <w:between w:val="nil"/>
          <w:bar w:val="nil"/>
        </w:pBdr>
        <w:spacing w:after="0" w:line="240" w:lineRule="auto"/>
        <w:rPr>
          <w:rFonts w:ascii="Arial" w:eastAsia="Arial Unicode MS" w:hAnsi="Arial" w:cs="Arial Unicode MS"/>
          <w:color w:val="D60000"/>
          <w:sz w:val="24"/>
          <w:szCs w:val="24"/>
          <w:u w:color="008F51"/>
          <w:bdr w:val="nil"/>
          <w:lang w:eastAsia="fr-FR"/>
        </w:rPr>
      </w:pPr>
      <w:proofErr w:type="gramStart"/>
      <w:r w:rsidRPr="00370EE4">
        <w:rPr>
          <w:rFonts w:ascii="Arial" w:eastAsia="Arial Unicode MS" w:hAnsi="Arial" w:cs="Arial Unicode MS"/>
          <w:color w:val="D60000"/>
          <w:sz w:val="24"/>
          <w:szCs w:val="24"/>
          <w:u w:color="008F51"/>
          <w:bdr w:val="nil"/>
          <w:lang w:eastAsia="fr-FR"/>
        </w:rPr>
        <w:t>exposition</w:t>
      </w:r>
      <w:proofErr w:type="gramEnd"/>
      <w:r w:rsidRPr="00370EE4">
        <w:rPr>
          <w:rFonts w:ascii="Arial" w:eastAsia="Arial Unicode MS" w:hAnsi="Arial" w:cs="Arial Unicode MS"/>
          <w:color w:val="D60000"/>
          <w:sz w:val="24"/>
          <w:szCs w:val="24"/>
          <w:u w:color="008F51"/>
          <w:bdr w:val="nil"/>
          <w:lang w:eastAsia="fr-FR"/>
        </w:rPr>
        <w:t xml:space="preserve"> du 5 juin 2019 au 2 juillet 2019</w:t>
      </w:r>
    </w:p>
    <w:p w:rsidR="00370EE4" w:rsidRDefault="00370EE4" w:rsidP="00C742CE">
      <w:pPr>
        <w:pBdr>
          <w:top w:val="nil"/>
          <w:left w:val="nil"/>
          <w:bottom w:val="nil"/>
          <w:right w:val="nil"/>
          <w:between w:val="nil"/>
          <w:bar w:val="nil"/>
        </w:pBdr>
        <w:spacing w:after="0" w:line="240" w:lineRule="auto"/>
        <w:rPr>
          <w:rFonts w:ascii="Arial" w:eastAsia="Arial Unicode MS" w:hAnsi="Arial" w:cs="Arial Unicode MS"/>
          <w:color w:val="C00000"/>
          <w:sz w:val="24"/>
          <w:szCs w:val="24"/>
          <w:u w:color="008F51"/>
          <w:bdr w:val="nil"/>
          <w:lang w:eastAsia="fr-FR"/>
        </w:rPr>
      </w:pPr>
    </w:p>
    <w:p w:rsidR="00370EE4" w:rsidRPr="00370EE4" w:rsidRDefault="00370EE4" w:rsidP="00C742CE">
      <w:pPr>
        <w:pBdr>
          <w:top w:val="nil"/>
          <w:left w:val="nil"/>
          <w:bottom w:val="nil"/>
          <w:right w:val="nil"/>
          <w:between w:val="nil"/>
          <w:bar w:val="nil"/>
        </w:pBdr>
        <w:spacing w:after="0" w:line="240" w:lineRule="auto"/>
        <w:rPr>
          <w:rFonts w:ascii="Arial" w:eastAsia="Arial" w:hAnsi="Arial" w:cs="Arial"/>
          <w:color w:val="C00000"/>
          <w:sz w:val="24"/>
          <w:szCs w:val="24"/>
          <w:u w:color="008F51"/>
          <w:bdr w:val="nil"/>
          <w:lang w:val="de-DE" w:eastAsia="fr-FR"/>
        </w:rPr>
      </w:pPr>
      <w:r>
        <w:rPr>
          <w:rFonts w:ascii="Arial" w:eastAsia="Arial" w:hAnsi="Arial" w:cs="Arial"/>
          <w:noProof/>
          <w:color w:val="C00000"/>
          <w:sz w:val="24"/>
          <w:szCs w:val="24"/>
          <w:u w:color="008F51"/>
          <w:bdr w:val="nil"/>
          <w:lang w:eastAsia="fr-FR"/>
        </w:rPr>
        <w:t xml:space="preserve">   </w:t>
      </w:r>
      <w:r>
        <w:rPr>
          <w:rFonts w:ascii="Arial" w:eastAsia="Arial" w:hAnsi="Arial" w:cs="Arial"/>
          <w:noProof/>
          <w:color w:val="C00000"/>
          <w:sz w:val="24"/>
          <w:szCs w:val="24"/>
          <w:u w:color="008F51"/>
          <w:bdr w:val="nil"/>
          <w:lang w:eastAsia="fr-FR"/>
        </w:rPr>
        <w:drawing>
          <wp:inline distT="0" distB="0" distL="0" distR="0">
            <wp:extent cx="1914347" cy="2880804"/>
            <wp:effectExtent l="19050" t="0" r="0" b="0"/>
            <wp:docPr id="5" name="Image 4" descr="Soizic Stokvis 19 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zic Stokvis 19 jaune.jpg"/>
                    <pic:cNvPicPr/>
                  </pic:nvPicPr>
                  <pic:blipFill>
                    <a:blip r:embed="rId6"/>
                    <a:stretch>
                      <a:fillRect/>
                    </a:stretch>
                  </pic:blipFill>
                  <pic:spPr>
                    <a:xfrm>
                      <a:off x="0" y="0"/>
                      <a:ext cx="1914627" cy="2881226"/>
                    </a:xfrm>
                    <a:prstGeom prst="rect">
                      <a:avLst/>
                    </a:prstGeom>
                  </pic:spPr>
                </pic:pic>
              </a:graphicData>
            </a:graphic>
          </wp:inline>
        </w:drawing>
      </w:r>
      <w:r>
        <w:rPr>
          <w:rFonts w:ascii="Arial" w:eastAsia="Arial" w:hAnsi="Arial" w:cs="Arial"/>
          <w:noProof/>
          <w:color w:val="C00000"/>
          <w:sz w:val="24"/>
          <w:szCs w:val="24"/>
          <w:u w:color="008F51"/>
          <w:bdr w:val="nil"/>
          <w:lang w:eastAsia="fr-FR"/>
        </w:rPr>
        <w:t xml:space="preserve">   </w:t>
      </w:r>
      <w:r w:rsidR="006F625F">
        <w:rPr>
          <w:rFonts w:ascii="Arial" w:eastAsia="Arial" w:hAnsi="Arial" w:cs="Arial"/>
          <w:noProof/>
          <w:color w:val="C00000"/>
          <w:sz w:val="24"/>
          <w:szCs w:val="24"/>
          <w:u w:color="008F51"/>
          <w:bdr w:val="nil"/>
          <w:lang w:eastAsia="fr-FR"/>
        </w:rPr>
        <w:t xml:space="preserve">         </w:t>
      </w:r>
      <w:r>
        <w:rPr>
          <w:rFonts w:ascii="Arial" w:eastAsia="Arial" w:hAnsi="Arial" w:cs="Arial"/>
          <w:noProof/>
          <w:color w:val="C00000"/>
          <w:sz w:val="24"/>
          <w:szCs w:val="24"/>
          <w:u w:color="008F51"/>
          <w:bdr w:val="nil"/>
          <w:lang w:eastAsia="fr-FR"/>
        </w:rPr>
        <w:t xml:space="preserve">  </w:t>
      </w:r>
      <w:r w:rsidRPr="00370EE4">
        <w:rPr>
          <w:rFonts w:ascii="Arial" w:eastAsia="Arial" w:hAnsi="Arial" w:cs="Arial"/>
          <w:noProof/>
          <w:color w:val="C00000"/>
          <w:sz w:val="24"/>
          <w:szCs w:val="24"/>
          <w:u w:color="008F51"/>
          <w:bdr w:val="nil"/>
          <w:lang w:eastAsia="fr-FR"/>
        </w:rPr>
        <w:drawing>
          <wp:inline distT="0" distB="0" distL="0" distR="0">
            <wp:extent cx="2180010" cy="2971800"/>
            <wp:effectExtent l="19050" t="0" r="0" b="0"/>
            <wp:docPr id="6" name="Image 3" descr="Soizic stokvis 19 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zic stokvis 19 rouge.jpg"/>
                    <pic:cNvPicPr/>
                  </pic:nvPicPr>
                  <pic:blipFill>
                    <a:blip r:embed="rId7"/>
                    <a:stretch>
                      <a:fillRect/>
                    </a:stretch>
                  </pic:blipFill>
                  <pic:spPr>
                    <a:xfrm>
                      <a:off x="0" y="0"/>
                      <a:ext cx="2180559" cy="2972548"/>
                    </a:xfrm>
                    <a:prstGeom prst="rect">
                      <a:avLst/>
                    </a:prstGeom>
                  </pic:spPr>
                </pic:pic>
              </a:graphicData>
            </a:graphic>
          </wp:inline>
        </w:drawing>
      </w:r>
    </w:p>
    <w:p w:rsidR="006F625F" w:rsidRPr="000B5A11" w:rsidRDefault="006F625F" w:rsidP="006F625F">
      <w:pPr>
        <w:spacing w:after="0" w:line="240" w:lineRule="auto"/>
        <w:rPr>
          <w:rFonts w:ascii="Arial" w:hAnsi="Arial" w:cs="Arial"/>
          <w:sz w:val="20"/>
          <w:szCs w:val="20"/>
        </w:rPr>
      </w:pPr>
      <w:r w:rsidRPr="000B5A11">
        <w:rPr>
          <w:rFonts w:ascii="Arial" w:hAnsi="Arial" w:cs="Arial"/>
          <w:i/>
          <w:iCs/>
          <w:sz w:val="20"/>
          <w:szCs w:val="20"/>
        </w:rPr>
        <w:t>Motif jaune</w:t>
      </w:r>
      <w:r w:rsidRPr="000B5A11">
        <w:rPr>
          <w:rFonts w:ascii="Arial" w:hAnsi="Arial" w:cs="Arial"/>
          <w:sz w:val="20"/>
          <w:szCs w:val="20"/>
        </w:rPr>
        <w:t xml:space="preserve">, 2019, découpe </w:t>
      </w:r>
      <w:proofErr w:type="spellStart"/>
      <w:r w:rsidRPr="000B5A11">
        <w:rPr>
          <w:rFonts w:ascii="Arial" w:hAnsi="Arial" w:cs="Arial"/>
          <w:sz w:val="20"/>
          <w:szCs w:val="20"/>
        </w:rPr>
        <w:t>Setacryl</w:t>
      </w:r>
      <w:proofErr w:type="spellEnd"/>
      <w:r w:rsidRPr="000B5A11">
        <w:rPr>
          <w:rFonts w:ascii="Arial" w:hAnsi="Arial" w:cs="Arial"/>
          <w:i/>
          <w:iCs/>
          <w:sz w:val="20"/>
          <w:szCs w:val="20"/>
        </w:rPr>
        <w:t xml:space="preserve">                             Motif rouge</w:t>
      </w:r>
      <w:r w:rsidRPr="000B5A11">
        <w:rPr>
          <w:rFonts w:ascii="Arial" w:hAnsi="Arial" w:cs="Arial"/>
          <w:sz w:val="20"/>
          <w:szCs w:val="20"/>
        </w:rPr>
        <w:t>, 2019</w:t>
      </w:r>
      <w:proofErr w:type="gramStart"/>
      <w:r w:rsidRPr="000B5A11">
        <w:rPr>
          <w:rFonts w:ascii="Arial" w:hAnsi="Arial" w:cs="Arial"/>
          <w:sz w:val="20"/>
          <w:szCs w:val="20"/>
        </w:rPr>
        <w:t>,découpe</w:t>
      </w:r>
      <w:proofErr w:type="gramEnd"/>
      <w:r w:rsidRPr="000B5A11">
        <w:rPr>
          <w:rFonts w:ascii="Arial" w:hAnsi="Arial" w:cs="Arial"/>
          <w:sz w:val="20"/>
          <w:szCs w:val="20"/>
        </w:rPr>
        <w:t xml:space="preserve"> </w:t>
      </w:r>
      <w:proofErr w:type="spellStart"/>
      <w:r w:rsidRPr="000B5A11">
        <w:rPr>
          <w:rFonts w:ascii="Arial" w:hAnsi="Arial" w:cs="Arial"/>
          <w:sz w:val="20"/>
          <w:szCs w:val="20"/>
        </w:rPr>
        <w:t>Setacryl</w:t>
      </w:r>
      <w:proofErr w:type="spellEnd"/>
    </w:p>
    <w:p w:rsidR="006F625F" w:rsidRPr="000B5A11" w:rsidRDefault="006F625F" w:rsidP="006F625F">
      <w:pPr>
        <w:spacing w:after="0" w:line="240" w:lineRule="auto"/>
        <w:rPr>
          <w:rFonts w:ascii="Arial" w:hAnsi="Arial" w:cs="Arial"/>
          <w:sz w:val="20"/>
          <w:szCs w:val="20"/>
        </w:rPr>
      </w:pPr>
      <w:r w:rsidRPr="000B5A11">
        <w:rPr>
          <w:rFonts w:ascii="Arial" w:hAnsi="Arial" w:cs="Arial"/>
          <w:sz w:val="20"/>
          <w:szCs w:val="20"/>
        </w:rPr>
        <w:t xml:space="preserve">57x39 x 0,3 cm                                                            </w:t>
      </w:r>
      <w:r w:rsidR="000B5A11">
        <w:rPr>
          <w:rFonts w:ascii="Arial" w:hAnsi="Arial" w:cs="Arial"/>
          <w:sz w:val="20"/>
          <w:szCs w:val="20"/>
        </w:rPr>
        <w:t xml:space="preserve"> </w:t>
      </w:r>
      <w:r w:rsidRPr="000B5A11">
        <w:rPr>
          <w:rFonts w:ascii="Arial" w:hAnsi="Arial" w:cs="Arial"/>
          <w:sz w:val="20"/>
          <w:szCs w:val="20"/>
        </w:rPr>
        <w:t xml:space="preserve"> 105x70x3 cm</w:t>
      </w:r>
    </w:p>
    <w:p w:rsidR="00984596" w:rsidRDefault="00984596"/>
    <w:p w:rsidR="00C742CE" w:rsidRDefault="00C742CE">
      <w:r>
        <w:rPr>
          <w:noProof/>
          <w:lang w:eastAsia="fr-FR"/>
        </w:rPr>
        <w:drawing>
          <wp:inline distT="0" distB="0" distL="0" distR="0">
            <wp:extent cx="4600575" cy="2311847"/>
            <wp:effectExtent l="19050" t="0" r="9525" b="0"/>
            <wp:docPr id="3" name="Image 3" descr="Une image contenant planch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asic Stokvis.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00575" cy="2311847"/>
                    </a:xfrm>
                    <a:prstGeom prst="rect">
                      <a:avLst/>
                    </a:prstGeom>
                  </pic:spPr>
                </pic:pic>
              </a:graphicData>
            </a:graphic>
          </wp:inline>
        </w:drawing>
      </w:r>
    </w:p>
    <w:p w:rsidR="00136BE2" w:rsidRPr="009D29C6" w:rsidRDefault="00136BE2" w:rsidP="00136BE2">
      <w:pPr>
        <w:widowControl w:val="0"/>
        <w:suppressAutoHyphens/>
        <w:spacing w:after="0" w:line="240" w:lineRule="auto"/>
        <w:rPr>
          <w:rFonts w:ascii="Arial" w:eastAsia="Arial" w:hAnsi="Arial" w:cs="Arial"/>
          <w:bCs/>
          <w:sz w:val="20"/>
          <w:szCs w:val="20"/>
          <w:lang w:eastAsia="hi-IN" w:bidi="hi-IN"/>
        </w:rPr>
      </w:pPr>
      <w:r>
        <w:rPr>
          <w:rFonts w:ascii="Arial" w:eastAsia="Arial" w:hAnsi="Arial" w:cs="Arial"/>
          <w:bCs/>
          <w:sz w:val="20"/>
          <w:szCs w:val="20"/>
          <w:lang w:eastAsia="hi-IN" w:bidi="hi-IN"/>
        </w:rPr>
        <w:t xml:space="preserve">Soizic Stokvis, </w:t>
      </w:r>
      <w:proofErr w:type="spellStart"/>
      <w:r w:rsidRPr="009D29C6">
        <w:rPr>
          <w:rFonts w:ascii="Arial" w:eastAsia="Arial" w:hAnsi="Arial" w:cs="Arial"/>
          <w:bCs/>
          <w:i/>
          <w:sz w:val="20"/>
          <w:szCs w:val="20"/>
          <w:lang w:eastAsia="hi-IN" w:bidi="hi-IN"/>
        </w:rPr>
        <w:t>Linear</w:t>
      </w:r>
      <w:proofErr w:type="spellEnd"/>
      <w:r w:rsidRPr="009D29C6">
        <w:rPr>
          <w:rFonts w:ascii="Arial" w:eastAsia="Arial" w:hAnsi="Arial" w:cs="Arial"/>
          <w:bCs/>
          <w:sz w:val="20"/>
          <w:szCs w:val="20"/>
          <w:lang w:eastAsia="hi-IN" w:bidi="hi-IN"/>
        </w:rPr>
        <w:t>, 2018</w:t>
      </w:r>
      <w:r>
        <w:rPr>
          <w:rFonts w:ascii="Arial" w:eastAsia="Arial" w:hAnsi="Arial" w:cs="Arial"/>
          <w:bCs/>
          <w:sz w:val="20"/>
          <w:szCs w:val="20"/>
          <w:lang w:eastAsia="hi-IN" w:bidi="hi-IN"/>
        </w:rPr>
        <w:t xml:space="preserve">, </w:t>
      </w:r>
      <w:r w:rsidRPr="009D29C6">
        <w:rPr>
          <w:rFonts w:ascii="Arial" w:eastAsia="Arial" w:hAnsi="Arial" w:cs="Arial"/>
          <w:bCs/>
          <w:sz w:val="20"/>
          <w:szCs w:val="20"/>
          <w:lang w:eastAsia="hi-IN" w:bidi="hi-IN"/>
        </w:rPr>
        <w:t>installation in situ</w:t>
      </w:r>
      <w:r>
        <w:rPr>
          <w:rFonts w:ascii="Arial" w:eastAsia="Arial" w:hAnsi="Arial" w:cs="Arial"/>
          <w:bCs/>
          <w:sz w:val="20"/>
          <w:szCs w:val="20"/>
          <w:lang w:eastAsia="hi-IN" w:bidi="hi-IN"/>
        </w:rPr>
        <w:t xml:space="preserve">, </w:t>
      </w:r>
      <w:r w:rsidRPr="009D29C6">
        <w:rPr>
          <w:rFonts w:ascii="Arial" w:eastAsia="Arial" w:hAnsi="Arial" w:cs="Arial"/>
          <w:bCs/>
          <w:sz w:val="20"/>
          <w:szCs w:val="20"/>
          <w:lang w:eastAsia="hi-IN" w:bidi="hi-IN"/>
        </w:rPr>
        <w:t>6</w:t>
      </w:r>
      <w:r w:rsidR="00A17626">
        <w:rPr>
          <w:rFonts w:ascii="Arial" w:eastAsia="Arial" w:hAnsi="Arial" w:cs="Arial"/>
          <w:bCs/>
          <w:sz w:val="20"/>
          <w:szCs w:val="20"/>
          <w:lang w:eastAsia="hi-IN" w:bidi="hi-IN"/>
        </w:rPr>
        <w:t xml:space="preserve">m </w:t>
      </w:r>
      <w:r w:rsidRPr="009D29C6">
        <w:rPr>
          <w:rFonts w:ascii="Arial" w:eastAsia="Arial" w:hAnsi="Arial" w:cs="Arial"/>
          <w:bCs/>
          <w:sz w:val="20"/>
          <w:szCs w:val="20"/>
          <w:lang w:eastAsia="hi-IN" w:bidi="hi-IN"/>
        </w:rPr>
        <w:t>x28m</w:t>
      </w:r>
      <w:r>
        <w:rPr>
          <w:rFonts w:ascii="Arial" w:eastAsia="Arial" w:hAnsi="Arial" w:cs="Arial"/>
          <w:bCs/>
          <w:sz w:val="20"/>
          <w:szCs w:val="20"/>
          <w:lang w:eastAsia="hi-IN" w:bidi="hi-IN"/>
        </w:rPr>
        <w:t xml:space="preserve">, </w:t>
      </w:r>
      <w:hyperlink r:id="rId9" w:history="1">
        <w:proofErr w:type="spellStart"/>
        <w:r w:rsidRPr="009D29C6">
          <w:rPr>
            <w:rStyle w:val="Lienhypertexte"/>
            <w:rFonts w:ascii="Arial" w:eastAsia="Arial" w:hAnsi="Arial" w:cs="Arial"/>
            <w:bCs/>
            <w:sz w:val="20"/>
            <w:szCs w:val="20"/>
            <w:lang w:eastAsia="hi-IN" w:bidi="hi-IN"/>
          </w:rPr>
          <w:t>GMoMA</w:t>
        </w:r>
        <w:proofErr w:type="gramStart"/>
        <w:r w:rsidRPr="00E62496">
          <w:rPr>
            <w:rStyle w:val="Lienhypertexte"/>
            <w:rFonts w:ascii="Arial" w:eastAsia="Arial" w:hAnsi="Arial" w:cs="Arial"/>
            <w:bCs/>
            <w:sz w:val="20"/>
            <w:szCs w:val="20"/>
            <w:lang w:eastAsia="hi-IN" w:bidi="hi-IN"/>
          </w:rPr>
          <w:t>,</w:t>
        </w:r>
        <w:r w:rsidRPr="009D29C6">
          <w:rPr>
            <w:rStyle w:val="Lienhypertexte"/>
            <w:rFonts w:ascii="Arial" w:eastAsia="Arial" w:hAnsi="Arial" w:cs="Arial"/>
            <w:bCs/>
            <w:sz w:val="20"/>
            <w:szCs w:val="20"/>
            <w:lang w:eastAsia="hi-IN" w:bidi="hi-IN"/>
          </w:rPr>
          <w:t>Séoul</w:t>
        </w:r>
        <w:proofErr w:type="spellEnd"/>
        <w:proofErr w:type="gramEnd"/>
      </w:hyperlink>
      <w:r w:rsidRPr="009D29C6">
        <w:rPr>
          <w:rFonts w:ascii="Arial" w:eastAsia="Arial" w:hAnsi="Arial" w:cs="Arial"/>
          <w:bCs/>
          <w:sz w:val="20"/>
          <w:szCs w:val="20"/>
          <w:lang w:eastAsia="hi-IN" w:bidi="hi-IN"/>
        </w:rPr>
        <w:t>, Corée du</w:t>
      </w:r>
      <w:r>
        <w:rPr>
          <w:rFonts w:ascii="Arial" w:eastAsia="Arial" w:hAnsi="Arial" w:cs="Arial"/>
          <w:bCs/>
          <w:sz w:val="20"/>
          <w:szCs w:val="20"/>
          <w:lang w:eastAsia="hi-IN" w:bidi="hi-IN"/>
        </w:rPr>
        <w:t xml:space="preserve"> </w:t>
      </w:r>
      <w:r w:rsidRPr="009D29C6">
        <w:rPr>
          <w:rFonts w:ascii="Arial" w:eastAsia="Arial" w:hAnsi="Arial" w:cs="Arial"/>
          <w:bCs/>
          <w:sz w:val="20"/>
          <w:szCs w:val="20"/>
          <w:lang w:eastAsia="hi-IN" w:bidi="hi-IN"/>
        </w:rPr>
        <w:t>Sud</w:t>
      </w:r>
    </w:p>
    <w:p w:rsidR="00136BE2" w:rsidRDefault="00136BE2" w:rsidP="00136BE2">
      <w:pPr>
        <w:widowControl w:val="0"/>
        <w:suppressAutoHyphens/>
        <w:spacing w:after="0" w:line="240" w:lineRule="auto"/>
        <w:rPr>
          <w:rFonts w:ascii="Arial" w:eastAsia="Arial" w:hAnsi="Arial" w:cs="Arial"/>
          <w:bCs/>
          <w:lang w:eastAsia="hi-IN" w:bidi="hi-IN"/>
        </w:rPr>
      </w:pPr>
    </w:p>
    <w:p w:rsidR="00A17626" w:rsidRDefault="00136BE2" w:rsidP="00136BE2">
      <w:pPr>
        <w:widowControl w:val="0"/>
        <w:suppressAutoHyphens/>
        <w:spacing w:after="0" w:line="240" w:lineRule="auto"/>
        <w:rPr>
          <w:rFonts w:ascii="Arial" w:eastAsia="Arial" w:hAnsi="Arial" w:cs="Arial"/>
          <w:bCs/>
          <w:lang w:eastAsia="hi-IN" w:bidi="hi-IN"/>
        </w:rPr>
      </w:pPr>
      <w:r w:rsidRPr="006531B5">
        <w:rPr>
          <w:rFonts w:ascii="Arial" w:eastAsia="Arial" w:hAnsi="Arial" w:cs="Arial"/>
          <w:bCs/>
          <w:lang w:eastAsia="hi-IN" w:bidi="hi-IN"/>
        </w:rPr>
        <w:t>Soizic Stokvis</w:t>
      </w:r>
      <w:r>
        <w:rPr>
          <w:rFonts w:ascii="Arial" w:eastAsia="Arial" w:hAnsi="Arial" w:cs="Arial"/>
          <w:bCs/>
          <w:lang w:eastAsia="hi-IN" w:bidi="hi-IN"/>
        </w:rPr>
        <w:t xml:space="preserve"> </w:t>
      </w:r>
      <w:r w:rsidRPr="006531B5">
        <w:rPr>
          <w:rFonts w:ascii="Arial" w:eastAsia="Arial" w:hAnsi="Arial" w:cs="Arial"/>
          <w:bCs/>
          <w:lang w:eastAsia="hi-IN" w:bidi="hi-IN"/>
        </w:rPr>
        <w:t>(1956, La Haye, Pays-Bas)</w:t>
      </w:r>
      <w:r>
        <w:rPr>
          <w:rFonts w:ascii="Arial" w:eastAsia="Arial" w:hAnsi="Arial" w:cs="Arial"/>
          <w:bCs/>
          <w:lang w:eastAsia="hi-IN" w:bidi="hi-IN"/>
        </w:rPr>
        <w:t xml:space="preserve"> </w:t>
      </w:r>
      <w:r w:rsidR="00A17626" w:rsidRPr="006531B5">
        <w:rPr>
          <w:rFonts w:ascii="Arial" w:eastAsia="Arial" w:hAnsi="Arial" w:cs="Arial"/>
          <w:bCs/>
          <w:lang w:eastAsia="hi-IN" w:bidi="hi-IN"/>
        </w:rPr>
        <w:t>compose</w:t>
      </w:r>
      <w:r w:rsidR="00A17626">
        <w:rPr>
          <w:rFonts w:ascii="Arial" w:eastAsia="Arial" w:hAnsi="Arial" w:cs="Arial"/>
          <w:bCs/>
          <w:lang w:eastAsia="hi-IN" w:bidi="hi-IN"/>
        </w:rPr>
        <w:t xml:space="preserve"> </w:t>
      </w:r>
      <w:r>
        <w:rPr>
          <w:rFonts w:ascii="Arial" w:eastAsia="Arial" w:hAnsi="Arial" w:cs="Arial"/>
          <w:bCs/>
          <w:lang w:eastAsia="hi-IN" w:bidi="hi-IN"/>
        </w:rPr>
        <w:t>d</w:t>
      </w:r>
      <w:r w:rsidRPr="006531B5">
        <w:rPr>
          <w:rFonts w:ascii="Arial" w:eastAsia="Arial" w:hAnsi="Arial" w:cs="Arial"/>
          <w:bCs/>
          <w:lang w:eastAsia="hi-IN" w:bidi="hi-IN"/>
        </w:rPr>
        <w:t>epuis quelques années, des peintures murales en rapport avec l’architecture des lieux où elle expose,</w:t>
      </w:r>
      <w:r>
        <w:rPr>
          <w:rFonts w:ascii="Arial" w:eastAsia="Arial" w:hAnsi="Arial" w:cs="Arial"/>
          <w:bCs/>
          <w:lang w:eastAsia="hi-IN" w:bidi="hi-IN"/>
        </w:rPr>
        <w:t xml:space="preserve"> </w:t>
      </w:r>
      <w:r w:rsidRPr="006531B5">
        <w:rPr>
          <w:rFonts w:ascii="Arial" w:eastAsia="Arial" w:hAnsi="Arial" w:cs="Arial"/>
          <w:bCs/>
          <w:lang w:eastAsia="hi-IN" w:bidi="hi-IN"/>
        </w:rPr>
        <w:t xml:space="preserve">prolongeant parfois aussi ses toiles par l’occupation de pans de murs </w:t>
      </w:r>
      <w:r w:rsidRPr="00CA5753">
        <w:rPr>
          <w:rFonts w:ascii="Arial" w:eastAsia="Arial" w:hAnsi="Arial" w:cs="Arial"/>
          <w:bCs/>
          <w:lang w:eastAsia="hi-IN" w:bidi="hi-IN"/>
        </w:rPr>
        <w:t>avoisinants.</w:t>
      </w:r>
      <w:r>
        <w:rPr>
          <w:rFonts w:ascii="Arial" w:eastAsia="Arial" w:hAnsi="Arial" w:cs="Arial"/>
          <w:bCs/>
          <w:lang w:eastAsia="hi-IN" w:bidi="hi-IN"/>
        </w:rPr>
        <w:t xml:space="preserve"> </w:t>
      </w:r>
    </w:p>
    <w:p w:rsidR="00136BE2" w:rsidRDefault="00136BE2" w:rsidP="00136BE2">
      <w:pPr>
        <w:widowControl w:val="0"/>
        <w:suppressAutoHyphens/>
        <w:spacing w:after="0" w:line="240" w:lineRule="auto"/>
        <w:rPr>
          <w:rFonts w:ascii="Arial" w:eastAsia="Arial" w:hAnsi="Arial" w:cs="Arial"/>
          <w:bCs/>
          <w:lang w:eastAsia="hi-IN" w:bidi="hi-IN"/>
        </w:rPr>
      </w:pPr>
      <w:r>
        <w:rPr>
          <w:rFonts w:ascii="Arial" w:eastAsia="Arial" w:hAnsi="Arial" w:cs="Arial"/>
          <w:bCs/>
          <w:lang w:eastAsia="hi-IN" w:bidi="hi-IN"/>
        </w:rPr>
        <w:t xml:space="preserve">Invitée à participer en </w:t>
      </w:r>
      <w:r w:rsidRPr="006531B5">
        <w:rPr>
          <w:rFonts w:ascii="Arial" w:eastAsia="Arial" w:hAnsi="Arial" w:cs="Arial"/>
          <w:bCs/>
          <w:lang w:eastAsia="hi-IN" w:bidi="hi-IN"/>
        </w:rPr>
        <w:t xml:space="preserve">avril </w:t>
      </w:r>
      <w:r>
        <w:rPr>
          <w:rFonts w:ascii="Arial" w:eastAsia="Arial" w:hAnsi="Arial" w:cs="Arial"/>
          <w:bCs/>
          <w:lang w:eastAsia="hi-IN" w:bidi="hi-IN"/>
        </w:rPr>
        <w:t xml:space="preserve">2018 </w:t>
      </w:r>
      <w:r w:rsidRPr="006531B5">
        <w:rPr>
          <w:rFonts w:ascii="Arial" w:eastAsia="Arial" w:hAnsi="Arial" w:cs="Arial"/>
          <w:bCs/>
          <w:lang w:eastAsia="hi-IN" w:bidi="hi-IN"/>
        </w:rPr>
        <w:t>à une</w:t>
      </w:r>
      <w:r w:rsidR="00990CA4">
        <w:rPr>
          <w:rFonts w:ascii="Arial" w:eastAsia="Arial" w:hAnsi="Arial" w:cs="Arial"/>
          <w:bCs/>
          <w:lang w:eastAsia="hi-IN" w:bidi="hi-IN"/>
        </w:rPr>
        <w:t xml:space="preserve"> </w:t>
      </w:r>
      <w:r w:rsidRPr="006531B5">
        <w:rPr>
          <w:rFonts w:ascii="Arial" w:eastAsia="Arial" w:hAnsi="Arial" w:cs="Arial"/>
          <w:bCs/>
          <w:lang w:eastAsia="hi-IN" w:bidi="hi-IN"/>
        </w:rPr>
        <w:t xml:space="preserve">importante exposition en Corée du Sud, à Séoul au </w:t>
      </w:r>
      <w:proofErr w:type="spellStart"/>
      <w:proofErr w:type="gramStart"/>
      <w:r w:rsidRPr="006531B5">
        <w:rPr>
          <w:rFonts w:ascii="Arial" w:eastAsia="Arial" w:hAnsi="Arial" w:cs="Arial"/>
          <w:bCs/>
          <w:lang w:eastAsia="hi-IN" w:bidi="hi-IN"/>
        </w:rPr>
        <w:lastRenderedPageBreak/>
        <w:t>GMoMA</w:t>
      </w:r>
      <w:proofErr w:type="spellEnd"/>
      <w:r w:rsidRPr="006531B5">
        <w:rPr>
          <w:rFonts w:ascii="Arial" w:eastAsia="Arial" w:hAnsi="Arial" w:cs="Arial"/>
          <w:bCs/>
          <w:lang w:eastAsia="hi-IN" w:bidi="hi-IN"/>
        </w:rPr>
        <w:t>(</w:t>
      </w:r>
      <w:proofErr w:type="gramEnd"/>
      <w:r w:rsidRPr="006531B5">
        <w:rPr>
          <w:rFonts w:ascii="Arial" w:eastAsia="Arial" w:hAnsi="Arial" w:cs="Arial"/>
          <w:bCs/>
          <w:lang w:eastAsia="hi-IN" w:bidi="hi-IN"/>
        </w:rPr>
        <w:t xml:space="preserve"> </w:t>
      </w:r>
      <w:proofErr w:type="spellStart"/>
      <w:r w:rsidRPr="006531B5">
        <w:rPr>
          <w:rFonts w:ascii="Arial" w:eastAsia="Arial" w:hAnsi="Arial" w:cs="Arial"/>
          <w:bCs/>
          <w:lang w:eastAsia="hi-IN" w:bidi="hi-IN"/>
        </w:rPr>
        <w:t>Gyeonggi</w:t>
      </w:r>
      <w:proofErr w:type="spellEnd"/>
      <w:r w:rsidRPr="006531B5">
        <w:rPr>
          <w:rFonts w:ascii="Arial" w:eastAsia="Arial" w:hAnsi="Arial" w:cs="Arial"/>
          <w:bCs/>
          <w:lang w:eastAsia="hi-IN" w:bidi="hi-IN"/>
        </w:rPr>
        <w:t xml:space="preserve"> </w:t>
      </w:r>
      <w:proofErr w:type="spellStart"/>
      <w:r w:rsidRPr="006531B5">
        <w:rPr>
          <w:rFonts w:ascii="Arial" w:eastAsia="Arial" w:hAnsi="Arial" w:cs="Arial"/>
          <w:bCs/>
          <w:lang w:eastAsia="hi-IN" w:bidi="hi-IN"/>
        </w:rPr>
        <w:t>Museum</w:t>
      </w:r>
      <w:proofErr w:type="spellEnd"/>
      <w:r w:rsidRPr="006531B5">
        <w:rPr>
          <w:rFonts w:ascii="Arial" w:eastAsia="Arial" w:hAnsi="Arial" w:cs="Arial"/>
          <w:bCs/>
          <w:lang w:eastAsia="hi-IN" w:bidi="hi-IN"/>
        </w:rPr>
        <w:t xml:space="preserve"> of Modern</w:t>
      </w:r>
      <w:r w:rsidR="00A17626">
        <w:rPr>
          <w:rFonts w:ascii="Arial" w:eastAsia="Arial" w:hAnsi="Arial" w:cs="Arial"/>
          <w:bCs/>
          <w:lang w:eastAsia="hi-IN" w:bidi="hi-IN"/>
        </w:rPr>
        <w:t xml:space="preserve"> </w:t>
      </w:r>
      <w:r w:rsidRPr="006531B5">
        <w:rPr>
          <w:rFonts w:ascii="Arial" w:eastAsia="Arial" w:hAnsi="Arial" w:cs="Arial"/>
          <w:bCs/>
          <w:lang w:eastAsia="hi-IN" w:bidi="hi-IN"/>
        </w:rPr>
        <w:t xml:space="preserve">Art), </w:t>
      </w:r>
      <w:r>
        <w:rPr>
          <w:rFonts w:ascii="Arial" w:eastAsia="Arial" w:hAnsi="Arial" w:cs="Arial"/>
          <w:bCs/>
          <w:lang w:eastAsia="hi-IN" w:bidi="hi-IN"/>
        </w:rPr>
        <w:t xml:space="preserve">elle avait conçu pour cette occasion une œuvre monumentale composée de signes – collages. </w:t>
      </w:r>
    </w:p>
    <w:p w:rsidR="00B83C3B" w:rsidRPr="00821D83" w:rsidRDefault="00C742CE" w:rsidP="00B83C3B">
      <w:pPr>
        <w:widowControl w:val="0"/>
        <w:suppressAutoHyphens/>
        <w:spacing w:after="0" w:line="240" w:lineRule="auto"/>
        <w:rPr>
          <w:rFonts w:ascii="Arial" w:eastAsia="Arial" w:hAnsi="Arial" w:cs="Arial"/>
          <w:bCs/>
          <w:color w:val="000000" w:themeColor="text1"/>
          <w:lang w:eastAsia="hi-IN" w:bidi="hi-IN"/>
        </w:rPr>
      </w:pPr>
      <w:r w:rsidRPr="00821D83">
        <w:rPr>
          <w:rFonts w:ascii="Arial" w:eastAsia="Times New Roman" w:hAnsi="Arial" w:cs="Arial"/>
          <w:i/>
          <w:iCs/>
          <w:color w:val="000000" w:themeColor="text1"/>
          <w:lang w:eastAsia="fr-FR"/>
        </w:rPr>
        <w:t xml:space="preserve"> </w:t>
      </w:r>
      <w:r w:rsidR="00B83C3B" w:rsidRPr="00821D83">
        <w:rPr>
          <w:rFonts w:ascii="Arial" w:eastAsia="Arial" w:hAnsi="Arial" w:cs="Arial"/>
          <w:bCs/>
          <w:color w:val="000000" w:themeColor="text1"/>
          <w:lang w:eastAsia="hi-IN" w:bidi="hi-IN"/>
        </w:rPr>
        <w:t xml:space="preserve">Pour l’exposition </w:t>
      </w:r>
      <w:r w:rsidR="00B83C3B" w:rsidRPr="00821D83">
        <w:rPr>
          <w:rFonts w:ascii="Arial" w:eastAsia="Arial" w:hAnsi="Arial" w:cs="Arial"/>
          <w:bCs/>
          <w:i/>
          <w:color w:val="000000" w:themeColor="text1"/>
          <w:lang w:eastAsia="hi-IN" w:bidi="hi-IN"/>
        </w:rPr>
        <w:t>Formes/Transparences</w:t>
      </w:r>
      <w:r w:rsidR="00B83C3B" w:rsidRPr="00821D83">
        <w:rPr>
          <w:rFonts w:ascii="Arial" w:eastAsia="Arial" w:hAnsi="Arial" w:cs="Arial"/>
          <w:bCs/>
          <w:color w:val="000000" w:themeColor="text1"/>
          <w:lang w:eastAsia="hi-IN" w:bidi="hi-IN"/>
        </w:rPr>
        <w:t xml:space="preserve"> à la galerie la Ferronnerie, Soizic Stokvis</w:t>
      </w:r>
      <w:r w:rsidR="00821D83" w:rsidRPr="00821D83">
        <w:rPr>
          <w:rFonts w:ascii="Arial" w:eastAsia="Arial" w:hAnsi="Arial" w:cs="Arial"/>
          <w:bCs/>
          <w:color w:val="000000" w:themeColor="text1"/>
          <w:lang w:eastAsia="hi-IN" w:bidi="hi-IN"/>
        </w:rPr>
        <w:t xml:space="preserve"> </w:t>
      </w:r>
      <w:r w:rsidR="00990CA4">
        <w:rPr>
          <w:rFonts w:ascii="Arial" w:eastAsia="Arial" w:hAnsi="Arial" w:cs="Arial"/>
          <w:bCs/>
          <w:color w:val="000000" w:themeColor="text1"/>
          <w:lang w:eastAsia="hi-IN" w:bidi="hi-IN"/>
        </w:rPr>
        <w:t>présente</w:t>
      </w:r>
    </w:p>
    <w:p w:rsidR="00821D83" w:rsidRPr="00E62496" w:rsidRDefault="00A17626" w:rsidP="00B83C3B">
      <w:pPr>
        <w:widowControl w:val="0"/>
        <w:suppressAutoHyphens/>
        <w:spacing w:after="0" w:line="240" w:lineRule="auto"/>
        <w:rPr>
          <w:rFonts w:ascii="Arial" w:eastAsia="Arial" w:hAnsi="Arial" w:cs="Arial"/>
          <w:bCs/>
          <w:color w:val="FF0000"/>
          <w:lang w:eastAsia="hi-IN" w:bidi="hi-IN"/>
        </w:rPr>
      </w:pPr>
      <w:proofErr w:type="gramStart"/>
      <w:r>
        <w:rPr>
          <w:rFonts w:ascii="Arial" w:eastAsia="Arial" w:hAnsi="Arial" w:cs="Arial"/>
          <w:bCs/>
          <w:color w:val="000000" w:themeColor="text1"/>
          <w:lang w:eastAsia="hi-IN" w:bidi="hi-IN"/>
        </w:rPr>
        <w:t>un</w:t>
      </w:r>
      <w:proofErr w:type="gramEnd"/>
      <w:r>
        <w:rPr>
          <w:rFonts w:ascii="Arial" w:eastAsia="Arial" w:hAnsi="Arial" w:cs="Arial"/>
          <w:bCs/>
          <w:color w:val="000000" w:themeColor="text1"/>
          <w:lang w:eastAsia="hi-IN" w:bidi="hi-IN"/>
        </w:rPr>
        <w:t xml:space="preserve"> ensemble de nouvelles œuvres,</w:t>
      </w:r>
      <w:r w:rsidR="00821D83" w:rsidRPr="00821D83">
        <w:rPr>
          <w:rFonts w:ascii="Arial" w:eastAsia="Arial" w:hAnsi="Arial" w:cs="Arial"/>
          <w:bCs/>
          <w:color w:val="000000" w:themeColor="text1"/>
          <w:lang w:eastAsia="hi-IN" w:bidi="hi-IN"/>
        </w:rPr>
        <w:t xml:space="preserve"> des formes translucides, aux tons acidulés, faisant suite aux pièces présentées à la Vigie, Nîmes, à l’automne dernier, et à la Ferronnerie, en décembre</w:t>
      </w:r>
      <w:r w:rsidR="00821D83">
        <w:rPr>
          <w:rFonts w:ascii="Arial" w:eastAsia="Arial" w:hAnsi="Arial" w:cs="Arial"/>
          <w:bCs/>
          <w:color w:val="FF0000"/>
          <w:lang w:eastAsia="hi-IN" w:bidi="hi-IN"/>
        </w:rPr>
        <w:t>.</w:t>
      </w:r>
    </w:p>
    <w:p w:rsidR="00B83C3B" w:rsidRDefault="00B83C3B" w:rsidP="00B83C3B">
      <w:pPr>
        <w:widowControl w:val="0"/>
        <w:suppressAutoHyphens/>
        <w:spacing w:after="0" w:line="240" w:lineRule="auto"/>
        <w:rPr>
          <w:rFonts w:ascii="Arial" w:eastAsia="Arial" w:hAnsi="Arial" w:cs="Arial"/>
          <w:bCs/>
          <w:lang w:eastAsia="hi-IN" w:bidi="hi-IN"/>
        </w:rPr>
      </w:pPr>
    </w:p>
    <w:p w:rsidR="00B83C3B" w:rsidRDefault="00B83C3B" w:rsidP="00B83C3B">
      <w:pPr>
        <w:widowControl w:val="0"/>
        <w:suppressAutoHyphens/>
        <w:spacing w:after="0" w:line="240" w:lineRule="auto"/>
        <w:rPr>
          <w:rFonts w:ascii="Arial" w:eastAsia="Arial" w:hAnsi="Arial" w:cs="Arial"/>
          <w:bCs/>
          <w:lang w:eastAsia="hi-IN" w:bidi="hi-IN"/>
        </w:rPr>
      </w:pPr>
      <w:r w:rsidRPr="00941B8C">
        <w:rPr>
          <w:rFonts w:ascii="Arial" w:eastAsia="Arial" w:hAnsi="Arial" w:cs="Arial"/>
          <w:bCs/>
          <w:i/>
          <w:lang w:eastAsia="hi-IN" w:bidi="hi-IN"/>
        </w:rPr>
        <w:t xml:space="preserve">Compte rendu d’un dialogue </w:t>
      </w:r>
      <w:r w:rsidR="00CC6A59">
        <w:rPr>
          <w:rFonts w:ascii="Arial" w:eastAsia="Arial" w:hAnsi="Arial" w:cs="Arial"/>
          <w:bCs/>
          <w:i/>
          <w:lang w:eastAsia="hi-IN" w:bidi="hi-IN"/>
        </w:rPr>
        <w:t xml:space="preserve">avec Soizic Stokvis </w:t>
      </w:r>
      <w:r w:rsidRPr="00941B8C">
        <w:rPr>
          <w:rFonts w:ascii="Arial" w:eastAsia="Arial" w:hAnsi="Arial" w:cs="Arial"/>
          <w:bCs/>
          <w:i/>
          <w:lang w:eastAsia="hi-IN" w:bidi="hi-IN"/>
        </w:rPr>
        <w:t>(13 mai 2019),</w:t>
      </w:r>
      <w:r>
        <w:rPr>
          <w:rFonts w:ascii="Arial" w:eastAsia="Arial" w:hAnsi="Arial" w:cs="Arial"/>
          <w:bCs/>
          <w:i/>
          <w:lang w:eastAsia="hi-IN" w:bidi="hi-IN"/>
        </w:rPr>
        <w:t xml:space="preserve"> </w:t>
      </w:r>
      <w:r w:rsidRPr="00941B8C">
        <w:rPr>
          <w:rFonts w:ascii="Arial" w:eastAsia="Arial" w:hAnsi="Arial" w:cs="Arial"/>
          <w:bCs/>
          <w:lang w:eastAsia="hi-IN" w:bidi="hi-IN"/>
        </w:rPr>
        <w:t>François Michaud</w:t>
      </w:r>
    </w:p>
    <w:p w:rsidR="00A17626" w:rsidRPr="00A17626" w:rsidRDefault="00A17626" w:rsidP="00B83C3B">
      <w:pPr>
        <w:widowControl w:val="0"/>
        <w:suppressAutoHyphens/>
        <w:spacing w:after="0" w:line="240" w:lineRule="auto"/>
        <w:rPr>
          <w:rFonts w:ascii="Arial" w:eastAsia="Arial" w:hAnsi="Arial" w:cs="Arial"/>
          <w:bCs/>
          <w:sz w:val="8"/>
          <w:szCs w:val="8"/>
          <w:lang w:eastAsia="hi-IN" w:bidi="hi-IN"/>
        </w:rPr>
      </w:pPr>
    </w:p>
    <w:p w:rsidR="00CC6A59" w:rsidRPr="00F918F8" w:rsidRDefault="00CC6A59" w:rsidP="00CC6A59">
      <w:pPr>
        <w:rPr>
          <w:rFonts w:ascii="Arial" w:hAnsi="Arial" w:cs="Arial"/>
        </w:rPr>
      </w:pPr>
      <w:r w:rsidRPr="00F918F8">
        <w:rPr>
          <w:rFonts w:ascii="Arial" w:hAnsi="Arial" w:cs="Arial"/>
        </w:rPr>
        <w:t>Soizic Stokvis peint comme elle photographie. Tout est précis, net, découpé comme une épure d’ingénieur ou un dessin d’architecte. Ces modèles, qu’elle partage avec de grands ancêtres qui, comme Picabia, ne dédaignaient pas le dessin industriel, lui ont offert la vision claire d’un espace semi-perspectif dont peu à peu elle détache des éléments qui lui servent de matrice. Aujourd’hui, à mesure que nous avons vu s’opérer ce processus d’abstraction, on peut être frappé par la réduction à laquelle elle s’est contrainte volontairement, pour permettre l’expansion spatiale que depuis toujours elle recherche. Des formes faussement simples flottent sur les murs, légèrement détachées de ceux-ci quand elle les tire sur des supports transparents</w:t>
      </w:r>
      <w:r>
        <w:rPr>
          <w:rFonts w:ascii="Arial" w:hAnsi="Arial" w:cs="Arial"/>
        </w:rPr>
        <w:t xml:space="preserve"> </w:t>
      </w:r>
      <w:r w:rsidRPr="00F918F8">
        <w:rPr>
          <w:rFonts w:ascii="Arial" w:hAnsi="Arial" w:cs="Arial"/>
        </w:rPr>
        <w:t xml:space="preserve">pour laisser vibrer la couleur pure avec celle, atténuée, rendue floue par la projection de la lumière traversant la feuille. Ce n’est plus une ombre, mais le très léger effet d’une transformation imposée à la forme. </w:t>
      </w:r>
    </w:p>
    <w:p w:rsidR="00CC6A59" w:rsidRPr="00F918F8" w:rsidRDefault="00CC6A59" w:rsidP="00CC6A59">
      <w:pPr>
        <w:rPr>
          <w:rFonts w:ascii="Arial" w:hAnsi="Arial" w:cs="Arial"/>
        </w:rPr>
      </w:pPr>
      <w:r w:rsidRPr="00F918F8">
        <w:rPr>
          <w:rFonts w:ascii="Arial" w:hAnsi="Arial" w:cs="Arial"/>
        </w:rPr>
        <w:t>Rien n’est simple ici, tout est complexe et se complique des milliers d’opérations mentales auxquelles l’artiste se livre tous les jours, heure par heure peut-être pour affirmer, modifier, retrancher, retirer. Toute simplification formelle est suivie de son corollaire, l’organisation de l’ensemble – négation du simple.</w:t>
      </w:r>
    </w:p>
    <w:p w:rsidR="00CC6A59" w:rsidRPr="00F918F8" w:rsidRDefault="00CC6A59" w:rsidP="00CC6A59">
      <w:pPr>
        <w:rPr>
          <w:rFonts w:ascii="Arial" w:hAnsi="Arial" w:cs="Arial"/>
        </w:rPr>
      </w:pPr>
      <w:r w:rsidRPr="00F918F8">
        <w:rPr>
          <w:rFonts w:ascii="Arial" w:hAnsi="Arial" w:cs="Arial"/>
        </w:rPr>
        <w:t>Ce dialogue a commencé autour de 2006 – impossible d’en retrouver précisément la date. L’évidence est que, dans l’intervalle, l’artiste a monté pas à pas son système, tel un grand meccano dont nous n’avons pas le mode d’emploi. Qui verra dans les formes élémentaires qu’elle a peu à peu prélevées, sélectionnées, des signes interprétables ? Ces signes, pourtant, sont bien des signes – tels des éléments d’un langage à l’expressivité relative. D’un côté, ils nous parlent, ils s’assemblent, ils composent un semblant de discours dont le code est inconnu ; mais d’un autre, ils se taisent – tels des idéogrammes à l’œil occidental. Nous sommes partout environnés de signes, pictogrammes, logotypes, caractères simplifiés à l’extrême pour nous aider à nous orienter dans la tour de Babel cosmopolite aux carrefours innombrables que nous continuons de construire dans le réel comme dans son double virtuel. On annonçait il y a peu une « réalité augmentée ». Personne n’en parle plus désormais, peut-être parce que nous avons déjà basculé dans l’univers synthétique où les lignes de fuite se répètent sur des écrans de contrôle, plus ou moins abstraites, dès que nous avons fermé la portière et mis le contact – sans clef bien sûr. Si nous nous y trouvons bien, restons-y, et regardons donc ce que l’on peut faire dans un tel univers et si nous ne pouvons pas, par exemple, faire bouger les images à la vitesse de la lumière. Notre arrêt sera notre peinture. Voici Soizic Stokvis !</w:t>
      </w:r>
    </w:p>
    <w:p w:rsidR="00C742CE" w:rsidRP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b/>
          <w:bCs/>
          <w:color w:val="C00000"/>
          <w:u w:color="CD1C00"/>
          <w:bdr w:val="nil"/>
          <w:lang w:val="de-DE" w:eastAsia="fr-FR"/>
        </w:rPr>
      </w:pPr>
      <w:r w:rsidRPr="00C742CE">
        <w:rPr>
          <w:rFonts w:ascii="Arial" w:eastAsia="Arial Unicode MS" w:hAnsi="Helvetica" w:cs="Arial Unicode MS"/>
          <w:b/>
          <w:bCs/>
          <w:color w:val="C00000"/>
          <w:u w:color="CD1C00"/>
          <w:bdr w:val="nil"/>
          <w:lang w:eastAsia="fr-FR"/>
        </w:rPr>
        <w:t xml:space="preserve">A venir </w:t>
      </w:r>
      <w:r w:rsidRPr="00C742CE">
        <w:rPr>
          <w:rFonts w:ascii="Helvetica" w:eastAsia="Arial Unicode MS" w:hAnsi="Arial" w:cs="Arial Unicode MS"/>
          <w:b/>
          <w:bCs/>
          <w:color w:val="C00000"/>
          <w:u w:color="CD1C00"/>
          <w:bdr w:val="nil"/>
          <w:lang w:eastAsia="fr-FR"/>
        </w:rPr>
        <w:t>à</w:t>
      </w:r>
      <w:r w:rsidR="00B83C3B">
        <w:rPr>
          <w:rFonts w:ascii="Helvetica" w:eastAsia="Arial Unicode MS" w:hAnsi="Arial" w:cs="Arial Unicode MS"/>
          <w:b/>
          <w:bCs/>
          <w:color w:val="C00000"/>
          <w:u w:color="CD1C00"/>
          <w:bdr w:val="nil"/>
          <w:lang w:eastAsia="fr-FR"/>
        </w:rPr>
        <w:t xml:space="preserve"> </w:t>
      </w:r>
      <w:r w:rsidRPr="00C742CE">
        <w:rPr>
          <w:rFonts w:ascii="Arial" w:eastAsia="Arial Unicode MS" w:hAnsi="Helvetica" w:cs="Arial Unicode MS"/>
          <w:b/>
          <w:bCs/>
          <w:color w:val="C00000"/>
          <w:u w:color="CD1C00"/>
          <w:bdr w:val="nil"/>
          <w:lang w:val="de-DE" w:eastAsia="fr-FR"/>
        </w:rPr>
        <w:t>la galerie</w:t>
      </w:r>
    </w:p>
    <w:p w:rsidR="00C742CE" w:rsidRP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color w:val="C00000"/>
          <w:sz w:val="16"/>
          <w:szCs w:val="16"/>
          <w:u w:color="CD1C00"/>
          <w:bdr w:val="nil"/>
          <w:lang w:val="de-DE" w:eastAsia="fr-FR"/>
        </w:rPr>
      </w:pPr>
    </w:p>
    <w:p w:rsid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00000"/>
          <w:u w:color="000009"/>
          <w:bdr w:val="nil"/>
          <w:lang w:val="de-DE" w:eastAsia="fr-FR"/>
        </w:rPr>
      </w:pPr>
      <w:r>
        <w:rPr>
          <w:rFonts w:ascii="Arial" w:eastAsia="Arial Unicode MS" w:hAnsi="Helvetica" w:cs="Arial Unicode MS"/>
          <w:color w:val="C00000"/>
          <w:u w:color="000009"/>
          <w:bdr w:val="nil"/>
          <w:lang w:val="de-DE" w:eastAsia="fr-FR"/>
        </w:rPr>
        <w:t xml:space="preserve">Dominique </w:t>
      </w:r>
      <w:proofErr w:type="spellStart"/>
      <w:r>
        <w:rPr>
          <w:rFonts w:ascii="Arial" w:eastAsia="Arial Unicode MS" w:hAnsi="Helvetica" w:cs="Arial Unicode MS"/>
          <w:color w:val="C00000"/>
          <w:u w:color="000009"/>
          <w:bdr w:val="nil"/>
          <w:lang w:val="de-DE" w:eastAsia="fr-FR"/>
        </w:rPr>
        <w:t>Dehais</w:t>
      </w:r>
      <w:proofErr w:type="spellEnd"/>
      <w:r>
        <w:rPr>
          <w:rFonts w:ascii="Arial" w:eastAsia="Arial Unicode MS" w:hAnsi="Helvetica" w:cs="Arial Unicode MS"/>
          <w:color w:val="C00000"/>
          <w:u w:color="000009"/>
          <w:bdr w:val="nil"/>
          <w:lang w:val="de-DE" w:eastAsia="fr-FR"/>
        </w:rPr>
        <w:t>, J</w:t>
      </w:r>
      <w:r>
        <w:rPr>
          <w:rFonts w:ascii="Arial" w:eastAsia="Arial Unicode MS" w:hAnsi="Helvetica" w:cs="Arial Unicode MS"/>
          <w:color w:val="C00000"/>
          <w:u w:color="000009"/>
          <w:bdr w:val="nil"/>
          <w:lang w:val="de-DE" w:eastAsia="fr-FR"/>
        </w:rPr>
        <w:t>é</w:t>
      </w:r>
      <w:r>
        <w:rPr>
          <w:rFonts w:ascii="Arial" w:eastAsia="Arial Unicode MS" w:hAnsi="Helvetica" w:cs="Arial Unicode MS"/>
          <w:color w:val="C00000"/>
          <w:u w:color="000009"/>
          <w:bdr w:val="nil"/>
          <w:lang w:val="de-DE" w:eastAsia="fr-FR"/>
        </w:rPr>
        <w:t>r</w:t>
      </w:r>
      <w:r>
        <w:rPr>
          <w:rFonts w:ascii="Arial" w:eastAsia="Arial Unicode MS" w:hAnsi="Helvetica" w:cs="Arial Unicode MS"/>
          <w:color w:val="C00000"/>
          <w:u w:color="000009"/>
          <w:bdr w:val="nil"/>
          <w:lang w:val="de-DE" w:eastAsia="fr-FR"/>
        </w:rPr>
        <w:t>ô</w:t>
      </w:r>
      <w:r>
        <w:rPr>
          <w:rFonts w:ascii="Arial" w:eastAsia="Arial Unicode MS" w:hAnsi="Helvetica" w:cs="Arial Unicode MS"/>
          <w:color w:val="C00000"/>
          <w:u w:color="000009"/>
          <w:bdr w:val="nil"/>
          <w:lang w:val="de-DE" w:eastAsia="fr-FR"/>
        </w:rPr>
        <w:t xml:space="preserve">me </w:t>
      </w:r>
      <w:proofErr w:type="spellStart"/>
      <w:r>
        <w:rPr>
          <w:rFonts w:ascii="Arial" w:eastAsia="Arial Unicode MS" w:hAnsi="Helvetica" w:cs="Arial Unicode MS"/>
          <w:color w:val="C00000"/>
          <w:u w:color="000009"/>
          <w:bdr w:val="nil"/>
          <w:lang w:val="de-DE" w:eastAsia="fr-FR"/>
        </w:rPr>
        <w:t>Touron</w:t>
      </w:r>
      <w:proofErr w:type="spellEnd"/>
      <w:r>
        <w:rPr>
          <w:rFonts w:ascii="Arial" w:eastAsia="Arial Unicode MS" w:hAnsi="Helvetica" w:cs="Arial Unicode MS"/>
          <w:color w:val="C00000"/>
          <w:u w:color="000009"/>
          <w:bdr w:val="nil"/>
          <w:lang w:val="de-DE" w:eastAsia="fr-FR"/>
        </w:rPr>
        <w:t xml:space="preserve">, </w:t>
      </w:r>
      <w:proofErr w:type="spellStart"/>
      <w:r>
        <w:rPr>
          <w:rFonts w:ascii="Arial" w:eastAsia="Arial Unicode MS" w:hAnsi="Helvetica" w:cs="Arial Unicode MS"/>
          <w:color w:val="C00000"/>
          <w:u w:color="000009"/>
          <w:bdr w:val="nil"/>
          <w:lang w:val="de-DE" w:eastAsia="fr-FR"/>
        </w:rPr>
        <w:t>Soo-Kyoung</w:t>
      </w:r>
      <w:proofErr w:type="spellEnd"/>
      <w:r>
        <w:rPr>
          <w:rFonts w:ascii="Arial" w:eastAsia="Arial Unicode MS" w:hAnsi="Helvetica" w:cs="Arial Unicode MS"/>
          <w:color w:val="C00000"/>
          <w:u w:color="000009"/>
          <w:bdr w:val="nil"/>
          <w:lang w:val="de-DE" w:eastAsia="fr-FR"/>
        </w:rPr>
        <w:t xml:space="preserve"> Lee</w:t>
      </w:r>
    </w:p>
    <w:p w:rsidR="00B83C3B" w:rsidRPr="008A7DFE" w:rsidRDefault="00B83C3B"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i/>
          <w:color w:val="000000" w:themeColor="text1"/>
          <w:u w:color="000009"/>
          <w:bdr w:val="nil"/>
          <w:lang w:eastAsia="fr-FR"/>
        </w:rPr>
      </w:pPr>
      <w:r w:rsidRPr="00B83C3B">
        <w:rPr>
          <w:rFonts w:ascii="Arial" w:eastAsia="Arial Unicode MS" w:hAnsi="Helvetica" w:cs="Arial Unicode MS"/>
          <w:color w:val="000000" w:themeColor="text1"/>
          <w:u w:color="000009"/>
          <w:bdr w:val="nil"/>
          <w:lang w:val="de-DE" w:eastAsia="fr-FR"/>
        </w:rPr>
        <w:t>4.07.19 &gt; 27.07.19</w:t>
      </w:r>
      <w:r w:rsidR="008A7DFE">
        <w:rPr>
          <w:rFonts w:ascii="Arial" w:eastAsia="Arial Unicode MS" w:hAnsi="Helvetica" w:cs="Arial Unicode MS"/>
          <w:color w:val="000000" w:themeColor="text1"/>
          <w:u w:color="000009"/>
          <w:bdr w:val="nil"/>
          <w:lang w:val="de-DE" w:eastAsia="fr-FR"/>
        </w:rPr>
        <w:t xml:space="preserve">, </w:t>
      </w:r>
      <w:r w:rsidR="008A7DFE" w:rsidRPr="008A7DFE">
        <w:rPr>
          <w:rFonts w:ascii="Arial" w:eastAsia="Arial Unicode MS" w:hAnsi="Helvetica" w:cs="Arial Unicode MS"/>
          <w:i/>
          <w:color w:val="000000" w:themeColor="text1"/>
          <w:u w:color="000009"/>
          <w:bdr w:val="nil"/>
          <w:lang w:val="de-DE" w:eastAsia="fr-FR"/>
        </w:rPr>
        <w:t xml:space="preserve">Bis </w:t>
      </w:r>
      <w:proofErr w:type="spellStart"/>
      <w:r w:rsidR="008A7DFE" w:rsidRPr="008A7DFE">
        <w:rPr>
          <w:rFonts w:ascii="Arial" w:eastAsia="Arial Unicode MS" w:hAnsi="Helvetica" w:cs="Arial Unicode MS"/>
          <w:i/>
          <w:color w:val="000000" w:themeColor="text1"/>
          <w:u w:color="000009"/>
          <w:bdr w:val="nil"/>
          <w:lang w:val="de-DE" w:eastAsia="fr-FR"/>
        </w:rPr>
        <w:t>repetita</w:t>
      </w:r>
      <w:proofErr w:type="spellEnd"/>
      <w:r w:rsidR="008A7DFE" w:rsidRPr="008A7DFE">
        <w:rPr>
          <w:rFonts w:ascii="Arial" w:eastAsia="Arial Unicode MS" w:hAnsi="Helvetica" w:cs="Arial Unicode MS"/>
          <w:i/>
          <w:color w:val="000000" w:themeColor="text1"/>
          <w:u w:color="000009"/>
          <w:bdr w:val="nil"/>
          <w:lang w:val="de-DE" w:eastAsia="fr-FR"/>
        </w:rPr>
        <w:t xml:space="preserve"> </w:t>
      </w:r>
      <w:proofErr w:type="spellStart"/>
      <w:r w:rsidR="008A7DFE" w:rsidRPr="008A7DFE">
        <w:rPr>
          <w:rFonts w:ascii="Arial" w:eastAsia="Arial Unicode MS" w:hAnsi="Helvetica" w:cs="Arial Unicode MS"/>
          <w:i/>
          <w:color w:val="000000" w:themeColor="text1"/>
          <w:u w:color="000009"/>
          <w:bdr w:val="nil"/>
          <w:lang w:val="de-DE" w:eastAsia="fr-FR"/>
        </w:rPr>
        <w:t>placent</w:t>
      </w:r>
      <w:proofErr w:type="spellEnd"/>
      <w:r w:rsidR="008A7DFE">
        <w:rPr>
          <w:rFonts w:ascii="Arial" w:eastAsia="Arial Unicode MS" w:hAnsi="Helvetica" w:cs="Arial Unicode MS"/>
          <w:i/>
          <w:color w:val="000000" w:themeColor="text1"/>
          <w:u w:color="000009"/>
          <w:bdr w:val="nil"/>
          <w:lang w:val="de-DE" w:eastAsia="fr-FR"/>
        </w:rPr>
        <w:t>*</w:t>
      </w:r>
    </w:p>
    <w:p w:rsidR="00C742CE" w:rsidRPr="00C742CE" w:rsidRDefault="00C742CE" w:rsidP="00C742CE">
      <w:pPr>
        <w:pBdr>
          <w:top w:val="nil"/>
          <w:left w:val="nil"/>
          <w:bottom w:val="nil"/>
          <w:right w:val="nil"/>
          <w:between w:val="nil"/>
          <w:bar w:val="nil"/>
        </w:pBdr>
        <w:spacing w:after="0" w:line="240" w:lineRule="auto"/>
        <w:rPr>
          <w:rFonts w:ascii="Arial" w:eastAsia="Arial" w:hAnsi="Arial" w:cs="Arial"/>
          <w:b/>
          <w:bCs/>
          <w:color w:val="CD1C00"/>
          <w:sz w:val="16"/>
          <w:szCs w:val="16"/>
          <w:u w:color="CD1C00"/>
          <w:bdr w:val="nil"/>
          <w:lang w:val="de-DE" w:eastAsia="fr-FR"/>
        </w:rPr>
      </w:pPr>
    </w:p>
    <w:p w:rsidR="00C742CE" w:rsidRP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b/>
          <w:bCs/>
          <w:color w:val="C00000"/>
          <w:u w:color="CD1C00"/>
          <w:bdr w:val="nil"/>
          <w:lang w:val="de-DE" w:eastAsia="fr-FR"/>
        </w:rPr>
      </w:pPr>
      <w:r w:rsidRPr="00C742CE">
        <w:rPr>
          <w:rFonts w:ascii="Arial" w:eastAsia="Arial Unicode MS" w:hAnsi="Helvetica" w:cs="Arial Unicode MS"/>
          <w:b/>
          <w:bCs/>
          <w:color w:val="C00000"/>
          <w:u w:color="CD1C00"/>
          <w:bdr w:val="nil"/>
          <w:lang w:eastAsia="fr-FR"/>
        </w:rPr>
        <w:t xml:space="preserve">Hors les murs </w:t>
      </w:r>
    </w:p>
    <w:p w:rsidR="00C742CE" w:rsidRPr="00BD157A"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b/>
          <w:bCs/>
          <w:color w:val="C00000"/>
          <w:sz w:val="16"/>
          <w:szCs w:val="16"/>
          <w:u w:color="CD1C00"/>
          <w:bdr w:val="nil"/>
          <w:lang w:val="de-DE" w:eastAsia="fr-FR"/>
        </w:rPr>
      </w:pPr>
    </w:p>
    <w:p w:rsidR="00C742CE" w:rsidRP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00000"/>
          <w:u w:color="CD1C00"/>
          <w:bdr w:val="nil"/>
          <w:lang w:eastAsia="fr-FR"/>
        </w:rPr>
      </w:pPr>
      <w:r w:rsidRPr="00C742CE">
        <w:rPr>
          <w:rFonts w:ascii="Arial" w:eastAsia="Arial Unicode MS" w:hAnsi="Helvetica" w:cs="Arial Unicode MS"/>
          <w:color w:val="C00000"/>
          <w:u w:color="CD1C00"/>
          <w:bdr w:val="nil"/>
          <w:lang w:eastAsia="fr-FR"/>
        </w:rPr>
        <w:t>Ana</w:t>
      </w:r>
      <w:r w:rsidRPr="00C742CE">
        <w:rPr>
          <w:rFonts w:ascii="Helvetica" w:eastAsia="Arial Unicode MS" w:hAnsi="Arial" w:cs="Arial Unicode MS"/>
          <w:color w:val="C00000"/>
          <w:u w:color="CD1C00"/>
          <w:bdr w:val="nil"/>
          <w:lang w:eastAsia="fr-FR"/>
        </w:rPr>
        <w:t>ï</w:t>
      </w:r>
      <w:r w:rsidRPr="00C742CE">
        <w:rPr>
          <w:rFonts w:ascii="Arial" w:eastAsia="Arial Unicode MS" w:hAnsi="Helvetica" w:cs="Arial Unicode MS"/>
          <w:color w:val="C00000"/>
          <w:u w:color="CD1C00"/>
          <w:bdr w:val="nil"/>
          <w:lang w:eastAsia="fr-FR"/>
        </w:rPr>
        <w:t>s Leli</w:t>
      </w:r>
      <w:r w:rsidRPr="00C742CE">
        <w:rPr>
          <w:rFonts w:ascii="Helvetica" w:eastAsia="Arial Unicode MS" w:hAnsi="Arial" w:cs="Arial Unicode MS"/>
          <w:color w:val="C00000"/>
          <w:u w:color="CD1C00"/>
          <w:bdr w:val="nil"/>
          <w:lang w:eastAsia="fr-FR"/>
        </w:rPr>
        <w:t>è</w:t>
      </w:r>
      <w:r w:rsidRPr="00C742CE">
        <w:rPr>
          <w:rFonts w:ascii="Arial" w:eastAsia="Arial Unicode MS" w:hAnsi="Helvetica" w:cs="Arial Unicode MS"/>
          <w:color w:val="C00000"/>
          <w:u w:color="CD1C00"/>
          <w:bdr w:val="nil"/>
          <w:lang w:eastAsia="fr-FR"/>
        </w:rPr>
        <w:t>vre</w:t>
      </w:r>
    </w:p>
    <w:p w:rsidR="00E600D3" w:rsidRDefault="00E600D3"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000009"/>
          <w:u w:color="000009"/>
          <w:bdr w:val="nil"/>
          <w:lang w:eastAsia="fr-FR"/>
        </w:rPr>
      </w:pPr>
      <w:r w:rsidRPr="00C742CE">
        <w:rPr>
          <w:rFonts w:ascii="Arial" w:eastAsia="Arial Unicode MS" w:hAnsi="Helvetica" w:cs="Arial Unicode MS"/>
          <w:color w:val="000009"/>
          <w:u w:color="000009"/>
          <w:bdr w:val="nil"/>
          <w:lang w:eastAsia="fr-FR"/>
        </w:rPr>
        <w:t xml:space="preserve">26.05.19 &gt; 27.09.19 </w:t>
      </w:r>
      <w:proofErr w:type="spellStart"/>
      <w:r w:rsidRPr="00C742CE">
        <w:rPr>
          <w:rFonts w:ascii="Arial" w:eastAsia="Arial Unicode MS" w:hAnsi="Helvetica" w:cs="Arial Unicode MS"/>
          <w:i/>
          <w:iCs/>
          <w:color w:val="000009"/>
          <w:u w:color="000009"/>
          <w:bdr w:val="nil"/>
          <w:lang w:eastAsia="fr-FR"/>
        </w:rPr>
        <w:t>Ephemeral</w:t>
      </w:r>
      <w:proofErr w:type="spellEnd"/>
      <w:r w:rsidRPr="00C742CE">
        <w:rPr>
          <w:rFonts w:ascii="Arial" w:eastAsia="Arial Unicode MS" w:hAnsi="Helvetica" w:cs="Arial Unicode MS"/>
          <w:i/>
          <w:iCs/>
          <w:color w:val="000009"/>
          <w:u w:color="000009"/>
          <w:bdr w:val="nil"/>
          <w:lang w:eastAsia="fr-FR"/>
        </w:rPr>
        <w:t xml:space="preserve">, </w:t>
      </w:r>
      <w:r w:rsidRPr="00C742CE">
        <w:rPr>
          <w:rFonts w:ascii="Arial" w:eastAsia="Arial Unicode MS" w:hAnsi="Helvetica" w:cs="Arial Unicode MS"/>
          <w:color w:val="000009"/>
          <w:u w:color="000009"/>
          <w:bdr w:val="nil"/>
          <w:lang w:eastAsia="fr-FR"/>
        </w:rPr>
        <w:t xml:space="preserve">group show, Tour </w:t>
      </w:r>
      <w:proofErr w:type="spellStart"/>
      <w:r w:rsidRPr="00C742CE">
        <w:rPr>
          <w:rFonts w:ascii="Arial" w:eastAsia="Arial Unicode MS" w:hAnsi="Helvetica" w:cs="Arial Unicode MS"/>
          <w:color w:val="000009"/>
          <w:u w:color="000009"/>
          <w:bdr w:val="nil"/>
          <w:lang w:eastAsia="fr-FR"/>
        </w:rPr>
        <w:t>Bazeos</w:t>
      </w:r>
      <w:proofErr w:type="spellEnd"/>
      <w:r w:rsidRPr="00C742CE">
        <w:rPr>
          <w:rFonts w:ascii="Arial" w:eastAsia="Arial Unicode MS" w:hAnsi="Helvetica" w:cs="Arial Unicode MS"/>
          <w:color w:val="000009"/>
          <w:u w:color="000009"/>
          <w:bdr w:val="nil"/>
          <w:lang w:eastAsia="fr-FR"/>
        </w:rPr>
        <w:t>, Naxos, Gr</w:t>
      </w:r>
      <w:r w:rsidRPr="00C742CE">
        <w:rPr>
          <w:rFonts w:ascii="Helvetica" w:eastAsia="Arial Unicode MS" w:hAnsi="Arial" w:cs="Arial Unicode MS"/>
          <w:color w:val="000009"/>
          <w:u w:color="000009"/>
          <w:bdr w:val="nil"/>
          <w:lang w:eastAsia="fr-FR"/>
        </w:rPr>
        <w:t>è</w:t>
      </w:r>
      <w:r w:rsidRPr="00C742CE">
        <w:rPr>
          <w:rFonts w:ascii="Arial" w:eastAsia="Arial Unicode MS" w:hAnsi="Helvetica" w:cs="Arial Unicode MS"/>
          <w:color w:val="000009"/>
          <w:u w:color="000009"/>
          <w:bdr w:val="nil"/>
          <w:lang w:eastAsia="fr-FR"/>
        </w:rPr>
        <w:t>ce</w:t>
      </w:r>
    </w:p>
    <w:p w:rsidR="00C742CE" w:rsidRP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000009"/>
          <w:u w:color="000009"/>
          <w:bdr w:val="nil"/>
          <w:lang w:eastAsia="fr-FR"/>
        </w:rPr>
      </w:pPr>
      <w:r w:rsidRPr="00C742CE">
        <w:rPr>
          <w:rFonts w:ascii="Arial" w:eastAsia="Arial Unicode MS" w:hAnsi="Helvetica" w:cs="Arial Unicode MS"/>
          <w:color w:val="000009"/>
          <w:u w:color="000009"/>
          <w:bdr w:val="nil"/>
          <w:lang w:eastAsia="fr-FR"/>
        </w:rPr>
        <w:t xml:space="preserve">27.04.19 &gt; 14.06.19 </w:t>
      </w:r>
      <w:r w:rsidRPr="00C742CE">
        <w:rPr>
          <w:rFonts w:ascii="Arial" w:eastAsia="Arial Unicode MS" w:hAnsi="Helvetica" w:cs="Arial Unicode MS"/>
          <w:i/>
          <w:iCs/>
          <w:color w:val="000009"/>
          <w:u w:color="000009"/>
          <w:bdr w:val="nil"/>
          <w:lang w:eastAsia="fr-FR"/>
        </w:rPr>
        <w:t xml:space="preserve">Chantiers / Coquilles, </w:t>
      </w:r>
      <w:r w:rsidRPr="00C742CE">
        <w:rPr>
          <w:rFonts w:ascii="Arial" w:eastAsia="Arial Unicode MS" w:hAnsi="Helvetica" w:cs="Arial Unicode MS"/>
          <w:color w:val="000009"/>
          <w:u w:color="000009"/>
          <w:bdr w:val="nil"/>
          <w:lang w:eastAsia="fr-FR"/>
        </w:rPr>
        <w:t xml:space="preserve">solo show, </w:t>
      </w:r>
      <w:hyperlink r:id="rId10" w:history="1">
        <w:r w:rsidRPr="00C742CE">
          <w:rPr>
            <w:rFonts w:ascii="Arial" w:eastAsia="Arial Unicode MS" w:hAnsi="Helvetica" w:cs="Arial Unicode MS"/>
            <w:color w:val="000000"/>
            <w:u w:val="single" w:color="000000"/>
            <w:bdr w:val="nil"/>
            <w:lang w:eastAsia="fr-FR"/>
          </w:rPr>
          <w:t>Centre d</w:t>
        </w:r>
        <w:r w:rsidRPr="00C742CE">
          <w:rPr>
            <w:rFonts w:ascii="Helvetica" w:eastAsia="Arial Unicode MS" w:hAnsi="Arial" w:cs="Arial Unicode MS"/>
            <w:color w:val="000000"/>
            <w:u w:val="single" w:color="000000"/>
            <w:bdr w:val="nil"/>
            <w:lang w:eastAsia="fr-FR"/>
          </w:rPr>
          <w:t>’</w:t>
        </w:r>
        <w:r w:rsidRPr="00C742CE">
          <w:rPr>
            <w:rFonts w:ascii="Arial" w:eastAsia="Arial Unicode MS" w:hAnsi="Helvetica" w:cs="Arial Unicode MS"/>
            <w:color w:val="000000"/>
            <w:u w:val="single" w:color="000000"/>
            <w:bdr w:val="nil"/>
            <w:lang w:eastAsia="fr-FR"/>
          </w:rPr>
          <w:t>arts Fernand L</w:t>
        </w:r>
        <w:r w:rsidRPr="00C742CE">
          <w:rPr>
            <w:rFonts w:ascii="Helvetica" w:eastAsia="Arial Unicode MS" w:hAnsi="Arial" w:cs="Arial Unicode MS"/>
            <w:color w:val="000000"/>
            <w:u w:val="single" w:color="000000"/>
            <w:bdr w:val="nil"/>
            <w:lang w:eastAsia="fr-FR"/>
          </w:rPr>
          <w:t>é</w:t>
        </w:r>
        <w:r w:rsidRPr="00C742CE">
          <w:rPr>
            <w:rFonts w:ascii="Arial" w:eastAsia="Arial Unicode MS" w:hAnsi="Helvetica" w:cs="Arial Unicode MS"/>
            <w:color w:val="000000"/>
            <w:u w:val="single" w:color="000000"/>
            <w:bdr w:val="nil"/>
            <w:lang w:eastAsia="fr-FR"/>
          </w:rPr>
          <w:t>ger</w:t>
        </w:r>
      </w:hyperlink>
      <w:r w:rsidRPr="00C742CE">
        <w:rPr>
          <w:rFonts w:ascii="Arial" w:eastAsia="Arial Unicode MS" w:hAnsi="Helvetica" w:cs="Arial Unicode MS"/>
          <w:color w:val="000009"/>
          <w:u w:color="000009"/>
          <w:bdr w:val="nil"/>
          <w:lang w:eastAsia="fr-FR"/>
        </w:rPr>
        <w:t>, Port-de-Bouc</w:t>
      </w:r>
      <w:r w:rsidR="00BD157A">
        <w:rPr>
          <w:rFonts w:ascii="Arial" w:eastAsia="Arial Unicode MS" w:hAnsi="Helvetica" w:cs="Arial Unicode MS"/>
          <w:color w:val="000009"/>
          <w:u w:color="000009"/>
          <w:bdr w:val="nil"/>
          <w:lang w:eastAsia="fr-FR"/>
        </w:rPr>
        <w:t xml:space="preserve">, </w:t>
      </w:r>
      <w:r w:rsidRPr="00C742CE">
        <w:rPr>
          <w:rFonts w:ascii="Arial" w:eastAsia="Arial" w:hAnsi="Arial" w:cs="Arial"/>
          <w:iCs/>
          <w:color w:val="000009"/>
          <w:u w:color="000009"/>
          <w:bdr w:val="nil"/>
          <w:lang w:val="de-DE" w:eastAsia="fr-FR"/>
        </w:rPr>
        <w:t xml:space="preserve">Catalogue : </w:t>
      </w:r>
      <w:proofErr w:type="spellStart"/>
      <w:r w:rsidRPr="00C742CE">
        <w:rPr>
          <w:rFonts w:ascii="Arial" w:eastAsia="Arial" w:hAnsi="Arial" w:cs="Arial"/>
          <w:iCs/>
          <w:color w:val="000009"/>
          <w:u w:color="000009"/>
          <w:bdr w:val="nil"/>
          <w:lang w:val="de-DE" w:eastAsia="fr-FR"/>
        </w:rPr>
        <w:t>Semaine</w:t>
      </w:r>
      <w:proofErr w:type="spellEnd"/>
      <w:r w:rsidRPr="00C742CE">
        <w:rPr>
          <w:rFonts w:ascii="Arial" w:eastAsia="Arial" w:hAnsi="Arial" w:cs="Arial"/>
          <w:iCs/>
          <w:color w:val="000009"/>
          <w:u w:color="000009"/>
          <w:bdr w:val="nil"/>
          <w:lang w:val="de-DE" w:eastAsia="fr-FR"/>
        </w:rPr>
        <w:t xml:space="preserve">, </w:t>
      </w:r>
      <w:proofErr w:type="spellStart"/>
      <w:r w:rsidRPr="00C742CE">
        <w:rPr>
          <w:rFonts w:ascii="Arial" w:eastAsia="Arial" w:hAnsi="Arial" w:cs="Arial"/>
          <w:iCs/>
          <w:color w:val="000009"/>
          <w:u w:color="000009"/>
          <w:bdr w:val="nil"/>
          <w:lang w:val="de-DE" w:eastAsia="fr-FR"/>
        </w:rPr>
        <w:t>édition</w:t>
      </w:r>
      <w:r w:rsidR="00BD157A">
        <w:rPr>
          <w:rFonts w:ascii="Arial" w:eastAsia="Arial" w:hAnsi="Arial" w:cs="Arial"/>
          <w:iCs/>
          <w:color w:val="000009"/>
          <w:u w:color="000009"/>
          <w:bdr w:val="nil"/>
          <w:lang w:val="de-DE" w:eastAsia="fr-FR"/>
        </w:rPr>
        <w:t>s</w:t>
      </w:r>
      <w:proofErr w:type="spellEnd"/>
      <w:r w:rsidR="00BD157A">
        <w:rPr>
          <w:rFonts w:ascii="Arial" w:eastAsia="Arial" w:hAnsi="Arial" w:cs="Arial"/>
          <w:iCs/>
          <w:color w:val="000009"/>
          <w:u w:color="000009"/>
          <w:bdr w:val="nil"/>
          <w:lang w:val="de-DE" w:eastAsia="fr-FR"/>
        </w:rPr>
        <w:t xml:space="preserve"> </w:t>
      </w:r>
      <w:proofErr w:type="spellStart"/>
      <w:r w:rsidRPr="00C742CE">
        <w:rPr>
          <w:rFonts w:ascii="Arial" w:eastAsia="Arial" w:hAnsi="Arial" w:cs="Arial"/>
          <w:iCs/>
          <w:color w:val="000009"/>
          <w:u w:color="000009"/>
          <w:bdr w:val="nil"/>
          <w:lang w:val="de-DE" w:eastAsia="fr-FR"/>
        </w:rPr>
        <w:t>Analogues</w:t>
      </w:r>
      <w:proofErr w:type="spellEnd"/>
      <w:r w:rsidRPr="00C742CE">
        <w:rPr>
          <w:rFonts w:ascii="Arial" w:eastAsia="Arial" w:hAnsi="Arial" w:cs="Arial"/>
          <w:iCs/>
          <w:color w:val="000009"/>
          <w:u w:color="000009"/>
          <w:bdr w:val="nil"/>
          <w:lang w:val="de-DE" w:eastAsia="fr-FR"/>
        </w:rPr>
        <w:t xml:space="preserve">-Presses du </w:t>
      </w:r>
      <w:proofErr w:type="spellStart"/>
      <w:r w:rsidRPr="00C742CE">
        <w:rPr>
          <w:rFonts w:ascii="Arial" w:eastAsia="Arial" w:hAnsi="Arial" w:cs="Arial"/>
          <w:iCs/>
          <w:color w:val="000009"/>
          <w:u w:color="000009"/>
          <w:bdr w:val="nil"/>
          <w:lang w:val="de-DE" w:eastAsia="fr-FR"/>
        </w:rPr>
        <w:t>réel</w:t>
      </w:r>
      <w:proofErr w:type="spellEnd"/>
      <w:r w:rsidRPr="00C742CE">
        <w:rPr>
          <w:rFonts w:ascii="Arial" w:eastAsia="Arial" w:hAnsi="Arial" w:cs="Arial"/>
          <w:iCs/>
          <w:color w:val="000009"/>
          <w:u w:color="000009"/>
          <w:bdr w:val="nil"/>
          <w:lang w:val="de-DE" w:eastAsia="fr-FR"/>
        </w:rPr>
        <w:t xml:space="preserve">, texte de Philippe </w:t>
      </w:r>
      <w:proofErr w:type="spellStart"/>
      <w:r w:rsidRPr="00C742CE">
        <w:rPr>
          <w:rFonts w:ascii="Arial" w:eastAsia="Arial" w:hAnsi="Arial" w:cs="Arial"/>
          <w:iCs/>
          <w:color w:val="000009"/>
          <w:u w:color="000009"/>
          <w:bdr w:val="nil"/>
          <w:lang w:val="de-DE" w:eastAsia="fr-FR"/>
        </w:rPr>
        <w:t>Piguet</w:t>
      </w:r>
      <w:proofErr w:type="spellEnd"/>
    </w:p>
    <w:p w:rsidR="00C742CE" w:rsidRP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color w:val="000009"/>
          <w:u w:color="000009"/>
          <w:bdr w:val="nil"/>
          <w:lang w:val="de-DE" w:eastAsia="fr-FR"/>
        </w:rPr>
      </w:pPr>
      <w:r w:rsidRPr="00C742CE">
        <w:rPr>
          <w:rFonts w:ascii="Arial" w:eastAsia="Arial Unicode MS" w:hAnsi="Helvetica" w:cs="Arial Unicode MS"/>
          <w:color w:val="000009"/>
          <w:u w:color="000009"/>
          <w:bdr w:val="nil"/>
          <w:lang w:eastAsia="fr-FR"/>
        </w:rPr>
        <w:t xml:space="preserve">1.06.19 &gt; 30.06.19 </w:t>
      </w:r>
      <w:r w:rsidRPr="00C742CE">
        <w:rPr>
          <w:rFonts w:ascii="Arial" w:eastAsia="Arial Unicode MS" w:hAnsi="Helvetica" w:cs="Arial Unicode MS"/>
          <w:i/>
          <w:iCs/>
          <w:color w:val="000009"/>
          <w:u w:color="000009"/>
          <w:bdr w:val="nil"/>
          <w:lang w:eastAsia="fr-FR"/>
        </w:rPr>
        <w:t xml:space="preserve">Chantiers / </w:t>
      </w:r>
      <w:proofErr w:type="spellStart"/>
      <w:r w:rsidRPr="00C742CE">
        <w:rPr>
          <w:rFonts w:ascii="Arial" w:eastAsia="Arial Unicode MS" w:hAnsi="Helvetica" w:cs="Arial Unicode MS"/>
          <w:i/>
          <w:iCs/>
          <w:color w:val="000009"/>
          <w:u w:color="000009"/>
          <w:bdr w:val="nil"/>
          <w:lang w:eastAsia="fr-FR"/>
        </w:rPr>
        <w:t>Pinnaculum</w:t>
      </w:r>
      <w:proofErr w:type="spellEnd"/>
      <w:r w:rsidRPr="00C742CE">
        <w:rPr>
          <w:rFonts w:ascii="Arial" w:eastAsia="Arial Unicode MS" w:hAnsi="Helvetica" w:cs="Arial Unicode MS"/>
          <w:i/>
          <w:iCs/>
          <w:color w:val="000009"/>
          <w:u w:color="000009"/>
          <w:bdr w:val="nil"/>
          <w:lang w:eastAsia="fr-FR"/>
        </w:rPr>
        <w:t xml:space="preserve">, </w:t>
      </w:r>
      <w:r w:rsidRPr="00C742CE">
        <w:rPr>
          <w:rFonts w:ascii="Arial" w:eastAsia="Arial Unicode MS" w:hAnsi="Helvetica" w:cs="Arial Unicode MS"/>
          <w:color w:val="000009"/>
          <w:u w:color="000009"/>
          <w:bdr w:val="nil"/>
          <w:lang w:eastAsia="fr-FR"/>
        </w:rPr>
        <w:t>Cath</w:t>
      </w:r>
      <w:r w:rsidRPr="00C742CE">
        <w:rPr>
          <w:rFonts w:ascii="Helvetica" w:eastAsia="Arial Unicode MS" w:hAnsi="Arial" w:cs="Arial Unicode MS"/>
          <w:color w:val="000009"/>
          <w:u w:color="000009"/>
          <w:bdr w:val="nil"/>
          <w:lang w:eastAsia="fr-FR"/>
        </w:rPr>
        <w:t>é</w:t>
      </w:r>
      <w:r w:rsidRPr="00C742CE">
        <w:rPr>
          <w:rFonts w:ascii="Arial" w:eastAsia="Arial Unicode MS" w:hAnsi="Helvetica" w:cs="Arial Unicode MS"/>
          <w:color w:val="000009"/>
          <w:u w:color="000009"/>
          <w:bdr w:val="nil"/>
          <w:lang w:eastAsia="fr-FR"/>
        </w:rPr>
        <w:t xml:space="preserve">drale Saint-Etienne de Cahors, Cahors </w:t>
      </w:r>
    </w:p>
    <w:p w:rsidR="00C742CE" w:rsidRP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color w:val="CD1C00"/>
          <w:sz w:val="16"/>
          <w:szCs w:val="16"/>
          <w:u w:color="000009"/>
          <w:bdr w:val="nil"/>
          <w:lang w:val="de-DE" w:eastAsia="fr-FR"/>
        </w:rPr>
      </w:pPr>
    </w:p>
    <w:p w:rsidR="009B4A34" w:rsidRDefault="009B4A34" w:rsidP="009B4A34">
      <w:pPr>
        <w:pBdr>
          <w:top w:val="nil"/>
          <w:left w:val="nil"/>
          <w:bottom w:val="nil"/>
          <w:right w:val="nil"/>
          <w:between w:val="nil"/>
          <w:bar w:val="nil"/>
        </w:pBdr>
        <w:spacing w:after="0" w:line="240" w:lineRule="auto"/>
        <w:rPr>
          <w:rFonts w:ascii="Arial" w:eastAsia="Arial Unicode MS" w:hAnsi="Arial" w:cs="Arial"/>
          <w:iCs/>
          <w:color w:val="C00000"/>
          <w:u w:color="000000"/>
          <w:bdr w:val="nil"/>
          <w:lang w:eastAsia="fr-FR"/>
        </w:rPr>
      </w:pPr>
      <w:r w:rsidRPr="00F513B5">
        <w:rPr>
          <w:rFonts w:ascii="Arial" w:eastAsia="Arial Unicode MS" w:hAnsi="Arial" w:cs="Arial"/>
          <w:iCs/>
          <w:color w:val="C00000"/>
          <w:u w:color="000000"/>
          <w:bdr w:val="nil"/>
          <w:lang w:eastAsia="fr-FR"/>
        </w:rPr>
        <w:t>Félix Pinquier</w:t>
      </w:r>
    </w:p>
    <w:p w:rsidR="009B4A34" w:rsidRDefault="009B4A34" w:rsidP="009B4A34">
      <w:pPr>
        <w:pBdr>
          <w:top w:val="nil"/>
          <w:left w:val="nil"/>
          <w:bottom w:val="nil"/>
          <w:right w:val="nil"/>
          <w:between w:val="nil"/>
          <w:bar w:val="nil"/>
        </w:pBdr>
        <w:spacing w:after="0"/>
        <w:rPr>
          <w:rFonts w:ascii="Arial" w:eastAsia="Arial Unicode MS" w:hAnsi="Arial" w:cs="Arial"/>
          <w:iCs/>
          <w:u w:color="000000"/>
          <w:bdr w:val="nil"/>
          <w:lang w:val="en-US"/>
        </w:rPr>
      </w:pPr>
      <w:r w:rsidRPr="00F513B5">
        <w:rPr>
          <w:rFonts w:ascii="Arial" w:eastAsia="Arial Unicode MS" w:hAnsi="Arial" w:cs="Arial"/>
          <w:iCs/>
          <w:u w:color="000000"/>
          <w:bdr w:val="nil"/>
          <w:lang w:eastAsia="fr-FR"/>
        </w:rPr>
        <w:t>15.06.19&gt;15.09.19</w:t>
      </w:r>
      <w:r w:rsidR="005770F1">
        <w:rPr>
          <w:rFonts w:ascii="Arial" w:eastAsia="Arial Unicode MS" w:hAnsi="Arial" w:cs="Arial"/>
          <w:iCs/>
          <w:u w:color="000000"/>
          <w:bdr w:val="nil"/>
          <w:lang w:eastAsia="fr-FR"/>
        </w:rPr>
        <w:t xml:space="preserve"> </w:t>
      </w:r>
      <w:r>
        <w:rPr>
          <w:rFonts w:ascii="Arial" w:eastAsia="Arial Unicode MS" w:hAnsi="Arial" w:cs="Arial"/>
          <w:i/>
          <w:u w:color="000000"/>
          <w:bdr w:val="nil"/>
          <w:lang w:eastAsia="fr-FR"/>
        </w:rPr>
        <w:t xml:space="preserve">Mobile / Immobile, </w:t>
      </w:r>
      <w:proofErr w:type="spellStart"/>
      <w:r w:rsidRPr="00696AED">
        <w:rPr>
          <w:rFonts w:ascii="Arial" w:eastAsia="Arial Unicode MS" w:hAnsi="Arial" w:cs="Arial"/>
          <w:iCs/>
          <w:u w:color="000000"/>
          <w:bdr w:val="nil"/>
          <w:lang w:val="en-US"/>
        </w:rPr>
        <w:t>commissaires</w:t>
      </w:r>
      <w:proofErr w:type="spellEnd"/>
      <w:r w:rsidRPr="00696AED">
        <w:rPr>
          <w:rFonts w:ascii="Arial" w:eastAsia="Arial Unicode MS" w:hAnsi="Arial" w:cs="Arial"/>
          <w:iCs/>
          <w:u w:color="000000"/>
          <w:bdr w:val="nil"/>
          <w:lang w:val="en-US"/>
        </w:rPr>
        <w:t xml:space="preserve"> : Hélène </w:t>
      </w:r>
      <w:proofErr w:type="spellStart"/>
      <w:r w:rsidRPr="00696AED">
        <w:rPr>
          <w:rFonts w:ascii="Arial" w:eastAsia="Arial Unicode MS" w:hAnsi="Arial" w:cs="Arial"/>
          <w:iCs/>
          <w:u w:color="000000"/>
          <w:bdr w:val="nil"/>
          <w:lang w:val="en-US"/>
        </w:rPr>
        <w:t>Jagot</w:t>
      </w:r>
      <w:proofErr w:type="spellEnd"/>
      <w:r w:rsidRPr="00696AED">
        <w:rPr>
          <w:rFonts w:ascii="Arial" w:eastAsia="Arial Unicode MS" w:hAnsi="Arial" w:cs="Arial"/>
          <w:iCs/>
          <w:u w:color="000000"/>
          <w:bdr w:val="nil"/>
          <w:lang w:val="en-US"/>
        </w:rPr>
        <w:t>, François Michaud,</w:t>
      </w:r>
    </w:p>
    <w:p w:rsidR="009B4A34" w:rsidRPr="00A23B40" w:rsidRDefault="009B4A34" w:rsidP="009B4A34">
      <w:pPr>
        <w:pBdr>
          <w:top w:val="nil"/>
          <w:left w:val="nil"/>
          <w:bottom w:val="nil"/>
          <w:right w:val="nil"/>
          <w:between w:val="nil"/>
          <w:bar w:val="nil"/>
        </w:pBdr>
        <w:spacing w:after="0"/>
        <w:rPr>
          <w:rFonts w:ascii="Arial" w:eastAsia="Arial Unicode MS" w:hAnsi="Arial" w:cs="Arial"/>
          <w:iCs/>
          <w:u w:color="000000"/>
          <w:bdr w:val="nil"/>
          <w:lang w:val="en-US"/>
        </w:rPr>
      </w:pPr>
      <w:r w:rsidRPr="00696AED">
        <w:rPr>
          <w:rFonts w:ascii="Arial" w:eastAsia="Arial Unicode MS" w:hAnsi="Arial" w:cs="Arial"/>
          <w:iCs/>
          <w:u w:color="000000"/>
          <w:bdr w:val="nil"/>
          <w:lang w:val="en-US" w:eastAsia="fr-FR"/>
        </w:rPr>
        <w:lastRenderedPageBreak/>
        <w:t xml:space="preserve">avec Ai </w:t>
      </w:r>
      <w:proofErr w:type="spellStart"/>
      <w:r w:rsidRPr="00696AED">
        <w:rPr>
          <w:rFonts w:ascii="Arial" w:eastAsia="Arial Unicode MS" w:hAnsi="Arial" w:cs="Arial"/>
          <w:iCs/>
          <w:u w:color="000000"/>
          <w:bdr w:val="nil"/>
          <w:lang w:val="en-US" w:eastAsia="fr-FR"/>
        </w:rPr>
        <w:t>Weiwei</w:t>
      </w:r>
      <w:proofErr w:type="spellEnd"/>
      <w:r w:rsidRPr="00696AED">
        <w:rPr>
          <w:rFonts w:ascii="Arial" w:eastAsia="Arial Unicode MS" w:hAnsi="Arial" w:cs="Arial"/>
          <w:iCs/>
          <w:u w:color="000000"/>
          <w:bdr w:val="nil"/>
          <w:lang w:val="en-US" w:eastAsia="fr-FR"/>
        </w:rPr>
        <w:t>, A</w:t>
      </w:r>
      <w:r>
        <w:rPr>
          <w:rFonts w:ascii="Arial" w:eastAsia="Arial Unicode MS" w:hAnsi="Arial" w:cs="Arial"/>
          <w:iCs/>
          <w:u w:color="000000"/>
          <w:bdr w:val="nil"/>
          <w:lang w:val="en-US" w:eastAsia="fr-FR"/>
        </w:rPr>
        <w:t xml:space="preserve">lain </w:t>
      </w:r>
      <w:proofErr w:type="spellStart"/>
      <w:r>
        <w:rPr>
          <w:rFonts w:ascii="Arial" w:eastAsia="Arial Unicode MS" w:hAnsi="Arial" w:cs="Arial"/>
          <w:iCs/>
          <w:u w:color="000000"/>
          <w:bdr w:val="nil"/>
          <w:lang w:val="en-US" w:eastAsia="fr-FR"/>
        </w:rPr>
        <w:t>Bublex</w:t>
      </w:r>
      <w:proofErr w:type="spellEnd"/>
      <w:r>
        <w:rPr>
          <w:rFonts w:ascii="Arial" w:eastAsia="Arial Unicode MS" w:hAnsi="Arial" w:cs="Arial"/>
          <w:iCs/>
          <w:u w:color="000000"/>
          <w:bdr w:val="nil"/>
          <w:lang w:val="en-US" w:eastAsia="fr-FR"/>
        </w:rPr>
        <w:t xml:space="preserve">, Caroline </w:t>
      </w:r>
      <w:proofErr w:type="spellStart"/>
      <w:r>
        <w:rPr>
          <w:rFonts w:ascii="Arial" w:eastAsia="Arial Unicode MS" w:hAnsi="Arial" w:cs="Arial"/>
          <w:iCs/>
          <w:u w:color="000000"/>
          <w:bdr w:val="nil"/>
          <w:lang w:val="en-US" w:eastAsia="fr-FR"/>
        </w:rPr>
        <w:t>Delmotte</w:t>
      </w:r>
      <w:proofErr w:type="spellEnd"/>
      <w:r>
        <w:rPr>
          <w:rFonts w:ascii="Arial" w:eastAsia="Arial Unicode MS" w:hAnsi="Arial" w:cs="Arial"/>
          <w:iCs/>
          <w:u w:color="000000"/>
          <w:bdr w:val="nil"/>
          <w:lang w:val="en-US" w:eastAsia="fr-FR"/>
        </w:rPr>
        <w:t>,</w:t>
      </w:r>
      <w:r w:rsidRPr="00696AED">
        <w:rPr>
          <w:rFonts w:ascii="Arial" w:eastAsia="Arial Unicode MS" w:hAnsi="Arial" w:cs="Arial"/>
          <w:iCs/>
          <w:u w:color="000000"/>
          <w:bdr w:val="nil"/>
          <w:lang w:val="en-US" w:eastAsia="fr-FR"/>
        </w:rPr>
        <w:t xml:space="preserve"> Claire </w:t>
      </w:r>
      <w:proofErr w:type="spellStart"/>
      <w:r w:rsidRPr="00696AED">
        <w:rPr>
          <w:rFonts w:ascii="Arial" w:eastAsia="Arial Unicode MS" w:hAnsi="Arial" w:cs="Arial"/>
          <w:iCs/>
          <w:u w:color="000000"/>
          <w:bdr w:val="nil"/>
          <w:lang w:val="en-US" w:eastAsia="fr-FR"/>
        </w:rPr>
        <w:t>Chevrier</w:t>
      </w:r>
      <w:proofErr w:type="spellEnd"/>
      <w:r w:rsidRPr="00696AED">
        <w:rPr>
          <w:rFonts w:ascii="Arial" w:eastAsia="Arial Unicode MS" w:hAnsi="Arial" w:cs="Arial"/>
          <w:iCs/>
          <w:u w:color="000000"/>
          <w:bdr w:val="nil"/>
          <w:lang w:val="en-US" w:eastAsia="fr-FR"/>
        </w:rPr>
        <w:t xml:space="preserve">, Clive Lamming (Coll.), </w:t>
      </w:r>
      <w:proofErr w:type="spellStart"/>
      <w:r w:rsidRPr="00696AED">
        <w:rPr>
          <w:rFonts w:ascii="Arial" w:eastAsia="Arial Unicode MS" w:hAnsi="Arial" w:cs="Arial"/>
          <w:iCs/>
          <w:u w:color="000000"/>
          <w:bdr w:val="nil"/>
          <w:lang w:val="en-US" w:eastAsia="fr-FR"/>
        </w:rPr>
        <w:t>Elinor</w:t>
      </w:r>
      <w:proofErr w:type="spellEnd"/>
      <w:r w:rsidRPr="00696AED">
        <w:rPr>
          <w:rFonts w:ascii="Arial" w:eastAsia="Arial Unicode MS" w:hAnsi="Arial" w:cs="Arial"/>
          <w:iCs/>
          <w:u w:color="000000"/>
          <w:bdr w:val="nil"/>
          <w:lang w:val="en-US" w:eastAsia="fr-FR"/>
        </w:rPr>
        <w:t xml:space="preserve"> </w:t>
      </w:r>
      <w:proofErr w:type="spellStart"/>
      <w:r w:rsidRPr="00696AED">
        <w:rPr>
          <w:rFonts w:ascii="Arial" w:eastAsia="Arial Unicode MS" w:hAnsi="Arial" w:cs="Arial"/>
          <w:iCs/>
          <w:u w:color="000000"/>
          <w:bdr w:val="nil"/>
          <w:lang w:val="en-US" w:eastAsia="fr-FR"/>
        </w:rPr>
        <w:t>Whidden</w:t>
      </w:r>
      <w:proofErr w:type="spellEnd"/>
      <w:r w:rsidRPr="00696AED">
        <w:rPr>
          <w:rFonts w:ascii="Arial" w:eastAsia="Arial Unicode MS" w:hAnsi="Arial" w:cs="Arial"/>
          <w:iCs/>
          <w:u w:color="000000"/>
          <w:bdr w:val="nil"/>
          <w:lang w:val="en-US" w:eastAsia="fr-FR"/>
        </w:rPr>
        <w:t xml:space="preserve"> ... Hans </w:t>
      </w:r>
      <w:proofErr w:type="spellStart"/>
      <w:r w:rsidRPr="00696AED">
        <w:rPr>
          <w:rFonts w:ascii="Arial" w:eastAsia="Arial Unicode MS" w:hAnsi="Arial" w:cs="Arial"/>
          <w:iCs/>
          <w:u w:color="000000"/>
          <w:bdr w:val="nil"/>
          <w:lang w:val="en-US" w:eastAsia="fr-FR"/>
        </w:rPr>
        <w:t>Haacke</w:t>
      </w:r>
      <w:proofErr w:type="spellEnd"/>
      <w:r w:rsidRPr="00696AED">
        <w:rPr>
          <w:rFonts w:ascii="Arial" w:eastAsia="Arial Unicode MS" w:hAnsi="Arial" w:cs="Arial"/>
          <w:iCs/>
          <w:u w:color="000000"/>
          <w:bdr w:val="nil"/>
          <w:lang w:val="en-US" w:eastAsia="fr-FR"/>
        </w:rPr>
        <w:t>, Le Corbusier</w:t>
      </w:r>
      <w:r>
        <w:rPr>
          <w:rFonts w:ascii="Arial" w:eastAsia="Arial Unicode MS" w:hAnsi="Arial" w:cs="Arial"/>
          <w:iCs/>
          <w:u w:color="000000"/>
          <w:bdr w:val="nil"/>
          <w:lang w:val="en-US" w:eastAsia="fr-FR"/>
        </w:rPr>
        <w:t xml:space="preserve">…, </w:t>
      </w:r>
      <w:hyperlink r:id="rId11" w:history="1">
        <w:r w:rsidRPr="0029357F">
          <w:rPr>
            <w:rStyle w:val="Lienhypertexte"/>
            <w:rFonts w:ascii="Arial" w:eastAsia="Arial Unicode MS" w:hAnsi="Arial" w:cs="Arial"/>
            <w:iCs/>
            <w:bdr w:val="nil"/>
            <w:lang w:eastAsia="fr-FR"/>
          </w:rPr>
          <w:t>Maison de la Photographie</w:t>
        </w:r>
      </w:hyperlink>
      <w:r>
        <w:rPr>
          <w:rFonts w:ascii="Arial" w:eastAsia="Arial Unicode MS" w:hAnsi="Arial" w:cs="Arial"/>
          <w:iCs/>
          <w:u w:color="000000"/>
          <w:bdr w:val="nil"/>
          <w:lang w:eastAsia="fr-FR"/>
        </w:rPr>
        <w:t>, Lille</w:t>
      </w:r>
    </w:p>
    <w:p w:rsidR="009B4A34" w:rsidRPr="009B4A34" w:rsidRDefault="009B4A34"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D1C00"/>
          <w:sz w:val="16"/>
          <w:szCs w:val="16"/>
          <w:u w:color="000009"/>
          <w:bdr w:val="nil"/>
          <w:lang w:eastAsia="fr-FR"/>
        </w:rPr>
      </w:pPr>
    </w:p>
    <w:p w:rsidR="00C742CE" w:rsidRP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Unicode MS" w:hAnsi="Helvetica" w:cs="Arial Unicode MS"/>
          <w:color w:val="CD1C00"/>
          <w:u w:color="000009"/>
          <w:bdr w:val="nil"/>
          <w:lang w:val="de-DE" w:eastAsia="fr-FR"/>
        </w:rPr>
      </w:pPr>
      <w:r w:rsidRPr="00C742CE">
        <w:rPr>
          <w:rFonts w:ascii="Arial" w:eastAsia="Arial Unicode MS" w:hAnsi="Helvetica" w:cs="Arial Unicode MS"/>
          <w:color w:val="CD1C00"/>
          <w:u w:color="000009"/>
          <w:bdr w:val="nil"/>
          <w:lang w:eastAsia="fr-FR"/>
        </w:rPr>
        <w:t>Laurent Fi</w:t>
      </w:r>
      <w:proofErr w:type="spellStart"/>
      <w:r w:rsidRPr="00C742CE">
        <w:rPr>
          <w:rFonts w:ascii="Helvetica" w:eastAsia="Arial Unicode MS" w:hAnsi="Arial" w:cs="Arial Unicode MS"/>
          <w:color w:val="CD1C00"/>
          <w:u w:color="000009"/>
          <w:bdr w:val="nil"/>
          <w:lang w:val="de-DE" w:eastAsia="fr-FR"/>
        </w:rPr>
        <w:t>é</w:t>
      </w:r>
      <w:r w:rsidRPr="00C742CE">
        <w:rPr>
          <w:rFonts w:ascii="Arial" w:eastAsia="Arial Unicode MS" w:hAnsi="Helvetica" w:cs="Arial Unicode MS"/>
          <w:color w:val="CD1C00"/>
          <w:u w:color="000009"/>
          <w:bdr w:val="nil"/>
          <w:lang w:val="de-DE" w:eastAsia="fr-FR"/>
        </w:rPr>
        <w:t>vet</w:t>
      </w:r>
      <w:proofErr w:type="spellEnd"/>
    </w:p>
    <w:p w:rsidR="00C742CE" w:rsidRPr="00C742CE" w:rsidRDefault="00C742CE" w:rsidP="00C74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Arial" w:hAnsi="Arial" w:cs="Arial"/>
          <w:u w:color="000009"/>
          <w:bdr w:val="nil"/>
          <w:lang w:val="de-DE" w:eastAsia="fr-FR"/>
        </w:rPr>
      </w:pPr>
      <w:r w:rsidRPr="00C742CE">
        <w:rPr>
          <w:rFonts w:ascii="Arial" w:eastAsia="Arial Unicode MS" w:hAnsi="Helvetica" w:cs="Arial Unicode MS"/>
          <w:u w:color="000009"/>
          <w:bdr w:val="nil"/>
          <w:lang w:val="de-DE" w:eastAsia="fr-FR"/>
        </w:rPr>
        <w:t xml:space="preserve">28.06.19 &gt;8.09.19 </w:t>
      </w:r>
      <w:r w:rsidRPr="00C742CE">
        <w:rPr>
          <w:rFonts w:ascii="Arial" w:eastAsia="Arial Unicode MS" w:hAnsi="Helvetica" w:cs="Arial Unicode MS"/>
          <w:i/>
          <w:u w:color="000009"/>
          <w:bdr w:val="nil"/>
          <w:lang w:val="de-DE" w:eastAsia="fr-FR"/>
        </w:rPr>
        <w:t xml:space="preserve">A </w:t>
      </w:r>
      <w:proofErr w:type="spellStart"/>
      <w:r w:rsidRPr="00C742CE">
        <w:rPr>
          <w:rFonts w:ascii="Arial" w:eastAsia="Arial Unicode MS" w:hAnsi="Helvetica" w:cs="Arial Unicode MS"/>
          <w:i/>
          <w:u w:color="000009"/>
          <w:bdr w:val="nil"/>
          <w:lang w:val="de-DE" w:eastAsia="fr-FR"/>
        </w:rPr>
        <w:t>call</w:t>
      </w:r>
      <w:proofErr w:type="spellEnd"/>
      <w:r w:rsidR="00E600D3">
        <w:rPr>
          <w:rFonts w:ascii="Arial" w:eastAsia="Arial Unicode MS" w:hAnsi="Helvetica" w:cs="Arial Unicode MS"/>
          <w:i/>
          <w:u w:color="000009"/>
          <w:bdr w:val="nil"/>
          <w:lang w:val="de-DE" w:eastAsia="fr-FR"/>
        </w:rPr>
        <w:t xml:space="preserve"> </w:t>
      </w:r>
      <w:proofErr w:type="spellStart"/>
      <w:r w:rsidRPr="00C742CE">
        <w:rPr>
          <w:rFonts w:ascii="Arial" w:eastAsia="Arial Unicode MS" w:hAnsi="Helvetica" w:cs="Arial Unicode MS"/>
          <w:i/>
          <w:u w:color="000009"/>
          <w:bdr w:val="nil"/>
          <w:lang w:val="de-DE" w:eastAsia="fr-FR"/>
        </w:rPr>
        <w:t>to</w:t>
      </w:r>
      <w:proofErr w:type="spellEnd"/>
      <w:r w:rsidR="00E600D3">
        <w:rPr>
          <w:rFonts w:ascii="Arial" w:eastAsia="Arial Unicode MS" w:hAnsi="Helvetica" w:cs="Arial Unicode MS"/>
          <w:i/>
          <w:u w:color="000009"/>
          <w:bdr w:val="nil"/>
          <w:lang w:val="de-DE" w:eastAsia="fr-FR"/>
        </w:rPr>
        <w:t xml:space="preserve"> </w:t>
      </w:r>
      <w:proofErr w:type="spellStart"/>
      <w:r w:rsidRPr="00C742CE">
        <w:rPr>
          <w:rFonts w:ascii="Arial" w:eastAsia="Arial Unicode MS" w:hAnsi="Helvetica" w:cs="Arial Unicode MS"/>
          <w:i/>
          <w:u w:color="000009"/>
          <w:bdr w:val="nil"/>
          <w:lang w:val="de-DE" w:eastAsia="fr-FR"/>
        </w:rPr>
        <w:t>action</w:t>
      </w:r>
      <w:proofErr w:type="spellEnd"/>
      <w:r w:rsidRPr="00C742CE">
        <w:rPr>
          <w:rFonts w:ascii="Arial" w:eastAsia="Arial Unicode MS" w:hAnsi="Helvetica" w:cs="Arial Unicode MS"/>
          <w:i/>
          <w:u w:color="000009"/>
          <w:bdr w:val="nil"/>
          <w:lang w:val="de-DE" w:eastAsia="fr-FR"/>
        </w:rPr>
        <w:t xml:space="preserve">, </w:t>
      </w:r>
      <w:proofErr w:type="spellStart"/>
      <w:r w:rsidRPr="00C742CE">
        <w:rPr>
          <w:rFonts w:ascii="Arial" w:eastAsia="Arial Unicode MS" w:hAnsi="Helvetica" w:cs="Arial Unicode MS"/>
          <w:u w:color="000009"/>
          <w:bdr w:val="nil"/>
          <w:lang w:val="de-DE" w:eastAsia="fr-FR"/>
        </w:rPr>
        <w:t>group</w:t>
      </w:r>
      <w:proofErr w:type="spellEnd"/>
      <w:r w:rsidR="00E600D3">
        <w:rPr>
          <w:rFonts w:ascii="Arial" w:eastAsia="Arial Unicode MS" w:hAnsi="Helvetica" w:cs="Arial Unicode MS"/>
          <w:u w:color="000009"/>
          <w:bdr w:val="nil"/>
          <w:lang w:val="de-DE" w:eastAsia="fr-FR"/>
        </w:rPr>
        <w:t xml:space="preserve"> </w:t>
      </w:r>
      <w:proofErr w:type="spellStart"/>
      <w:r w:rsidRPr="00C742CE">
        <w:rPr>
          <w:rFonts w:ascii="Arial" w:eastAsia="Arial Unicode MS" w:hAnsi="Helvetica" w:cs="Arial Unicode MS"/>
          <w:u w:color="000009"/>
          <w:bdr w:val="nil"/>
          <w:lang w:val="de-DE" w:eastAsia="fr-FR"/>
        </w:rPr>
        <w:t>show</w:t>
      </w:r>
      <w:proofErr w:type="spellEnd"/>
      <w:r w:rsidRPr="00C742CE">
        <w:rPr>
          <w:rFonts w:ascii="Arial" w:eastAsia="Arial Unicode MS" w:hAnsi="Helvetica" w:cs="Arial Unicode MS"/>
          <w:u w:color="000009"/>
          <w:bdr w:val="nil"/>
          <w:lang w:val="de-DE" w:eastAsia="fr-FR"/>
        </w:rPr>
        <w:t xml:space="preserve">, </w:t>
      </w:r>
      <w:proofErr w:type="spellStart"/>
      <w:r w:rsidRPr="00C742CE">
        <w:rPr>
          <w:rFonts w:ascii="Arial" w:eastAsia="Arial Unicode MS" w:hAnsi="Helvetica" w:cs="Arial Unicode MS"/>
          <w:u w:color="000009"/>
          <w:bdr w:val="nil"/>
          <w:lang w:val="de-DE" w:eastAsia="fr-FR"/>
        </w:rPr>
        <w:t>commissaire</w:t>
      </w:r>
      <w:proofErr w:type="spellEnd"/>
      <w:r w:rsidRPr="00C742CE">
        <w:rPr>
          <w:rFonts w:ascii="Arial" w:eastAsia="Arial Unicode MS" w:hAnsi="Helvetica" w:cs="Arial Unicode MS"/>
          <w:u w:color="000009"/>
          <w:bdr w:val="nil"/>
          <w:lang w:val="de-DE" w:eastAsia="fr-FR"/>
        </w:rPr>
        <w:t xml:space="preserve"> Frank </w:t>
      </w:r>
      <w:r w:rsidR="00E600D3">
        <w:rPr>
          <w:rFonts w:ascii="Arial" w:eastAsia="Arial Unicode MS" w:hAnsi="Helvetica" w:cs="Arial Unicode MS"/>
          <w:u w:color="000009"/>
          <w:bdr w:val="nil"/>
          <w:lang w:val="de-DE" w:eastAsia="fr-FR"/>
        </w:rPr>
        <w:t>H</w:t>
      </w:r>
      <w:r w:rsidRPr="00C742CE">
        <w:rPr>
          <w:rFonts w:ascii="Arial" w:eastAsia="Arial Unicode MS" w:hAnsi="Helvetica" w:cs="Arial Unicode MS"/>
          <w:u w:color="000009"/>
          <w:bdr w:val="nil"/>
          <w:lang w:val="de-DE" w:eastAsia="fr-FR"/>
        </w:rPr>
        <w:t>oenjet,</w:t>
      </w:r>
      <w:r w:rsidR="00E600D3">
        <w:rPr>
          <w:rFonts w:ascii="Arial" w:eastAsia="Arial Unicode MS" w:hAnsi="Helvetica" w:cs="Arial Unicode MS"/>
          <w:u w:color="000009"/>
          <w:bdr w:val="nil"/>
          <w:lang w:val="de-DE" w:eastAsia="fr-FR"/>
        </w:rPr>
        <w:t xml:space="preserve"> </w:t>
      </w:r>
      <w:r w:rsidRPr="00C742CE">
        <w:rPr>
          <w:rFonts w:ascii="Arial" w:eastAsia="Arial Unicode MS" w:hAnsi="Helvetica" w:cs="Arial Unicode MS"/>
          <w:u w:color="000009"/>
          <w:bdr w:val="nil"/>
          <w:lang w:val="de-DE" w:eastAsia="fr-FR"/>
        </w:rPr>
        <w:t>Museum</w:t>
      </w:r>
      <w:r w:rsidR="00BD157A">
        <w:rPr>
          <w:rFonts w:ascii="Arial" w:eastAsia="Arial Unicode MS" w:hAnsi="Helvetica" w:cs="Arial Unicode MS"/>
          <w:u w:color="000009"/>
          <w:bdr w:val="nil"/>
          <w:lang w:val="de-DE" w:eastAsia="fr-FR"/>
        </w:rPr>
        <w:t xml:space="preserve"> </w:t>
      </w:r>
      <w:proofErr w:type="spellStart"/>
      <w:r w:rsidRPr="00C742CE">
        <w:rPr>
          <w:rFonts w:ascii="Arial" w:eastAsia="Arial Unicode MS" w:hAnsi="Helvetica" w:cs="Arial Unicode MS"/>
          <w:u w:color="000009"/>
          <w:bdr w:val="nil"/>
          <w:lang w:val="de-DE" w:eastAsia="fr-FR"/>
        </w:rPr>
        <w:t>Helmond</w:t>
      </w:r>
      <w:proofErr w:type="spellEnd"/>
      <w:r w:rsidRPr="00C742CE">
        <w:rPr>
          <w:rFonts w:ascii="Arial" w:eastAsia="Arial Unicode MS" w:hAnsi="Helvetica" w:cs="Arial Unicode MS"/>
          <w:u w:color="000009"/>
          <w:bdr w:val="nil"/>
          <w:lang w:val="de-DE" w:eastAsia="fr-FR"/>
        </w:rPr>
        <w:t xml:space="preserve">, </w:t>
      </w:r>
      <w:proofErr w:type="spellStart"/>
      <w:r w:rsidRPr="00C742CE">
        <w:rPr>
          <w:rFonts w:ascii="Arial" w:eastAsia="Arial Unicode MS" w:hAnsi="Helvetica" w:cs="Arial Unicode MS"/>
          <w:u w:color="000009"/>
          <w:bdr w:val="nil"/>
          <w:lang w:val="de-DE" w:eastAsia="fr-FR"/>
        </w:rPr>
        <w:t>Pays</w:t>
      </w:r>
      <w:proofErr w:type="spellEnd"/>
      <w:r w:rsidRPr="00C742CE">
        <w:rPr>
          <w:rFonts w:ascii="Arial" w:eastAsia="Arial Unicode MS" w:hAnsi="Helvetica" w:cs="Arial Unicode MS"/>
          <w:u w:color="000009"/>
          <w:bdr w:val="nil"/>
          <w:lang w:val="de-DE" w:eastAsia="fr-FR"/>
        </w:rPr>
        <w:t>-Bas</w:t>
      </w:r>
    </w:p>
    <w:p w:rsidR="00C742CE" w:rsidRPr="00C742CE" w:rsidRDefault="00C742CE" w:rsidP="00C742CE">
      <w:pPr>
        <w:pBdr>
          <w:top w:val="nil"/>
          <w:left w:val="nil"/>
          <w:bottom w:val="nil"/>
          <w:right w:val="nil"/>
          <w:between w:val="nil"/>
          <w:bar w:val="nil"/>
        </w:pBdr>
        <w:spacing w:after="0" w:line="240" w:lineRule="auto"/>
        <w:rPr>
          <w:rFonts w:ascii="Arial" w:eastAsia="Arial Unicode MS" w:hAnsi="Arial" w:cs="Arial"/>
          <w:color w:val="000000"/>
          <w:u w:color="000000"/>
          <w:bdr w:val="nil"/>
          <w:lang w:eastAsia="fr-FR"/>
        </w:rPr>
      </w:pPr>
      <w:r w:rsidRPr="00C742CE">
        <w:rPr>
          <w:rFonts w:ascii="Arial" w:eastAsia="Arial Unicode MS" w:hAnsi="Arial" w:cs="Arial"/>
          <w:color w:val="000000"/>
          <w:u w:color="000000"/>
          <w:bdr w:val="nil"/>
          <w:lang w:eastAsia="fr-FR"/>
        </w:rPr>
        <w:t xml:space="preserve">1.04.19 &gt;3.11.19 </w:t>
      </w:r>
      <w:r w:rsidRPr="00C742CE">
        <w:rPr>
          <w:rFonts w:ascii="Arial" w:eastAsia="Arial Unicode MS" w:hAnsi="Arial" w:cs="Arial"/>
          <w:iCs/>
          <w:color w:val="000000"/>
          <w:u w:color="000000"/>
          <w:bdr w:val="nil"/>
          <w:lang w:eastAsia="fr-FR"/>
        </w:rPr>
        <w:t xml:space="preserve">Hommage à Léonard et à la Renaissance, </w:t>
      </w:r>
      <w:hyperlink r:id="rId12" w:history="1">
        <w:r w:rsidR="00BD157A" w:rsidRPr="00800823">
          <w:rPr>
            <w:rStyle w:val="Lienhypertexte"/>
            <w:rFonts w:ascii="Arial" w:eastAsia="Arial Unicode MS" w:hAnsi="Arial" w:cs="Arial"/>
            <w:iCs/>
            <w:u w:color="000000"/>
            <w:bdr w:val="nil"/>
            <w:lang w:eastAsia="fr-FR"/>
          </w:rPr>
          <w:t xml:space="preserve">Château du </w:t>
        </w:r>
        <w:proofErr w:type="spellStart"/>
        <w:r w:rsidR="00BD157A" w:rsidRPr="00800823">
          <w:rPr>
            <w:rStyle w:val="Lienhypertexte"/>
            <w:rFonts w:ascii="Arial" w:eastAsia="Arial Unicode MS" w:hAnsi="Arial" w:cs="Arial"/>
            <w:iCs/>
            <w:u w:color="000000"/>
            <w:bdr w:val="nil"/>
            <w:lang w:eastAsia="fr-FR"/>
          </w:rPr>
          <w:t>Rivau</w:t>
        </w:r>
        <w:proofErr w:type="spellEnd"/>
      </w:hyperlink>
      <w:r w:rsidR="00BD157A" w:rsidRPr="00C742CE">
        <w:rPr>
          <w:rFonts w:ascii="Arial" w:eastAsia="Arial Unicode MS" w:hAnsi="Arial" w:cs="Arial"/>
          <w:iCs/>
          <w:color w:val="000000"/>
          <w:u w:color="000000"/>
          <w:bdr w:val="nil"/>
          <w:lang w:eastAsia="fr-FR"/>
        </w:rPr>
        <w:t xml:space="preserve">, </w:t>
      </w:r>
      <w:proofErr w:type="spellStart"/>
      <w:r w:rsidR="00BD157A">
        <w:rPr>
          <w:rFonts w:ascii="Arial" w:eastAsia="Arial Unicode MS" w:hAnsi="Arial" w:cs="Arial"/>
          <w:iCs/>
          <w:color w:val="000000"/>
          <w:u w:color="000000"/>
          <w:bdr w:val="nil"/>
          <w:lang w:eastAsia="fr-FR"/>
        </w:rPr>
        <w:t>Lé</w:t>
      </w:r>
      <w:r w:rsidR="00BD157A" w:rsidRPr="00C742CE">
        <w:rPr>
          <w:rFonts w:ascii="Arial" w:eastAsia="Arial Unicode MS" w:hAnsi="Arial" w:cs="Arial"/>
          <w:iCs/>
          <w:color w:val="000000"/>
          <w:u w:color="000000"/>
          <w:bdr w:val="nil"/>
          <w:lang w:eastAsia="fr-FR"/>
        </w:rPr>
        <w:t>meré</w:t>
      </w:r>
      <w:proofErr w:type="spellEnd"/>
      <w:r w:rsidR="00BD157A" w:rsidRPr="00C742CE">
        <w:rPr>
          <w:rFonts w:ascii="Arial" w:eastAsia="Arial Unicode MS" w:hAnsi="Arial" w:cs="Arial"/>
          <w:iCs/>
          <w:color w:val="000000"/>
          <w:u w:color="000000"/>
          <w:bdr w:val="nil"/>
          <w:lang w:eastAsia="fr-FR"/>
        </w:rPr>
        <w:t>,</w:t>
      </w:r>
      <w:r w:rsidR="00BD157A">
        <w:rPr>
          <w:rFonts w:ascii="Arial" w:eastAsia="Arial Unicode MS" w:hAnsi="Arial" w:cs="Arial"/>
          <w:iCs/>
          <w:color w:val="000000"/>
          <w:u w:color="000000"/>
          <w:bdr w:val="nil"/>
          <w:lang w:eastAsia="fr-FR"/>
        </w:rPr>
        <w:t xml:space="preserve"> </w:t>
      </w:r>
      <w:r w:rsidRPr="00C742CE">
        <w:rPr>
          <w:rFonts w:ascii="Arial" w:eastAsia="Arial Unicode MS" w:hAnsi="Arial" w:cs="Arial"/>
          <w:iCs/>
          <w:color w:val="000000"/>
          <w:u w:color="000000"/>
          <w:bdr w:val="nil"/>
          <w:lang w:eastAsia="fr-FR"/>
        </w:rPr>
        <w:t>France</w:t>
      </w:r>
    </w:p>
    <w:p w:rsidR="00C742CE" w:rsidRPr="00BD157A" w:rsidRDefault="00C742CE" w:rsidP="00C742CE">
      <w:pPr>
        <w:pBdr>
          <w:top w:val="nil"/>
          <w:left w:val="nil"/>
          <w:bottom w:val="nil"/>
          <w:right w:val="nil"/>
          <w:between w:val="nil"/>
          <w:bar w:val="nil"/>
        </w:pBdr>
        <w:spacing w:after="0" w:line="240" w:lineRule="auto"/>
        <w:rPr>
          <w:rFonts w:ascii="Arial" w:eastAsia="Arial Unicode MS" w:hAnsi="Arial" w:cs="Arial"/>
          <w:color w:val="000000"/>
          <w:sz w:val="16"/>
          <w:szCs w:val="16"/>
          <w:u w:color="000000"/>
          <w:bdr w:val="nil"/>
          <w:lang w:eastAsia="fr-FR"/>
        </w:rPr>
      </w:pPr>
    </w:p>
    <w:p w:rsidR="00C742CE" w:rsidRPr="00C742CE" w:rsidRDefault="00C742CE" w:rsidP="00C742CE">
      <w:pPr>
        <w:pBdr>
          <w:top w:val="nil"/>
          <w:left w:val="nil"/>
          <w:bottom w:val="nil"/>
          <w:right w:val="nil"/>
          <w:between w:val="nil"/>
          <w:bar w:val="nil"/>
        </w:pBdr>
        <w:spacing w:after="0" w:line="240" w:lineRule="auto"/>
        <w:rPr>
          <w:rFonts w:ascii="Times New Roman" w:eastAsia="Arial Unicode MS" w:hAnsi="Times New Roman" w:cs="Arial Unicode MS"/>
          <w:color w:val="C00000"/>
          <w:sz w:val="24"/>
          <w:szCs w:val="24"/>
          <w:u w:color="000000"/>
          <w:bdr w:val="nil"/>
          <w:lang w:eastAsia="fr-FR"/>
        </w:rPr>
      </w:pPr>
      <w:r w:rsidRPr="00C742CE">
        <w:rPr>
          <w:rFonts w:ascii="Arial" w:eastAsia="Arial Unicode MS" w:hAnsi="Arial" w:cs="Arial"/>
          <w:color w:val="C00000"/>
          <w:u w:color="000000"/>
          <w:bdr w:val="nil"/>
          <w:lang w:eastAsia="fr-FR"/>
        </w:rPr>
        <w:t>Sanna Kannisto</w:t>
      </w:r>
    </w:p>
    <w:p w:rsidR="00C742CE" w:rsidRDefault="00C742CE" w:rsidP="00C742CE">
      <w:pPr>
        <w:pBdr>
          <w:top w:val="nil"/>
          <w:left w:val="nil"/>
          <w:bottom w:val="nil"/>
          <w:right w:val="nil"/>
          <w:between w:val="nil"/>
          <w:bar w:val="nil"/>
        </w:pBdr>
        <w:spacing w:after="0" w:line="240" w:lineRule="auto"/>
        <w:rPr>
          <w:rFonts w:ascii="Arial" w:eastAsia="Helvetica" w:hAnsi="Arial" w:cs="Arial"/>
          <w:color w:val="000000"/>
          <w:u w:color="000000"/>
          <w:bdr w:val="nil"/>
          <w:lang w:eastAsia="fr-FR"/>
        </w:rPr>
      </w:pPr>
      <w:r w:rsidRPr="00C742CE">
        <w:rPr>
          <w:rFonts w:ascii="Arial" w:eastAsia="Helvetica" w:hAnsi="Arial" w:cs="Arial"/>
          <w:color w:val="000000"/>
          <w:u w:color="000000"/>
          <w:bdr w:val="nil"/>
          <w:lang w:eastAsia="fr-FR"/>
        </w:rPr>
        <w:t>12.04.19 &gt; 18.05.19</w:t>
      </w:r>
      <w:r w:rsidR="004504E0">
        <w:rPr>
          <w:rFonts w:ascii="Arial" w:eastAsia="Helvetica" w:hAnsi="Arial" w:cs="Arial"/>
          <w:color w:val="000000"/>
          <w:u w:color="000000"/>
          <w:bdr w:val="nil"/>
          <w:lang w:eastAsia="fr-FR"/>
        </w:rPr>
        <w:t xml:space="preserve"> </w:t>
      </w:r>
      <w:r w:rsidRPr="00C742CE">
        <w:rPr>
          <w:rFonts w:ascii="Arial" w:eastAsia="Helvetica" w:hAnsi="Arial" w:cs="Arial"/>
          <w:i/>
          <w:color w:val="000000"/>
          <w:u w:color="000000"/>
          <w:bdr w:val="nil"/>
          <w:lang w:eastAsia="fr-FR"/>
        </w:rPr>
        <w:t>Fieldwork</w:t>
      </w:r>
      <w:r w:rsidRPr="00C742CE">
        <w:rPr>
          <w:rFonts w:ascii="Arial" w:eastAsia="Helvetica" w:hAnsi="Arial" w:cs="Arial"/>
          <w:color w:val="000000"/>
          <w:u w:color="000000"/>
          <w:bdr w:val="nil"/>
          <w:lang w:eastAsia="fr-FR"/>
        </w:rPr>
        <w:t xml:space="preserve">, </w:t>
      </w:r>
      <w:hyperlink r:id="rId13" w:history="1">
        <w:r w:rsidRPr="00C742CE">
          <w:rPr>
            <w:rFonts w:ascii="Arial" w:eastAsia="Helvetica" w:hAnsi="Arial" w:cs="Arial"/>
            <w:color w:val="000000"/>
            <w:u w:val="single" w:color="000000"/>
            <w:bdr w:val="nil"/>
            <w:lang w:eastAsia="fr-FR"/>
          </w:rPr>
          <w:t xml:space="preserve">Centro de </w:t>
        </w:r>
        <w:proofErr w:type="gramStart"/>
        <w:r w:rsidRPr="00C742CE">
          <w:rPr>
            <w:rFonts w:ascii="Arial" w:eastAsia="Helvetica" w:hAnsi="Arial" w:cs="Arial"/>
            <w:color w:val="000000"/>
            <w:u w:val="single" w:color="000000"/>
            <w:bdr w:val="nil"/>
            <w:lang w:eastAsia="fr-FR"/>
          </w:rPr>
          <w:t xml:space="preserve">la </w:t>
        </w:r>
        <w:proofErr w:type="spellStart"/>
        <w:r w:rsidRPr="00C742CE">
          <w:rPr>
            <w:rFonts w:ascii="Arial" w:eastAsia="Helvetica" w:hAnsi="Arial" w:cs="Arial"/>
            <w:color w:val="000000"/>
            <w:u w:val="single" w:color="000000"/>
            <w:bdr w:val="nil"/>
            <w:lang w:eastAsia="fr-FR"/>
          </w:rPr>
          <w:t>Imagen</w:t>
        </w:r>
        <w:proofErr w:type="spellEnd"/>
      </w:hyperlink>
      <w:proofErr w:type="gramEnd"/>
      <w:r w:rsidRPr="00C742CE">
        <w:rPr>
          <w:rFonts w:ascii="Arial" w:eastAsia="Helvetica" w:hAnsi="Arial" w:cs="Arial"/>
          <w:color w:val="000000"/>
          <w:u w:color="000000"/>
          <w:bdr w:val="nil"/>
          <w:lang w:eastAsia="fr-FR"/>
        </w:rPr>
        <w:t xml:space="preserve">, Lima, </w:t>
      </w:r>
      <w:proofErr w:type="spellStart"/>
      <w:r w:rsidRPr="00C742CE">
        <w:rPr>
          <w:rFonts w:ascii="Arial" w:eastAsia="Helvetica" w:hAnsi="Arial" w:cs="Arial"/>
          <w:color w:val="000000"/>
          <w:u w:color="000000"/>
          <w:bdr w:val="nil"/>
          <w:lang w:eastAsia="fr-FR"/>
        </w:rPr>
        <w:t>Peru</w:t>
      </w:r>
      <w:proofErr w:type="spellEnd"/>
      <w:r w:rsidRPr="00C742CE">
        <w:rPr>
          <w:rFonts w:ascii="Arial" w:eastAsia="Helvetica" w:hAnsi="Arial" w:cs="Arial"/>
          <w:color w:val="000000"/>
          <w:u w:color="000000"/>
          <w:bdr w:val="nil"/>
          <w:lang w:eastAsia="fr-FR"/>
        </w:rPr>
        <w:t xml:space="preserve"> </w:t>
      </w:r>
    </w:p>
    <w:p w:rsidR="00C21033" w:rsidRPr="00C21033" w:rsidRDefault="00C21033" w:rsidP="00C742CE">
      <w:pPr>
        <w:pBdr>
          <w:top w:val="nil"/>
          <w:left w:val="nil"/>
          <w:bottom w:val="nil"/>
          <w:right w:val="nil"/>
          <w:between w:val="nil"/>
          <w:bar w:val="nil"/>
        </w:pBdr>
        <w:spacing w:after="0" w:line="240" w:lineRule="auto"/>
        <w:rPr>
          <w:rFonts w:ascii="Arial" w:eastAsia="Helvetica" w:hAnsi="Arial" w:cs="Arial"/>
          <w:color w:val="000000"/>
          <w:sz w:val="16"/>
          <w:szCs w:val="16"/>
          <w:u w:color="000000"/>
          <w:bdr w:val="nil"/>
          <w:lang w:eastAsia="fr-FR"/>
        </w:rPr>
      </w:pPr>
    </w:p>
    <w:p w:rsidR="00C21033" w:rsidRDefault="00C21033" w:rsidP="00C21033">
      <w:pPr>
        <w:pStyle w:val="NormalWeb"/>
        <w:spacing w:before="0" w:beforeAutospacing="0" w:after="0" w:afterAutospacing="0"/>
        <w:rPr>
          <w:rFonts w:ascii="Arial" w:hAnsi="Arial" w:cs="Arial"/>
          <w:color w:val="C00000"/>
          <w:sz w:val="22"/>
          <w:szCs w:val="22"/>
          <w:bdr w:val="none" w:sz="0" w:space="0" w:color="auto" w:frame="1"/>
        </w:rPr>
      </w:pPr>
      <w:r>
        <w:rPr>
          <w:rFonts w:ascii="Arial" w:hAnsi="Arial" w:cs="Arial"/>
          <w:color w:val="C00000"/>
          <w:sz w:val="22"/>
          <w:szCs w:val="22"/>
          <w:bdr w:val="none" w:sz="0" w:space="0" w:color="auto" w:frame="1"/>
        </w:rPr>
        <w:t xml:space="preserve">Benjamin </w:t>
      </w:r>
      <w:proofErr w:type="spellStart"/>
      <w:r>
        <w:rPr>
          <w:rFonts w:ascii="Arial" w:hAnsi="Arial" w:cs="Arial"/>
          <w:color w:val="C00000"/>
          <w:sz w:val="22"/>
          <w:szCs w:val="22"/>
          <w:bdr w:val="none" w:sz="0" w:space="0" w:color="auto" w:frame="1"/>
        </w:rPr>
        <w:t>Nachtwey</w:t>
      </w:r>
      <w:proofErr w:type="spellEnd"/>
      <w:r>
        <w:rPr>
          <w:rFonts w:ascii="Arial" w:hAnsi="Arial" w:cs="Arial"/>
          <w:color w:val="C00000"/>
          <w:sz w:val="22"/>
          <w:szCs w:val="22"/>
          <w:bdr w:val="none" w:sz="0" w:space="0" w:color="auto" w:frame="1"/>
        </w:rPr>
        <w:t xml:space="preserve"> </w:t>
      </w:r>
    </w:p>
    <w:p w:rsidR="00C21033" w:rsidRDefault="00C21033" w:rsidP="00C21033">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 xml:space="preserve">11.05.19 &gt; 29.06.19 </w:t>
      </w:r>
      <w:r>
        <w:rPr>
          <w:rFonts w:ascii="Arial" w:hAnsi="Arial" w:cs="Arial"/>
          <w:i/>
          <w:iCs/>
          <w:color w:val="000000"/>
          <w:sz w:val="22"/>
          <w:szCs w:val="22"/>
        </w:rPr>
        <w:t xml:space="preserve">3 </w:t>
      </w:r>
      <w:proofErr w:type="spellStart"/>
      <w:r>
        <w:rPr>
          <w:rFonts w:ascii="Arial" w:hAnsi="Arial" w:cs="Arial"/>
          <w:i/>
          <w:iCs/>
          <w:color w:val="000000"/>
          <w:sz w:val="22"/>
          <w:szCs w:val="22"/>
        </w:rPr>
        <w:t>chapters</w:t>
      </w:r>
      <w:proofErr w:type="spellEnd"/>
      <w:r>
        <w:rPr>
          <w:rFonts w:ascii="Arial" w:hAnsi="Arial" w:cs="Arial"/>
          <w:color w:val="000000"/>
          <w:sz w:val="22"/>
          <w:szCs w:val="22"/>
        </w:rPr>
        <w:t xml:space="preserve">, solo show, Galerie Christian Laing, Münster </w:t>
      </w:r>
    </w:p>
    <w:p w:rsidR="00C742CE" w:rsidRDefault="00C742CE" w:rsidP="00C21033"/>
    <w:sectPr w:rsidR="00C742CE" w:rsidSect="009B4A34">
      <w:pgSz w:w="11906" w:h="16838"/>
      <w:pgMar w:top="709"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42CE"/>
    <w:rsid w:val="00097AC2"/>
    <w:rsid w:val="000B5A11"/>
    <w:rsid w:val="000D1D7A"/>
    <w:rsid w:val="000F74E8"/>
    <w:rsid w:val="00136BE2"/>
    <w:rsid w:val="003069D7"/>
    <w:rsid w:val="00370EE4"/>
    <w:rsid w:val="004504E0"/>
    <w:rsid w:val="005770F1"/>
    <w:rsid w:val="005A2E8D"/>
    <w:rsid w:val="006A72D8"/>
    <w:rsid w:val="006E14AA"/>
    <w:rsid w:val="006F625F"/>
    <w:rsid w:val="00821D83"/>
    <w:rsid w:val="008468FC"/>
    <w:rsid w:val="008A7DFE"/>
    <w:rsid w:val="0096589D"/>
    <w:rsid w:val="00984596"/>
    <w:rsid w:val="00990CA4"/>
    <w:rsid w:val="009A551D"/>
    <w:rsid w:val="009B4A34"/>
    <w:rsid w:val="00A17626"/>
    <w:rsid w:val="00B33414"/>
    <w:rsid w:val="00B578D0"/>
    <w:rsid w:val="00B83C3B"/>
    <w:rsid w:val="00BD157A"/>
    <w:rsid w:val="00C21033"/>
    <w:rsid w:val="00C742CE"/>
    <w:rsid w:val="00CB0261"/>
    <w:rsid w:val="00CC6A59"/>
    <w:rsid w:val="00CC7F09"/>
    <w:rsid w:val="00D86870"/>
    <w:rsid w:val="00E600D3"/>
    <w:rsid w:val="00F603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A2E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069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9D7"/>
    <w:rPr>
      <w:rFonts w:ascii="Tahoma" w:hAnsi="Tahoma" w:cs="Tahoma"/>
      <w:sz w:val="16"/>
      <w:szCs w:val="16"/>
    </w:rPr>
  </w:style>
  <w:style w:type="character" w:styleId="Lienhypertexte">
    <w:name w:val="Hyperlink"/>
    <w:basedOn w:val="Policepardfaut"/>
    <w:uiPriority w:val="99"/>
    <w:unhideWhenUsed/>
    <w:rsid w:val="00136BE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70709643">
      <w:bodyDiv w:val="1"/>
      <w:marLeft w:val="0"/>
      <w:marRight w:val="0"/>
      <w:marTop w:val="0"/>
      <w:marBottom w:val="0"/>
      <w:divBdr>
        <w:top w:val="none" w:sz="0" w:space="0" w:color="auto"/>
        <w:left w:val="none" w:sz="0" w:space="0" w:color="auto"/>
        <w:bottom w:val="none" w:sz="0" w:space="0" w:color="auto"/>
        <w:right w:val="none" w:sz="0" w:space="0" w:color="auto"/>
      </w:divBdr>
    </w:div>
    <w:div w:id="17150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centrodelaimagen.edu.pe/"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chateaudurivau.com/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maisonphoto.com/expositions/2019/mobile-immobile/"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centrefernandleger.com/" TargetMode="External"/><Relationship Id="rId4" Type="http://schemas.openxmlformats.org/officeDocument/2006/relationships/image" Target="media/image1.png"/><Relationship Id="rId9" Type="http://schemas.openxmlformats.org/officeDocument/2006/relationships/hyperlink" Target="https://gmoma-en.ggcf.k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868</Words>
  <Characters>4778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Berard</dc:creator>
  <cp:lastModifiedBy>Utilisateur Windows</cp:lastModifiedBy>
  <cp:revision>22</cp:revision>
  <dcterms:created xsi:type="dcterms:W3CDTF">2019-05-14T16:49:00Z</dcterms:created>
  <dcterms:modified xsi:type="dcterms:W3CDTF">2019-06-06T18:18:00Z</dcterms:modified>
</cp:coreProperties>
</file>