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26"/>
          <w:szCs w:val="26"/>
          <w:lang w:eastAsia="hi-IN" w:bidi="hi-IN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noProof/>
          <w:color w:val="402C26"/>
          <w:sz w:val="26"/>
          <w:szCs w:val="26"/>
          <w:lang w:eastAsia="fr-FR"/>
        </w:rPr>
        <w:drawing>
          <wp:anchor distT="0" distB="635" distL="114300" distR="114935" simplePos="0" relativeHeight="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34925</wp:posOffset>
            </wp:positionV>
            <wp:extent cx="246380" cy="246380"/>
            <wp:effectExtent l="0" t="0" r="0" b="0"/>
            <wp:wrapSquare wrapText="bothSides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402C26"/>
          <w:sz w:val="26"/>
          <w:szCs w:val="26"/>
          <w:lang w:eastAsia="hi-IN" w:bidi="hi-IN"/>
        </w:rPr>
        <w:t>Galerie La Ferronnerie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Brigitte Négrier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noProof/>
          <w:color w:val="402C26"/>
          <w:sz w:val="20"/>
          <w:szCs w:val="20"/>
          <w:lang w:eastAsia="fr-FR"/>
        </w:rPr>
        <w:drawing>
          <wp:anchor distT="0" distB="0" distL="0" distR="123190" simplePos="0" relativeHeight="3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369570</wp:posOffset>
            </wp:positionV>
            <wp:extent cx="275590" cy="275590"/>
            <wp:effectExtent l="0" t="0" r="0" b="0"/>
            <wp:wrapSquare wrapText="bothSides"/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40, rue de la Folie-Méricourt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20"/>
          <w:szCs w:val="20"/>
          <w:lang w:eastAsia="hi-IN" w:bidi="hi-IN"/>
        </w:rPr>
      </w:pPr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 xml:space="preserve">F-75011 Paris    +33 (0)1 78 01 13 </w:t>
      </w:r>
      <w:proofErr w:type="spellStart"/>
      <w:r>
        <w:rPr>
          <w:rFonts w:ascii="Arial" w:eastAsia="Arial" w:hAnsi="Arial" w:cs="Arial"/>
          <w:color w:val="402C26"/>
          <w:sz w:val="20"/>
          <w:szCs w:val="20"/>
          <w:lang w:eastAsia="hi-IN" w:bidi="hi-IN"/>
        </w:rPr>
        <w:t>13</w:t>
      </w:r>
      <w:proofErr w:type="spellEnd"/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  <w:t>www.galerielaferronnerie.fr</w:t>
      </w:r>
    </w:p>
    <w:p w:rsidR="000A4E0A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color w:val="402C26"/>
          <w:sz w:val="18"/>
          <w:szCs w:val="18"/>
          <w:lang w:eastAsia="hi-IN" w:bidi="hi-IN"/>
        </w:rPr>
        <w:t>Mardi à vendredi : 14h-19h, samedi : 13h-19h</w:t>
      </w:r>
    </w:p>
    <w:p w:rsidR="000610C1" w:rsidRDefault="00EA1EF3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  <w:r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  <w:t>Membre du Comité Professionnel des Galeries d’Art</w:t>
      </w:r>
    </w:p>
    <w:p w:rsidR="008015F4" w:rsidRDefault="008015F4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18"/>
          <w:szCs w:val="18"/>
          <w:lang w:eastAsia="hi-IN" w:bidi="hi-IN"/>
        </w:rPr>
      </w:pPr>
    </w:p>
    <w:p w:rsidR="008847F2" w:rsidRPr="008906DA" w:rsidRDefault="008847F2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402C26"/>
          <w:sz w:val="8"/>
          <w:szCs w:val="8"/>
          <w:lang w:eastAsia="hi-IN" w:bidi="hi-IN"/>
        </w:rPr>
      </w:pPr>
    </w:p>
    <w:p w:rsidR="00585B8C" w:rsidRDefault="008847F2" w:rsidP="00332EED">
      <w:pPr>
        <w:pStyle w:val="Corpsdetexte"/>
        <w:spacing w:before="20" w:after="20"/>
        <w:rPr>
          <w:rFonts w:ascii="Arial" w:hAnsi="Arial" w:cs="Arial"/>
          <w:color w:val="FF0066"/>
          <w:sz w:val="28"/>
          <w:szCs w:val="28"/>
        </w:rPr>
      </w:pPr>
      <w:r w:rsidRPr="00ED7C65">
        <w:rPr>
          <w:rFonts w:ascii="Arial" w:hAnsi="Arial" w:cs="Arial"/>
          <w:color w:val="FF0066"/>
          <w:sz w:val="28"/>
          <w:szCs w:val="28"/>
        </w:rPr>
        <w:t xml:space="preserve">Frédéric Coché / Laurent </w:t>
      </w:r>
      <w:proofErr w:type="spellStart"/>
      <w:r w:rsidRPr="00ED7C65">
        <w:rPr>
          <w:rFonts w:ascii="Arial" w:hAnsi="Arial" w:cs="Arial"/>
          <w:color w:val="FF0066"/>
          <w:sz w:val="28"/>
          <w:szCs w:val="28"/>
        </w:rPr>
        <w:t>Fiévet</w:t>
      </w:r>
      <w:proofErr w:type="spellEnd"/>
      <w:r w:rsidRPr="00ED7C65">
        <w:rPr>
          <w:rFonts w:ascii="Arial" w:hAnsi="Arial" w:cs="Arial"/>
          <w:color w:val="FF0066"/>
          <w:sz w:val="28"/>
          <w:szCs w:val="28"/>
        </w:rPr>
        <w:t xml:space="preserve"> / Julie Giraud / Matthieu </w:t>
      </w:r>
      <w:proofErr w:type="spellStart"/>
      <w:r w:rsidRPr="00ED7C65">
        <w:rPr>
          <w:rFonts w:ascii="Arial" w:hAnsi="Arial" w:cs="Arial"/>
          <w:color w:val="FF0066"/>
          <w:sz w:val="28"/>
          <w:szCs w:val="28"/>
        </w:rPr>
        <w:t>Kavyrchine</w:t>
      </w:r>
      <w:proofErr w:type="spellEnd"/>
      <w:r w:rsidRPr="00ED7C65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8847F2" w:rsidRPr="00ED7C65" w:rsidRDefault="008847F2" w:rsidP="00332EED">
      <w:pPr>
        <w:pStyle w:val="Corpsdetexte"/>
        <w:spacing w:before="20" w:after="20"/>
        <w:rPr>
          <w:rFonts w:ascii="Arial" w:hAnsi="Arial" w:cs="Arial"/>
          <w:color w:val="FF0066"/>
          <w:sz w:val="28"/>
          <w:szCs w:val="28"/>
        </w:rPr>
      </w:pPr>
      <w:r w:rsidRPr="00ED7C65">
        <w:rPr>
          <w:rFonts w:ascii="Arial" w:hAnsi="Arial" w:cs="Arial"/>
          <w:color w:val="FF0066"/>
          <w:sz w:val="28"/>
          <w:szCs w:val="28"/>
        </w:rPr>
        <w:t xml:space="preserve">Anaïs Lelièvre / Corentin Lespagnol / Richard Müller / Marie </w:t>
      </w:r>
      <w:proofErr w:type="spellStart"/>
      <w:r w:rsidRPr="00ED7C65">
        <w:rPr>
          <w:rFonts w:ascii="Arial" w:hAnsi="Arial" w:cs="Arial"/>
          <w:color w:val="FF0066"/>
          <w:sz w:val="28"/>
          <w:szCs w:val="28"/>
        </w:rPr>
        <w:t>Sochor</w:t>
      </w:r>
      <w:proofErr w:type="spellEnd"/>
    </w:p>
    <w:p w:rsidR="008847F2" w:rsidRPr="00E23E4D" w:rsidRDefault="008847F2" w:rsidP="00332EED">
      <w:pPr>
        <w:widowControl w:val="0"/>
        <w:suppressAutoHyphens/>
        <w:spacing w:before="20" w:after="20" w:line="240" w:lineRule="auto"/>
        <w:rPr>
          <w:rFonts w:ascii="Arial" w:eastAsia="Arial" w:hAnsi="Arial" w:cs="Arial"/>
          <w:b/>
          <w:bCs/>
          <w:color w:val="402C26"/>
          <w:sz w:val="16"/>
          <w:szCs w:val="16"/>
          <w:lang w:eastAsia="hi-IN" w:bidi="hi-IN"/>
        </w:rPr>
      </w:pPr>
    </w:p>
    <w:p w:rsidR="00B9322E" w:rsidRPr="00E23E4D" w:rsidRDefault="005D4DC8" w:rsidP="00332EED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A6F06"/>
          <w:sz w:val="34"/>
          <w:szCs w:val="34"/>
        </w:rPr>
      </w:pPr>
      <w:r w:rsidRPr="00E23E4D">
        <w:rPr>
          <w:rFonts w:ascii="Arial" w:hAnsi="Arial" w:cs="Arial"/>
          <w:color w:val="FA6F06"/>
          <w:sz w:val="34"/>
          <w:szCs w:val="34"/>
        </w:rPr>
        <w:t>Matière à curiosité</w:t>
      </w:r>
    </w:p>
    <w:p w:rsidR="00B9322E" w:rsidRPr="005D2742" w:rsidRDefault="00B9322E" w:rsidP="00332EED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A6F06"/>
          <w:sz w:val="16"/>
          <w:szCs w:val="16"/>
        </w:rPr>
      </w:pPr>
    </w:p>
    <w:p w:rsidR="0042469A" w:rsidRPr="00ED7C65" w:rsidRDefault="00B9322E" w:rsidP="00332EED">
      <w:pPr>
        <w:pStyle w:val="Sous-titre"/>
        <w:spacing w:before="20" w:after="20" w:line="240" w:lineRule="auto"/>
        <w:jc w:val="left"/>
        <w:rPr>
          <w:i w:val="0"/>
          <w:color w:val="FF0066"/>
          <w:sz w:val="26"/>
          <w:szCs w:val="26"/>
        </w:rPr>
      </w:pPr>
      <w:proofErr w:type="gramStart"/>
      <w:r w:rsidRPr="00ED7C65">
        <w:rPr>
          <w:i w:val="0"/>
          <w:color w:val="FF0066"/>
          <w:sz w:val="26"/>
          <w:szCs w:val="26"/>
        </w:rPr>
        <w:t>exposition</w:t>
      </w:r>
      <w:proofErr w:type="gramEnd"/>
      <w:r w:rsidRPr="00ED7C65">
        <w:rPr>
          <w:i w:val="0"/>
          <w:color w:val="FF0066"/>
          <w:sz w:val="26"/>
          <w:szCs w:val="26"/>
        </w:rPr>
        <w:t xml:space="preserve"> du </w:t>
      </w:r>
      <w:r w:rsidR="00DE2623" w:rsidRPr="00ED7C65">
        <w:rPr>
          <w:i w:val="0"/>
          <w:color w:val="FF0066"/>
          <w:sz w:val="26"/>
          <w:szCs w:val="26"/>
        </w:rPr>
        <w:t>7</w:t>
      </w:r>
      <w:r w:rsidR="00ED7C65" w:rsidRPr="00ED7C65">
        <w:rPr>
          <w:i w:val="0"/>
          <w:color w:val="FF0066"/>
          <w:sz w:val="26"/>
          <w:szCs w:val="26"/>
        </w:rPr>
        <w:t xml:space="preserve"> </w:t>
      </w:r>
      <w:r w:rsidR="00DE2623" w:rsidRPr="00ED7C65">
        <w:rPr>
          <w:i w:val="0"/>
          <w:color w:val="FF0066"/>
          <w:sz w:val="26"/>
          <w:szCs w:val="26"/>
        </w:rPr>
        <w:t>décembre</w:t>
      </w:r>
      <w:r w:rsidR="00ED7C65">
        <w:rPr>
          <w:i w:val="0"/>
          <w:color w:val="FF0066"/>
          <w:sz w:val="26"/>
          <w:szCs w:val="26"/>
        </w:rPr>
        <w:t xml:space="preserve"> </w:t>
      </w:r>
      <w:r w:rsidR="00DE2623" w:rsidRPr="00ED7C65">
        <w:rPr>
          <w:i w:val="0"/>
          <w:color w:val="FF0066"/>
          <w:sz w:val="26"/>
          <w:szCs w:val="26"/>
        </w:rPr>
        <w:t xml:space="preserve">2019 </w:t>
      </w:r>
      <w:r w:rsidRPr="00ED7C65">
        <w:rPr>
          <w:i w:val="0"/>
          <w:color w:val="FF0066"/>
          <w:sz w:val="26"/>
          <w:szCs w:val="26"/>
        </w:rPr>
        <w:t xml:space="preserve">au </w:t>
      </w:r>
      <w:r w:rsidR="00DE2623" w:rsidRPr="00ED7C65">
        <w:rPr>
          <w:i w:val="0"/>
          <w:color w:val="FF0066"/>
          <w:sz w:val="26"/>
          <w:szCs w:val="26"/>
        </w:rPr>
        <w:t>22</w:t>
      </w:r>
      <w:r w:rsidR="00ED7C65" w:rsidRPr="00ED7C65">
        <w:rPr>
          <w:i w:val="0"/>
          <w:color w:val="FF0066"/>
          <w:sz w:val="26"/>
          <w:szCs w:val="26"/>
        </w:rPr>
        <w:t xml:space="preserve"> </w:t>
      </w:r>
      <w:r w:rsidR="00DE2623" w:rsidRPr="00ED7C65">
        <w:rPr>
          <w:i w:val="0"/>
          <w:color w:val="FF0066"/>
          <w:sz w:val="26"/>
          <w:szCs w:val="26"/>
        </w:rPr>
        <w:t>janvier 2020</w:t>
      </w:r>
    </w:p>
    <w:p w:rsidR="00D970AF" w:rsidRPr="00ED7C65" w:rsidRDefault="00D970AF" w:rsidP="00332EED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color w:val="FF0066"/>
          <w:sz w:val="26"/>
          <w:szCs w:val="26"/>
        </w:rPr>
      </w:pPr>
      <w:proofErr w:type="gramStart"/>
      <w:r w:rsidRPr="00ED7C65">
        <w:rPr>
          <w:rFonts w:ascii="Arial" w:hAnsi="Arial" w:cs="Arial"/>
          <w:color w:val="FF0066"/>
          <w:sz w:val="26"/>
          <w:szCs w:val="26"/>
        </w:rPr>
        <w:t>vernissage</w:t>
      </w:r>
      <w:proofErr w:type="gramEnd"/>
      <w:r w:rsidRPr="00ED7C65">
        <w:rPr>
          <w:rFonts w:ascii="Arial" w:hAnsi="Arial" w:cs="Arial"/>
          <w:color w:val="FF0066"/>
          <w:sz w:val="26"/>
          <w:szCs w:val="26"/>
        </w:rPr>
        <w:t xml:space="preserve"> samedi 7 décembre de 15h30 à 21h</w:t>
      </w:r>
    </w:p>
    <w:p w:rsidR="00665B25" w:rsidRPr="005D2742" w:rsidRDefault="00665B25" w:rsidP="00332EED">
      <w:pPr>
        <w:spacing w:before="20" w:after="20" w:line="240" w:lineRule="auto"/>
        <w:rPr>
          <w:rFonts w:ascii="Arial" w:eastAsia="Arial" w:hAnsi="Arial" w:cs="Arial"/>
          <w:color w:val="C00000"/>
        </w:rPr>
      </w:pPr>
    </w:p>
    <w:p w:rsidR="00206A5B" w:rsidRPr="005D2742" w:rsidRDefault="00206A5B" w:rsidP="00332EED">
      <w:pPr>
        <w:spacing w:before="20" w:after="20" w:line="240" w:lineRule="auto"/>
        <w:rPr>
          <w:rFonts w:ascii="Arial" w:hAnsi="Arial" w:cs="Arial"/>
          <w:bCs/>
          <w:color w:val="000000" w:themeColor="text1"/>
        </w:rPr>
      </w:pPr>
      <w:r w:rsidRPr="00E23E4D">
        <w:rPr>
          <w:rFonts w:ascii="Arial" w:eastAsia="Arial" w:hAnsi="Arial" w:cs="Arial"/>
          <w:color w:val="000000" w:themeColor="text1"/>
        </w:rPr>
        <w:t>Save the date</w:t>
      </w:r>
      <w:r w:rsidRPr="005D2742">
        <w:rPr>
          <w:rFonts w:ascii="Arial" w:eastAsia="Arial" w:hAnsi="Arial" w:cs="Arial"/>
          <w:color w:val="C00000"/>
        </w:rPr>
        <w:t xml:space="preserve"> ! </w:t>
      </w:r>
      <w:r w:rsidRPr="005D2742">
        <w:rPr>
          <w:rFonts w:ascii="Arial" w:hAnsi="Arial" w:cs="Arial"/>
          <w:bCs/>
          <w:color w:val="000000" w:themeColor="text1"/>
        </w:rPr>
        <w:t xml:space="preserve">29.11&gt;01.12.19 </w:t>
      </w:r>
      <w:r w:rsidRPr="00E23E4D">
        <w:rPr>
          <w:rFonts w:ascii="Arial" w:hAnsi="Arial" w:cs="Arial"/>
          <w:b/>
          <w:bCs/>
          <w:color w:val="C00000"/>
        </w:rPr>
        <w:t>I</w:t>
      </w:r>
      <w:r w:rsidR="0091760B">
        <w:rPr>
          <w:rFonts w:ascii="Arial" w:hAnsi="Arial" w:cs="Arial"/>
          <w:bCs/>
          <w:noProof/>
          <w:color w:val="000000" w:themeColor="text1"/>
          <w:lang w:eastAsia="fr-FR"/>
        </w:rPr>
        <w:drawing>
          <wp:inline distT="0" distB="0" distL="0" distR="0">
            <wp:extent cx="746323" cy="208747"/>
            <wp:effectExtent l="0" t="0" r="0" b="1270"/>
            <wp:docPr id="9" name="Image 9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mer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570" cy="25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60B">
        <w:rPr>
          <w:rFonts w:ascii="Arial" w:hAnsi="Arial" w:cs="Arial"/>
          <w:bCs/>
          <w:noProof/>
          <w:color w:val="000000" w:themeColor="text1"/>
          <w:lang w:eastAsia="fr-FR"/>
        </w:rPr>
        <w:drawing>
          <wp:inline distT="0" distB="0" distL="0" distR="0">
            <wp:extent cx="483840" cy="151681"/>
            <wp:effectExtent l="19050" t="0" r="0" b="0"/>
            <wp:docPr id="10" name="Image 10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jaune_seu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27" cy="17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742">
        <w:rPr>
          <w:rFonts w:ascii="Arial" w:hAnsi="Arial" w:cs="Arial"/>
          <w:bCs/>
          <w:color w:val="000000" w:themeColor="text1"/>
        </w:rPr>
        <w:t>I Hôtel Windsor</w:t>
      </w:r>
      <w:r w:rsidRPr="00E23E4D">
        <w:rPr>
          <w:rFonts w:ascii="Arial" w:hAnsi="Arial" w:cs="Arial"/>
          <w:b/>
          <w:bCs/>
          <w:color w:val="C00000"/>
        </w:rPr>
        <w:t xml:space="preserve"> I</w:t>
      </w:r>
      <w:r w:rsidRPr="005D2742">
        <w:rPr>
          <w:rFonts w:ascii="Arial" w:hAnsi="Arial" w:cs="Arial"/>
          <w:bCs/>
          <w:color w:val="000000" w:themeColor="text1"/>
        </w:rPr>
        <w:t xml:space="preserve"> Festival ovni </w:t>
      </w:r>
      <w:r w:rsidRPr="00E23E4D">
        <w:rPr>
          <w:rFonts w:ascii="Arial" w:hAnsi="Arial" w:cs="Arial"/>
          <w:b/>
          <w:bCs/>
          <w:color w:val="C00000"/>
        </w:rPr>
        <w:t>I</w:t>
      </w:r>
      <w:r w:rsidRPr="005D2742">
        <w:rPr>
          <w:rFonts w:ascii="Arial" w:hAnsi="Arial" w:cs="Arial"/>
          <w:bCs/>
          <w:color w:val="000000" w:themeColor="text1"/>
        </w:rPr>
        <w:t xml:space="preserve"> Nice</w:t>
      </w:r>
    </w:p>
    <w:p w:rsidR="00F71C87" w:rsidRPr="00BD3C2D" w:rsidRDefault="00F71C87" w:rsidP="00332EED">
      <w:pPr>
        <w:pStyle w:val="Corpsdetexte"/>
        <w:spacing w:before="20" w:after="20"/>
        <w:rPr>
          <w:rFonts w:ascii="Arial" w:hAnsi="Arial" w:cs="Arial"/>
          <w:sz w:val="8"/>
          <w:szCs w:val="8"/>
        </w:rPr>
      </w:pPr>
    </w:p>
    <w:p w:rsidR="007A75DB" w:rsidRDefault="00033241" w:rsidP="00332EED">
      <w:pPr>
        <w:pStyle w:val="Corpsdetexte"/>
        <w:spacing w:before="20" w:after="20"/>
        <w:rPr>
          <w:rFonts w:ascii="Arial" w:hAnsi="Arial" w:cs="Arial"/>
          <w:color w:val="C00000"/>
        </w:rPr>
      </w:pPr>
      <w:r w:rsidRPr="00001673">
        <w:rPr>
          <w:rFonts w:ascii="Arial" w:hAnsi="Arial" w:cs="Arial"/>
          <w:color w:val="C00000"/>
        </w:rPr>
        <w:t xml:space="preserve">NB </w:t>
      </w:r>
      <w:r w:rsidR="009451E6" w:rsidRPr="00001673">
        <w:rPr>
          <w:rFonts w:ascii="Arial" w:hAnsi="Arial" w:cs="Arial"/>
          <w:color w:val="C00000"/>
        </w:rPr>
        <w:t xml:space="preserve">La galerie sera fermée du </w:t>
      </w:r>
      <w:r w:rsidR="00206A5B" w:rsidRPr="00001673">
        <w:rPr>
          <w:rFonts w:ascii="Arial" w:hAnsi="Arial" w:cs="Arial"/>
          <w:color w:val="C00000"/>
        </w:rPr>
        <w:t>21.12.19</w:t>
      </w:r>
      <w:r w:rsidR="006D1846">
        <w:rPr>
          <w:rFonts w:ascii="Arial" w:hAnsi="Arial" w:cs="Arial"/>
          <w:color w:val="C00000"/>
        </w:rPr>
        <w:t xml:space="preserve"> </w:t>
      </w:r>
      <w:r w:rsidR="00201A37" w:rsidRPr="00001673">
        <w:rPr>
          <w:rFonts w:ascii="Arial" w:hAnsi="Arial" w:cs="Arial"/>
          <w:color w:val="C00000"/>
        </w:rPr>
        <w:t>au 03.01.20</w:t>
      </w:r>
    </w:p>
    <w:p w:rsidR="001C3BCF" w:rsidRDefault="001C3BCF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color w:val="C00000"/>
          <w:sz w:val="16"/>
          <w:szCs w:val="16"/>
          <w:u w:color="000000"/>
          <w:bdr w:val="nil"/>
        </w:rPr>
      </w:pPr>
    </w:p>
    <w:p w:rsidR="00EA5818" w:rsidRDefault="00EA5818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color w:val="C00000"/>
          <w:sz w:val="16"/>
          <w:szCs w:val="16"/>
          <w:u w:color="000000"/>
          <w:bdr w:val="nil"/>
        </w:rPr>
      </w:pPr>
    </w:p>
    <w:p w:rsidR="000D55F5" w:rsidRDefault="00332EED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noProof/>
          <w:color w:val="C00000"/>
          <w:sz w:val="16"/>
          <w:szCs w:val="16"/>
          <w:u w:color="000000"/>
          <w:bdr w:val="nil"/>
          <w:lang w:eastAsia="fr-FR"/>
        </w:rPr>
      </w:pPr>
      <w:r w:rsidRPr="005D2742">
        <w:rPr>
          <w:rFonts w:ascii="Arial" w:hAnsi="Arial" w:cs="Arial"/>
          <w:bCs/>
          <w:noProof/>
          <w:color w:val="000000" w:themeColor="text1"/>
          <w:lang w:eastAsia="fr-FR"/>
        </w:rPr>
        <w:drawing>
          <wp:inline distT="0" distB="0" distL="0" distR="0">
            <wp:extent cx="1695450" cy="132349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95" cy="140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C65">
        <w:rPr>
          <w:rFonts w:ascii="Arial" w:eastAsia="Arial Unicode MS" w:hAnsi="Arial" w:cs="Arial"/>
          <w:noProof/>
          <w:color w:val="C00000"/>
          <w:u w:color="000000"/>
          <w:bdr w:val="nil"/>
          <w:lang w:eastAsia="fr-FR"/>
        </w:rPr>
        <w:t xml:space="preserve">   </w:t>
      </w:r>
      <w:r w:rsidR="00CD27F9">
        <w:rPr>
          <w:rFonts w:ascii="Arial" w:eastAsia="Arial Unicode MS" w:hAnsi="Arial" w:cs="Arial"/>
          <w:noProof/>
          <w:color w:val="C00000"/>
          <w:u w:color="000000"/>
          <w:bdr w:val="nil"/>
          <w:lang w:eastAsia="fr-FR"/>
        </w:rPr>
        <w:t xml:space="preserve">  </w:t>
      </w:r>
      <w:r w:rsidR="00ED7C65">
        <w:rPr>
          <w:rFonts w:ascii="Arial" w:eastAsia="Arial Unicode MS" w:hAnsi="Arial" w:cs="Arial"/>
          <w:noProof/>
          <w:color w:val="C00000"/>
          <w:u w:color="000000"/>
          <w:bdr w:val="nil"/>
          <w:lang w:eastAsia="fr-FR"/>
        </w:rPr>
        <w:t xml:space="preserve">  </w:t>
      </w:r>
      <w:r w:rsidR="00C84C49" w:rsidRPr="0091760B">
        <w:rPr>
          <w:rFonts w:ascii="Arial" w:eastAsia="Arial Unicode MS" w:hAnsi="Arial" w:cs="Arial"/>
          <w:noProof/>
          <w:color w:val="C00000"/>
          <w:u w:color="000000"/>
          <w:bdr w:val="nil"/>
          <w:lang w:eastAsia="fr-FR"/>
        </w:rPr>
        <w:drawing>
          <wp:inline distT="0" distB="0" distL="0" distR="0">
            <wp:extent cx="1410735" cy="1112752"/>
            <wp:effectExtent l="19050" t="0" r="0" b="0"/>
            <wp:docPr id="8" name="Image 8" descr="Une image contenant plancher, table, ciel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lie Girau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47" cy="120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C65">
        <w:rPr>
          <w:rFonts w:ascii="Arial" w:eastAsia="Arial Unicode MS" w:hAnsi="Arial" w:cs="Arial"/>
          <w:noProof/>
          <w:color w:val="C00000"/>
          <w:sz w:val="16"/>
          <w:szCs w:val="16"/>
          <w:u w:color="000000"/>
          <w:bdr w:val="nil"/>
          <w:lang w:eastAsia="fr-FR"/>
        </w:rPr>
        <w:t xml:space="preserve">     </w:t>
      </w:r>
      <w:r w:rsidR="00431E62">
        <w:rPr>
          <w:rFonts w:ascii="Arial" w:eastAsia="Arial Unicode MS" w:hAnsi="Arial" w:cs="Arial"/>
          <w:noProof/>
          <w:color w:val="C00000"/>
          <w:sz w:val="16"/>
          <w:szCs w:val="16"/>
          <w:u w:color="000000"/>
          <w:bdr w:val="nil"/>
          <w:lang w:eastAsia="fr-FR"/>
        </w:rPr>
        <w:t xml:space="preserve">    </w:t>
      </w:r>
      <w:r w:rsidR="00ED7C65">
        <w:rPr>
          <w:rFonts w:ascii="Arial" w:eastAsia="Arial Unicode MS" w:hAnsi="Arial" w:cs="Arial"/>
          <w:noProof/>
          <w:color w:val="C00000"/>
          <w:sz w:val="16"/>
          <w:szCs w:val="16"/>
          <w:u w:color="000000"/>
          <w:bdr w:val="nil"/>
          <w:lang w:eastAsia="fr-FR"/>
        </w:rPr>
        <w:t xml:space="preserve">      </w:t>
      </w:r>
      <w:r>
        <w:rPr>
          <w:rFonts w:ascii="Arial" w:eastAsia="Arial Unicode MS" w:hAnsi="Arial" w:cs="Arial"/>
          <w:noProof/>
          <w:color w:val="C00000"/>
          <w:sz w:val="16"/>
          <w:szCs w:val="16"/>
          <w:u w:color="000000"/>
          <w:bdr w:val="nil"/>
          <w:lang w:eastAsia="fr-FR"/>
        </w:rPr>
        <w:drawing>
          <wp:inline distT="0" distB="0" distL="0" distR="0">
            <wp:extent cx="1833245" cy="1249256"/>
            <wp:effectExtent l="19050" t="0" r="0" b="0"/>
            <wp:docPr id="5" name="Image 5" descr="Une image contenant personne, intérieur, femme, f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évet 19 Bloom&amp;Grow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272" r="10161"/>
                    <a:stretch/>
                  </pic:blipFill>
                  <pic:spPr bwMode="auto">
                    <a:xfrm>
                      <a:off x="0" y="0"/>
                      <a:ext cx="1920696" cy="1308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D7C65" w:rsidRPr="005D2742" w:rsidRDefault="00ED7C65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noProof/>
          <w:color w:val="C00000"/>
          <w:sz w:val="16"/>
          <w:szCs w:val="16"/>
          <w:u w:color="000000"/>
          <w:bdr w:val="nil"/>
        </w:rPr>
      </w:pPr>
    </w:p>
    <w:p w:rsidR="0056696C" w:rsidRPr="0091760B" w:rsidRDefault="001C3BCF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color w:val="C00000"/>
          <w:u w:color="000000"/>
          <w:bdr w:val="nil"/>
        </w:rPr>
      </w:pPr>
      <w:r w:rsidRP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 xml:space="preserve">Matthieu </w:t>
      </w:r>
      <w:proofErr w:type="spellStart"/>
      <w:r w:rsidRP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>Kavyrchine</w:t>
      </w:r>
      <w:proofErr w:type="spellEnd"/>
      <w:r w:rsid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>, 2003</w:t>
      </w:r>
      <w:r w:rsidR="00ED7C65" w:rsidRP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 xml:space="preserve">           </w:t>
      </w:r>
      <w:r w:rsidR="00CD27F9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 xml:space="preserve">  </w:t>
      </w:r>
      <w:r w:rsidR="00CE49C6" w:rsidRPr="00CD6B6B">
        <w:rPr>
          <w:rFonts w:ascii="Arial" w:hAnsi="Arial" w:cs="Arial"/>
          <w:sz w:val="20"/>
          <w:szCs w:val="20"/>
        </w:rPr>
        <w:t xml:space="preserve">Julie Giraud, </w:t>
      </w:r>
      <w:r w:rsidR="00CE49C6" w:rsidRPr="00CD6B6B">
        <w:rPr>
          <w:rFonts w:ascii="Arial" w:hAnsi="Arial" w:cs="Arial"/>
          <w:i/>
          <w:iCs/>
          <w:sz w:val="20"/>
          <w:szCs w:val="20"/>
        </w:rPr>
        <w:t>Piscine</w:t>
      </w:r>
      <w:r w:rsidR="00CE49C6" w:rsidRPr="00CD6B6B">
        <w:rPr>
          <w:rFonts w:ascii="Arial" w:hAnsi="Arial" w:cs="Arial"/>
          <w:sz w:val="20"/>
          <w:szCs w:val="20"/>
        </w:rPr>
        <w:t>, 2019</w:t>
      </w:r>
      <w:r w:rsidR="00ED7C65" w:rsidRPr="00CD6B6B">
        <w:rPr>
          <w:rFonts w:ascii="Arial" w:hAnsi="Arial" w:cs="Arial"/>
          <w:sz w:val="20"/>
          <w:szCs w:val="20"/>
        </w:rPr>
        <w:t xml:space="preserve">     </w:t>
      </w:r>
      <w:r w:rsidR="00CD6B6B">
        <w:rPr>
          <w:rFonts w:ascii="Arial" w:hAnsi="Arial" w:cs="Arial"/>
          <w:sz w:val="20"/>
          <w:szCs w:val="20"/>
        </w:rPr>
        <w:t xml:space="preserve">   </w:t>
      </w:r>
      <w:r w:rsidR="00431E62">
        <w:rPr>
          <w:rFonts w:ascii="Arial" w:hAnsi="Arial" w:cs="Arial"/>
          <w:sz w:val="20"/>
          <w:szCs w:val="20"/>
        </w:rPr>
        <w:t xml:space="preserve">  </w:t>
      </w:r>
      <w:r w:rsidRP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 xml:space="preserve">Laurent </w:t>
      </w:r>
      <w:proofErr w:type="spellStart"/>
      <w:r w:rsidRP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>Fiévet</w:t>
      </w:r>
      <w:proofErr w:type="spellEnd"/>
      <w:r w:rsidRP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 xml:space="preserve">, </w:t>
      </w:r>
      <w:r w:rsidRPr="00CD6B6B">
        <w:rPr>
          <w:rFonts w:ascii="Arial" w:eastAsia="Arial Unicode MS" w:hAnsi="Arial" w:cs="Arial"/>
          <w:i/>
          <w:iCs/>
          <w:color w:val="000000" w:themeColor="text1"/>
          <w:sz w:val="20"/>
          <w:szCs w:val="20"/>
          <w:u w:color="000000"/>
          <w:bdr w:val="nil"/>
        </w:rPr>
        <w:t>Bl</w:t>
      </w:r>
      <w:r w:rsidR="00E643BA" w:rsidRPr="00CD6B6B">
        <w:rPr>
          <w:rFonts w:ascii="Arial" w:eastAsia="Arial Unicode MS" w:hAnsi="Arial" w:cs="Arial"/>
          <w:i/>
          <w:iCs/>
          <w:color w:val="000000" w:themeColor="text1"/>
          <w:sz w:val="20"/>
          <w:szCs w:val="20"/>
          <w:u w:color="000000"/>
          <w:bdr w:val="nil"/>
        </w:rPr>
        <w:t xml:space="preserve">oom </w:t>
      </w:r>
      <w:r w:rsidR="00E23E4D" w:rsidRPr="00CD6B6B">
        <w:rPr>
          <w:rFonts w:ascii="Arial" w:eastAsia="Arial Unicode MS" w:hAnsi="Arial" w:cs="Arial"/>
          <w:i/>
          <w:iCs/>
          <w:color w:val="000000" w:themeColor="text1"/>
          <w:sz w:val="20"/>
          <w:szCs w:val="20"/>
          <w:u w:color="000000"/>
          <w:bdr w:val="nil"/>
        </w:rPr>
        <w:t xml:space="preserve">&amp; </w:t>
      </w:r>
      <w:proofErr w:type="spellStart"/>
      <w:r w:rsidR="00E23E4D" w:rsidRPr="00CD6B6B">
        <w:rPr>
          <w:rFonts w:ascii="Arial" w:eastAsia="Arial Unicode MS" w:hAnsi="Arial" w:cs="Arial"/>
          <w:i/>
          <w:iCs/>
          <w:color w:val="000000" w:themeColor="text1"/>
          <w:sz w:val="20"/>
          <w:szCs w:val="20"/>
          <w:u w:color="000000"/>
          <w:bdr w:val="nil"/>
        </w:rPr>
        <w:t>G</w:t>
      </w:r>
      <w:r w:rsidRPr="00CD6B6B">
        <w:rPr>
          <w:rFonts w:ascii="Arial" w:eastAsia="Arial Unicode MS" w:hAnsi="Arial" w:cs="Arial"/>
          <w:i/>
          <w:iCs/>
          <w:color w:val="000000" w:themeColor="text1"/>
          <w:sz w:val="20"/>
          <w:szCs w:val="20"/>
          <w:u w:color="000000"/>
          <w:bdr w:val="nil"/>
        </w:rPr>
        <w:t>row</w:t>
      </w:r>
      <w:proofErr w:type="spellEnd"/>
      <w:r w:rsidR="00CD6B6B">
        <w:rPr>
          <w:rFonts w:ascii="Arial" w:eastAsia="Arial Unicode MS" w:hAnsi="Arial" w:cs="Arial"/>
          <w:i/>
          <w:iCs/>
          <w:color w:val="000000" w:themeColor="text1"/>
          <w:sz w:val="20"/>
          <w:szCs w:val="20"/>
          <w:u w:color="000000"/>
          <w:bdr w:val="nil"/>
        </w:rPr>
        <w:t xml:space="preserve"> </w:t>
      </w:r>
      <w:r w:rsidR="00CD6B6B" w:rsidRPr="00CD6B6B">
        <w:rPr>
          <w:rFonts w:ascii="Arial" w:eastAsia="Arial Unicode MS" w:hAnsi="Arial" w:cs="Arial"/>
          <w:iCs/>
          <w:color w:val="000000" w:themeColor="text1"/>
          <w:sz w:val="20"/>
          <w:szCs w:val="20"/>
          <w:u w:color="000000"/>
          <w:bdr w:val="nil"/>
        </w:rPr>
        <w:t>2015</w:t>
      </w:r>
    </w:p>
    <w:p w:rsidR="00F10017" w:rsidRDefault="00F10017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color w:val="C00000"/>
          <w:u w:color="000000"/>
          <w:bdr w:val="nil"/>
        </w:rPr>
      </w:pPr>
    </w:p>
    <w:p w:rsidR="00F10017" w:rsidRDefault="001D62AD" w:rsidP="00F10017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color w:val="C00000"/>
          <w:u w:color="000000"/>
          <w:bdr w:val="nil"/>
        </w:rPr>
      </w:pPr>
      <w:r w:rsidRPr="0091760B">
        <w:rPr>
          <w:rFonts w:ascii="Arial" w:eastAsia="Arial Unicode MS" w:hAnsi="Arial" w:cs="Arial"/>
          <w:noProof/>
          <w:color w:val="C00000"/>
          <w:u w:color="000000"/>
          <w:lang w:eastAsia="fr-FR"/>
        </w:rPr>
        <w:drawing>
          <wp:inline distT="0" distB="0" distL="0" distR="0">
            <wp:extent cx="1304925" cy="1957816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895" cy="217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C65">
        <w:rPr>
          <w:rFonts w:ascii="Arial" w:eastAsia="Arial Unicode MS" w:hAnsi="Arial" w:cs="Arial"/>
          <w:noProof/>
          <w:color w:val="C00000"/>
          <w:u w:color="000000"/>
          <w:lang w:eastAsia="fr-FR"/>
        </w:rPr>
        <w:t xml:space="preserve">     </w:t>
      </w:r>
      <w:r w:rsidR="00CD6B6B">
        <w:rPr>
          <w:rFonts w:ascii="Arial" w:eastAsia="Arial Unicode MS" w:hAnsi="Arial" w:cs="Arial"/>
          <w:noProof/>
          <w:color w:val="C00000"/>
          <w:u w:color="000000"/>
          <w:lang w:eastAsia="fr-FR"/>
        </w:rPr>
        <w:t xml:space="preserve">          </w:t>
      </w:r>
      <w:r w:rsidR="00F10017" w:rsidRPr="0091760B">
        <w:rPr>
          <w:rFonts w:ascii="Arial" w:eastAsia="Arial Unicode MS" w:hAnsi="Arial" w:cs="Arial"/>
          <w:noProof/>
          <w:color w:val="C00000"/>
          <w:u w:color="000000"/>
          <w:lang w:eastAsia="fr-FR"/>
        </w:rPr>
        <w:drawing>
          <wp:inline distT="0" distB="0" distL="0" distR="0">
            <wp:extent cx="1714315" cy="1143000"/>
            <wp:effectExtent l="19050" t="0" r="1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63" cy="12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C65">
        <w:rPr>
          <w:rFonts w:ascii="Arial" w:hAnsi="Arial" w:cs="Arial"/>
          <w:bCs/>
          <w:noProof/>
          <w:color w:val="000000" w:themeColor="text1"/>
          <w:lang w:eastAsia="fr-FR"/>
        </w:rPr>
        <w:t xml:space="preserve"> </w:t>
      </w:r>
      <w:r w:rsidR="00CD6B6B">
        <w:rPr>
          <w:rFonts w:ascii="Arial" w:hAnsi="Arial" w:cs="Arial"/>
          <w:bCs/>
          <w:noProof/>
          <w:color w:val="000000" w:themeColor="text1"/>
          <w:lang w:eastAsia="fr-FR"/>
        </w:rPr>
        <w:t xml:space="preserve">          </w:t>
      </w:r>
      <w:r w:rsidR="00ED7C65">
        <w:rPr>
          <w:rFonts w:ascii="Arial" w:hAnsi="Arial" w:cs="Arial"/>
          <w:bCs/>
          <w:noProof/>
          <w:color w:val="000000" w:themeColor="text1"/>
          <w:lang w:eastAsia="fr-FR"/>
        </w:rPr>
        <w:t xml:space="preserve"> </w:t>
      </w:r>
      <w:r w:rsidR="00ED7C65" w:rsidRPr="00ED7C65">
        <w:rPr>
          <w:rFonts w:ascii="Arial" w:hAnsi="Arial" w:cs="Arial"/>
          <w:bCs/>
          <w:noProof/>
          <w:color w:val="000000" w:themeColor="text1"/>
          <w:lang w:eastAsia="fr-FR"/>
        </w:rPr>
        <w:drawing>
          <wp:inline distT="0" distB="0" distL="0" distR="0">
            <wp:extent cx="1366520" cy="1896959"/>
            <wp:effectExtent l="0" t="0" r="5080" b="8255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215" cy="196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B6B" w:rsidRPr="00CD6B6B" w:rsidRDefault="00CD6B6B" w:rsidP="00F10017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hAnsi="Arial" w:cs="Arial"/>
          <w:sz w:val="8"/>
          <w:szCs w:val="8"/>
        </w:rPr>
      </w:pPr>
    </w:p>
    <w:p w:rsidR="00F10017" w:rsidRPr="00CD6B6B" w:rsidRDefault="008C2C8D" w:rsidP="00F10017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hAnsi="Arial" w:cs="Arial"/>
          <w:sz w:val="20"/>
          <w:szCs w:val="20"/>
        </w:rPr>
      </w:pPr>
      <w:r w:rsidRPr="00CD6B6B">
        <w:rPr>
          <w:rFonts w:ascii="Arial" w:hAnsi="Arial" w:cs="Arial"/>
          <w:sz w:val="20"/>
          <w:szCs w:val="20"/>
        </w:rPr>
        <w:t>Corentin Lespagnol</w:t>
      </w:r>
      <w:r w:rsidR="00CD6B6B">
        <w:rPr>
          <w:rFonts w:ascii="Arial" w:hAnsi="Arial" w:cs="Arial"/>
          <w:sz w:val="20"/>
          <w:szCs w:val="20"/>
        </w:rPr>
        <w:t>, Turin</w:t>
      </w:r>
      <w:proofErr w:type="gramStart"/>
      <w:r w:rsidR="00CD6B6B">
        <w:rPr>
          <w:rFonts w:ascii="Arial" w:hAnsi="Arial" w:cs="Arial"/>
          <w:sz w:val="20"/>
          <w:szCs w:val="20"/>
        </w:rPr>
        <w:t>,2014</w:t>
      </w:r>
      <w:proofErr w:type="gramEnd"/>
      <w:r w:rsidR="00E23E4D" w:rsidRPr="00CD6B6B">
        <w:rPr>
          <w:rFonts w:ascii="Arial" w:hAnsi="Arial" w:cs="Arial"/>
          <w:sz w:val="20"/>
          <w:szCs w:val="20"/>
        </w:rPr>
        <w:t xml:space="preserve">     </w:t>
      </w:r>
      <w:r w:rsidR="00244679" w:rsidRPr="00CD6B6B">
        <w:rPr>
          <w:rFonts w:ascii="Arial" w:hAnsi="Arial" w:cs="Arial"/>
          <w:bCs/>
          <w:color w:val="000000" w:themeColor="text1"/>
          <w:sz w:val="20"/>
          <w:szCs w:val="20"/>
        </w:rPr>
        <w:t xml:space="preserve">Anaïs Lelièvre, </w:t>
      </w:r>
      <w:proofErr w:type="spellStart"/>
      <w:r w:rsidR="00244679" w:rsidRPr="00CD6B6B">
        <w:rPr>
          <w:rFonts w:ascii="Arial" w:hAnsi="Arial" w:cs="Arial"/>
          <w:i/>
          <w:iCs/>
          <w:sz w:val="20"/>
          <w:szCs w:val="20"/>
        </w:rPr>
        <w:t>Gloc</w:t>
      </w:r>
      <w:proofErr w:type="spellEnd"/>
      <w:r w:rsidR="00244679" w:rsidRPr="00CD6B6B">
        <w:rPr>
          <w:rFonts w:ascii="Arial" w:hAnsi="Arial" w:cs="Arial"/>
          <w:i/>
          <w:iCs/>
          <w:sz w:val="20"/>
          <w:szCs w:val="20"/>
        </w:rPr>
        <w:t xml:space="preserve"> # 4</w:t>
      </w:r>
      <w:r w:rsidR="00244679" w:rsidRPr="00CD6B6B">
        <w:rPr>
          <w:rFonts w:ascii="Arial" w:hAnsi="Arial" w:cs="Arial"/>
          <w:sz w:val="20"/>
          <w:szCs w:val="20"/>
        </w:rPr>
        <w:t>, 2016</w:t>
      </w:r>
      <w:r w:rsidR="00CD6B6B">
        <w:rPr>
          <w:rFonts w:ascii="Arial" w:hAnsi="Arial" w:cs="Arial"/>
          <w:sz w:val="20"/>
          <w:szCs w:val="20"/>
        </w:rPr>
        <w:t xml:space="preserve">       </w:t>
      </w:r>
      <w:r w:rsidR="00585B8C">
        <w:rPr>
          <w:rFonts w:ascii="Arial" w:hAnsi="Arial" w:cs="Arial"/>
          <w:sz w:val="20"/>
          <w:szCs w:val="20"/>
        </w:rPr>
        <w:t xml:space="preserve">   </w:t>
      </w:r>
      <w:r w:rsidR="00244679" w:rsidRP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>Richard Müller</w:t>
      </w:r>
      <w:r w:rsid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 xml:space="preserve">, </w:t>
      </w:r>
      <w:r w:rsidR="00CD6B6B" w:rsidRPr="00CD6B6B">
        <w:rPr>
          <w:rFonts w:ascii="Arial" w:eastAsia="Arial Unicode MS" w:hAnsi="Arial" w:cs="Arial"/>
          <w:i/>
          <w:color w:val="000000" w:themeColor="text1"/>
          <w:sz w:val="20"/>
          <w:szCs w:val="20"/>
          <w:u w:color="000000"/>
          <w:bdr w:val="nil"/>
        </w:rPr>
        <w:t>eau chorée</w:t>
      </w:r>
      <w:r w:rsidR="00CD6B6B">
        <w:rPr>
          <w:rFonts w:ascii="Arial" w:eastAsia="Arial Unicode MS" w:hAnsi="Arial" w:cs="Arial"/>
          <w:color w:val="000000" w:themeColor="text1"/>
          <w:sz w:val="20"/>
          <w:szCs w:val="20"/>
          <w:u w:color="000000"/>
          <w:bdr w:val="nil"/>
        </w:rPr>
        <w:t>, 2019</w:t>
      </w:r>
    </w:p>
    <w:p w:rsidR="00BD3C2D" w:rsidRDefault="00BD3C2D" w:rsidP="00BD3C2D">
      <w:pPr>
        <w:shd w:val="clear" w:color="auto" w:fill="FFFFFF"/>
        <w:spacing w:before="20" w:after="20" w:line="240" w:lineRule="auto"/>
        <w:divId w:val="1459376747"/>
        <w:rPr>
          <w:rFonts w:ascii="Arial" w:eastAsia="Times New Roman" w:hAnsi="Arial" w:cs="Arial"/>
          <w:color w:val="000000"/>
          <w:lang w:eastAsia="fr-FR"/>
        </w:rPr>
      </w:pPr>
    </w:p>
    <w:p w:rsidR="00392B3C" w:rsidRDefault="00392B3C" w:rsidP="00BD3C2D">
      <w:pPr>
        <w:spacing w:after="0" w:line="240" w:lineRule="auto"/>
        <w:divId w:val="1459376747"/>
        <w:rPr>
          <w:rFonts w:ascii="Arial" w:eastAsia="Times New Roman" w:hAnsi="Arial" w:cs="Arial"/>
          <w:color w:val="000000"/>
          <w:lang w:eastAsia="fr-FR"/>
        </w:rPr>
      </w:pPr>
      <w:r w:rsidRPr="00BD3C2D">
        <w:rPr>
          <w:rFonts w:ascii="Arial" w:eastAsia="Times New Roman" w:hAnsi="Arial" w:cs="Arial"/>
          <w:b/>
          <w:bCs/>
          <w:color w:val="000000"/>
          <w:lang w:eastAsia="fr-FR"/>
        </w:rPr>
        <w:t>Matière à curiosité</w:t>
      </w:r>
      <w:r w:rsidRPr="00BD3C2D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5868D1" w:rsidRPr="005868D1" w:rsidRDefault="005868D1" w:rsidP="00BD3C2D">
      <w:pPr>
        <w:spacing w:after="0" w:line="240" w:lineRule="auto"/>
        <w:divId w:val="1459376747"/>
        <w:rPr>
          <w:rFonts w:ascii="Arial" w:eastAsia="Times New Roman" w:hAnsi="Arial" w:cs="Arial"/>
          <w:color w:val="000000"/>
          <w:sz w:val="8"/>
          <w:szCs w:val="8"/>
          <w:lang w:eastAsia="fr-FR"/>
        </w:rPr>
      </w:pPr>
    </w:p>
    <w:p w:rsidR="00BD3C2D" w:rsidRDefault="00BD3C2D" w:rsidP="00BD3C2D">
      <w:pPr>
        <w:spacing w:after="0" w:line="240" w:lineRule="auto"/>
        <w:divId w:val="1459376747"/>
        <w:rPr>
          <w:rFonts w:ascii="Arial" w:eastAsia="Times New Roman" w:hAnsi="Arial" w:cs="Arial"/>
          <w:lang w:eastAsia="fr-FR"/>
        </w:rPr>
      </w:pPr>
      <w:r w:rsidRPr="00BD3C2D">
        <w:rPr>
          <w:rFonts w:ascii="Arial" w:eastAsia="Times New Roman" w:hAnsi="Arial" w:cs="Arial"/>
          <w:color w:val="000000"/>
          <w:lang w:eastAsia="fr-FR"/>
        </w:rPr>
        <w:t>Comment lire un texte luminescent ?</w:t>
      </w:r>
      <w:r w:rsidR="00392B3C">
        <w:rPr>
          <w:rFonts w:ascii="Arial" w:eastAsia="Times New Roman" w:hAnsi="Arial" w:cs="Arial"/>
          <w:color w:val="000000"/>
          <w:lang w:eastAsia="fr-FR"/>
        </w:rPr>
        <w:t>*</w:t>
      </w:r>
      <w:r w:rsidRPr="00BD3C2D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BD3C2D">
        <w:rPr>
          <w:rFonts w:ascii="Arial" w:eastAsia="Times New Roman" w:hAnsi="Arial" w:cs="Arial"/>
          <w:lang w:eastAsia="fr-FR"/>
        </w:rPr>
        <w:t xml:space="preserve">Que fait ce personnage, </w:t>
      </w:r>
      <w:r>
        <w:rPr>
          <w:rFonts w:ascii="Arial" w:eastAsia="Times New Roman" w:hAnsi="Arial" w:cs="Arial"/>
          <w:lang w:eastAsia="fr-FR"/>
        </w:rPr>
        <w:t xml:space="preserve">éclairé à la George de la Tour, </w:t>
      </w:r>
      <w:r w:rsidRPr="00BD3C2D">
        <w:rPr>
          <w:rFonts w:ascii="Arial" w:eastAsia="Times New Roman" w:hAnsi="Arial" w:cs="Arial"/>
          <w:lang w:eastAsia="fr-FR"/>
        </w:rPr>
        <w:t xml:space="preserve">dans la fameuse </w:t>
      </w:r>
      <w:r>
        <w:rPr>
          <w:rFonts w:ascii="Arial" w:eastAsia="Times New Roman" w:hAnsi="Arial" w:cs="Arial"/>
          <w:lang w:eastAsia="fr-FR"/>
        </w:rPr>
        <w:t>V</w:t>
      </w:r>
      <w:r w:rsidRPr="00BD3C2D">
        <w:rPr>
          <w:rFonts w:ascii="Arial" w:eastAsia="Times New Roman" w:hAnsi="Arial" w:cs="Arial"/>
          <w:lang w:eastAsia="fr-FR"/>
        </w:rPr>
        <w:t xml:space="preserve">illa </w:t>
      </w:r>
      <w:proofErr w:type="spellStart"/>
      <w:r w:rsidRPr="00BD3C2D">
        <w:rPr>
          <w:rFonts w:ascii="Arial" w:eastAsia="Times New Roman" w:hAnsi="Arial" w:cs="Arial"/>
          <w:lang w:eastAsia="fr-FR"/>
        </w:rPr>
        <w:t>Savoy</w:t>
      </w:r>
      <w:r w:rsidR="008906DA">
        <w:rPr>
          <w:rFonts w:ascii="Arial" w:eastAsia="Times New Roman" w:hAnsi="Arial" w:cs="Arial"/>
          <w:lang w:eastAsia="fr-FR"/>
        </w:rPr>
        <w:t>e</w:t>
      </w:r>
      <w:proofErr w:type="spellEnd"/>
      <w:r w:rsidR="008906DA">
        <w:rPr>
          <w:rFonts w:ascii="Arial" w:eastAsia="Times New Roman" w:hAnsi="Arial" w:cs="Arial"/>
          <w:lang w:eastAsia="fr-FR"/>
        </w:rPr>
        <w:t xml:space="preserve"> </w:t>
      </w:r>
      <w:r w:rsidRPr="00BD3C2D">
        <w:rPr>
          <w:rFonts w:ascii="Arial" w:eastAsia="Times New Roman" w:hAnsi="Arial" w:cs="Arial"/>
          <w:lang w:eastAsia="fr-FR"/>
        </w:rPr>
        <w:t>?</w:t>
      </w:r>
      <w:r w:rsidR="00392B3C" w:rsidRPr="00392B3C">
        <w:rPr>
          <w:rFonts w:ascii="Arial" w:eastAsia="Times New Roman" w:hAnsi="Arial" w:cs="Arial"/>
          <w:lang w:eastAsia="fr-FR"/>
        </w:rPr>
        <w:t xml:space="preserve"> </w:t>
      </w:r>
      <w:r w:rsidR="00392B3C">
        <w:rPr>
          <w:rFonts w:ascii="Arial" w:eastAsia="Times New Roman" w:hAnsi="Arial" w:cs="Arial"/>
          <w:lang w:eastAsia="fr-FR"/>
        </w:rPr>
        <w:t>**</w:t>
      </w:r>
      <w:r>
        <w:rPr>
          <w:rFonts w:ascii="Arial" w:eastAsia="Times New Roman" w:hAnsi="Arial" w:cs="Arial"/>
          <w:lang w:eastAsia="fr-FR"/>
        </w:rPr>
        <w:t xml:space="preserve"> Quel spectacle se jouera-t-il dans cette salle d’un rouge éclatant ?</w:t>
      </w:r>
      <w:r w:rsidR="00392B3C">
        <w:rPr>
          <w:rFonts w:ascii="Arial" w:eastAsia="Times New Roman" w:hAnsi="Arial" w:cs="Arial"/>
          <w:lang w:eastAsia="fr-FR"/>
        </w:rPr>
        <w:t>***</w:t>
      </w:r>
    </w:p>
    <w:p w:rsidR="00BD3C2D" w:rsidRDefault="00BD3C2D" w:rsidP="00BD3C2D">
      <w:pPr>
        <w:spacing w:after="0" w:line="240" w:lineRule="auto"/>
        <w:divId w:val="1459376747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Et ces enfants, cette gouvernante</w:t>
      </w:r>
      <w:r w:rsidR="00392B3C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ce guitariste, à quoi s’affairent</w:t>
      </w:r>
      <w:r w:rsidR="00392B3C">
        <w:rPr>
          <w:rFonts w:ascii="Arial" w:eastAsia="Times New Roman" w:hAnsi="Arial" w:cs="Arial"/>
          <w:lang w:eastAsia="fr-FR"/>
        </w:rPr>
        <w:t>-</w:t>
      </w:r>
      <w:r>
        <w:rPr>
          <w:rFonts w:ascii="Arial" w:eastAsia="Times New Roman" w:hAnsi="Arial" w:cs="Arial"/>
          <w:lang w:eastAsia="fr-FR"/>
        </w:rPr>
        <w:t xml:space="preserve">ils, avec ce ballet absurde auquel nous convie Laurent </w:t>
      </w:r>
      <w:proofErr w:type="spellStart"/>
      <w:r>
        <w:rPr>
          <w:rFonts w:ascii="Arial" w:eastAsia="Times New Roman" w:hAnsi="Arial" w:cs="Arial"/>
          <w:lang w:eastAsia="fr-FR"/>
        </w:rPr>
        <w:t>Fiévet</w:t>
      </w:r>
      <w:proofErr w:type="spellEnd"/>
      <w:r>
        <w:rPr>
          <w:rFonts w:ascii="Arial" w:eastAsia="Times New Roman" w:hAnsi="Arial" w:cs="Arial"/>
          <w:lang w:eastAsia="fr-FR"/>
        </w:rPr>
        <w:t> ? Où sont ces piscines, délétères chez Julie Giraud, euphorisée chez Richard Müller</w:t>
      </w:r>
      <w:r w:rsidR="002167AD">
        <w:rPr>
          <w:rFonts w:ascii="Arial" w:eastAsia="Times New Roman" w:hAnsi="Arial" w:cs="Arial"/>
          <w:lang w:eastAsia="fr-FR"/>
        </w:rPr>
        <w:t xml:space="preserve"> ? </w:t>
      </w:r>
      <w:r w:rsidR="005868D1">
        <w:rPr>
          <w:rFonts w:ascii="Arial" w:eastAsia="Times New Roman" w:hAnsi="Arial" w:cs="Arial"/>
          <w:lang w:eastAsia="fr-FR"/>
        </w:rPr>
        <w:t>N</w:t>
      </w:r>
      <w:r>
        <w:rPr>
          <w:rFonts w:ascii="Arial" w:eastAsia="Times New Roman" w:hAnsi="Arial" w:cs="Arial"/>
          <w:lang w:eastAsia="fr-FR"/>
        </w:rPr>
        <w:t>ous sommes perplexes devant les sculptures d’</w:t>
      </w:r>
      <w:proofErr w:type="spellStart"/>
      <w:r>
        <w:rPr>
          <w:rFonts w:ascii="Arial" w:eastAsia="Times New Roman" w:hAnsi="Arial" w:cs="Arial"/>
          <w:lang w:eastAsia="fr-FR"/>
        </w:rPr>
        <w:t>Anais</w:t>
      </w:r>
      <w:proofErr w:type="spellEnd"/>
      <w:r>
        <w:rPr>
          <w:rFonts w:ascii="Arial" w:eastAsia="Times New Roman" w:hAnsi="Arial" w:cs="Arial"/>
          <w:lang w:eastAsia="fr-FR"/>
        </w:rPr>
        <w:t xml:space="preserve"> Lelièvre- </w:t>
      </w:r>
      <w:r w:rsidR="00392B3C">
        <w:rPr>
          <w:rFonts w:ascii="Arial" w:eastAsia="Times New Roman" w:hAnsi="Arial" w:cs="Arial"/>
          <w:lang w:eastAsia="fr-FR"/>
        </w:rPr>
        <w:t xml:space="preserve">papier ? </w:t>
      </w:r>
      <w:proofErr w:type="gramStart"/>
      <w:r w:rsidR="00392B3C">
        <w:rPr>
          <w:rFonts w:ascii="Arial" w:eastAsia="Times New Roman" w:hAnsi="Arial" w:cs="Arial"/>
          <w:lang w:eastAsia="fr-FR"/>
        </w:rPr>
        <w:t>minéral</w:t>
      </w:r>
      <w:proofErr w:type="gramEnd"/>
      <w:r w:rsidR="00392B3C">
        <w:rPr>
          <w:rFonts w:ascii="Arial" w:eastAsia="Times New Roman" w:hAnsi="Arial" w:cs="Arial"/>
          <w:lang w:eastAsia="fr-FR"/>
        </w:rPr>
        <w:t xml:space="preserve"> ? </w:t>
      </w:r>
      <w:r w:rsidR="002167AD">
        <w:rPr>
          <w:rFonts w:ascii="Arial" w:eastAsia="Times New Roman" w:hAnsi="Arial" w:cs="Arial"/>
          <w:lang w:eastAsia="fr-FR"/>
        </w:rPr>
        <w:t>Où volent</w:t>
      </w:r>
      <w:r w:rsidR="00392B3C">
        <w:rPr>
          <w:rFonts w:ascii="Arial" w:eastAsia="Times New Roman" w:hAnsi="Arial" w:cs="Arial"/>
          <w:lang w:eastAsia="fr-FR"/>
        </w:rPr>
        <w:t xml:space="preserve"> ces avions-oiseaux inquiétants dans le ciel de Frédéric Coché</w:t>
      </w:r>
      <w:r w:rsidR="002167AD">
        <w:rPr>
          <w:rFonts w:ascii="Arial" w:eastAsia="Times New Roman" w:hAnsi="Arial" w:cs="Arial"/>
          <w:lang w:eastAsia="fr-FR"/>
        </w:rPr>
        <w:t>?</w:t>
      </w:r>
    </w:p>
    <w:p w:rsidR="00392B3C" w:rsidRDefault="00392B3C" w:rsidP="00BD3C2D">
      <w:pPr>
        <w:spacing w:after="0" w:line="240" w:lineRule="auto"/>
        <w:divId w:val="1459376747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*Marie </w:t>
      </w:r>
      <w:proofErr w:type="spellStart"/>
      <w:r>
        <w:rPr>
          <w:rFonts w:ascii="Arial" w:eastAsia="Times New Roman" w:hAnsi="Arial" w:cs="Arial"/>
          <w:lang w:eastAsia="fr-FR"/>
        </w:rPr>
        <w:t>Sochor</w:t>
      </w:r>
      <w:proofErr w:type="spellEnd"/>
      <w:r>
        <w:rPr>
          <w:rFonts w:ascii="Arial" w:eastAsia="Times New Roman" w:hAnsi="Arial" w:cs="Arial"/>
          <w:lang w:eastAsia="fr-FR"/>
        </w:rPr>
        <w:t xml:space="preserve"> **Matthieu </w:t>
      </w:r>
      <w:proofErr w:type="spellStart"/>
      <w:r>
        <w:rPr>
          <w:rFonts w:ascii="Arial" w:eastAsia="Times New Roman" w:hAnsi="Arial" w:cs="Arial"/>
          <w:lang w:eastAsia="fr-FR"/>
        </w:rPr>
        <w:t>Kavyrchine</w:t>
      </w:r>
      <w:proofErr w:type="spellEnd"/>
      <w:r>
        <w:rPr>
          <w:rFonts w:ascii="Arial" w:eastAsia="Times New Roman" w:hAnsi="Arial" w:cs="Arial"/>
          <w:lang w:eastAsia="fr-FR"/>
        </w:rPr>
        <w:t xml:space="preserve"> ***Corentin Lespagnol</w:t>
      </w:r>
    </w:p>
    <w:p w:rsidR="002167AD" w:rsidRDefault="005868D1" w:rsidP="00A60214">
      <w:pPr>
        <w:pStyle w:val="titreimage"/>
        <w:shd w:val="clear" w:color="auto" w:fill="FFFFFF"/>
        <w:spacing w:before="20" w:after="20"/>
        <w:divId w:val="145937674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Par l</w:t>
      </w:r>
      <w:r w:rsidR="00482BF9">
        <w:rPr>
          <w:rFonts w:ascii="Arial" w:hAnsi="Arial" w:cs="Arial"/>
          <w:color w:val="000000" w:themeColor="text1"/>
          <w:sz w:val="22"/>
          <w:szCs w:val="22"/>
        </w:rPr>
        <w:t xml:space="preserve">eur </w:t>
      </w:r>
      <w:r>
        <w:rPr>
          <w:rFonts w:ascii="Arial" w:hAnsi="Arial" w:cs="Arial"/>
          <w:color w:val="000000" w:themeColor="text1"/>
          <w:sz w:val="22"/>
          <w:szCs w:val="22"/>
        </w:rPr>
        <w:t>utilisation pertinente de</w:t>
      </w:r>
      <w:r w:rsidRPr="005868D1">
        <w:rPr>
          <w:rFonts w:ascii="Arial" w:hAnsi="Arial" w:cs="Arial"/>
          <w:color w:val="000000" w:themeColor="text1"/>
          <w:sz w:val="22"/>
          <w:szCs w:val="22"/>
        </w:rPr>
        <w:t xml:space="preserve"> différents media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5868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vidéo, photo, sculpture, sérigraphie- les artistes</w:t>
      </w:r>
    </w:p>
    <w:p w:rsidR="005868D1" w:rsidRDefault="005868D1" w:rsidP="00A60214">
      <w:pPr>
        <w:pStyle w:val="titreimage"/>
        <w:shd w:val="clear" w:color="auto" w:fill="FFFFFF"/>
        <w:spacing w:before="20" w:after="20"/>
        <w:divId w:val="1459376747"/>
        <w:rPr>
          <w:rFonts w:ascii="Arial" w:hAnsi="Arial" w:cs="Arial"/>
          <w:b/>
          <w:color w:val="C00000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de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l’exposition suscitent notre curiosité, </w:t>
      </w:r>
      <w:r w:rsidR="00E50C43">
        <w:rPr>
          <w:rFonts w:ascii="Arial" w:hAnsi="Arial" w:cs="Arial"/>
          <w:color w:val="000000" w:themeColor="text1"/>
          <w:sz w:val="22"/>
          <w:szCs w:val="22"/>
        </w:rPr>
        <w:t>jouent avec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notre perception de l’objet </w:t>
      </w:r>
      <w:r w:rsidR="00E50C43">
        <w:rPr>
          <w:rFonts w:ascii="Arial" w:hAnsi="Arial" w:cs="Arial"/>
          <w:color w:val="000000" w:themeColor="text1"/>
          <w:sz w:val="22"/>
          <w:szCs w:val="22"/>
        </w:rPr>
        <w:t>considéré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868D1" w:rsidRDefault="005868D1" w:rsidP="00A60214">
      <w:pPr>
        <w:pStyle w:val="titreimage"/>
        <w:shd w:val="clear" w:color="auto" w:fill="FFFFFF"/>
        <w:spacing w:before="20" w:after="20"/>
        <w:divId w:val="1459376747"/>
        <w:rPr>
          <w:rFonts w:ascii="Arial" w:hAnsi="Arial" w:cs="Arial"/>
          <w:b/>
          <w:color w:val="C00000"/>
          <w:sz w:val="22"/>
          <w:szCs w:val="22"/>
        </w:rPr>
      </w:pPr>
    </w:p>
    <w:p w:rsidR="0020538F" w:rsidRPr="00A60214" w:rsidRDefault="001A2D07" w:rsidP="00A60214">
      <w:pPr>
        <w:pStyle w:val="titreimage"/>
        <w:shd w:val="clear" w:color="auto" w:fill="FFFFFF"/>
        <w:spacing w:before="20" w:after="20"/>
        <w:divId w:val="1459376747"/>
        <w:rPr>
          <w:rFonts w:ascii="Arial" w:eastAsia="Arial Unicode MS" w:hAnsi="Arial" w:cs="Arial"/>
          <w:color w:val="C00000"/>
          <w:sz w:val="22"/>
          <w:szCs w:val="22"/>
          <w:u w:color="000000"/>
          <w:bdr w:val="nil"/>
        </w:rPr>
      </w:pPr>
      <w:r w:rsidRPr="0056696C">
        <w:rPr>
          <w:rFonts w:ascii="Arial" w:hAnsi="Arial" w:cs="Arial"/>
          <w:b/>
          <w:color w:val="C00000"/>
          <w:sz w:val="22"/>
          <w:szCs w:val="22"/>
        </w:rPr>
        <w:lastRenderedPageBreak/>
        <w:t xml:space="preserve">Art </w:t>
      </w:r>
      <w:proofErr w:type="spellStart"/>
      <w:r w:rsidRPr="0056696C">
        <w:rPr>
          <w:rFonts w:ascii="Arial" w:hAnsi="Arial" w:cs="Arial"/>
          <w:b/>
          <w:color w:val="C00000"/>
          <w:sz w:val="22"/>
          <w:szCs w:val="22"/>
        </w:rPr>
        <w:t>fair</w:t>
      </w:r>
      <w:proofErr w:type="spellEnd"/>
    </w:p>
    <w:p w:rsidR="00462610" w:rsidRPr="00585B8C" w:rsidRDefault="00462610" w:rsidP="0091760B">
      <w:pPr>
        <w:spacing w:after="0" w:line="240" w:lineRule="auto"/>
        <w:rPr>
          <w:rFonts w:ascii="Arial" w:eastAsia="Arial" w:hAnsi="Arial" w:cs="Arial"/>
          <w:b/>
          <w:color w:val="C00000"/>
          <w:sz w:val="16"/>
          <w:szCs w:val="16"/>
        </w:rPr>
      </w:pPr>
      <w:bookmarkStart w:id="1" w:name="_Hlk13663403"/>
      <w:bookmarkEnd w:id="1"/>
    </w:p>
    <w:p w:rsidR="004D5D35" w:rsidRPr="004F2E47" w:rsidRDefault="00BB566A" w:rsidP="0091760B">
      <w:pPr>
        <w:spacing w:after="0" w:line="240" w:lineRule="auto"/>
        <w:rPr>
          <w:rStyle w:val="Lienhypertexte"/>
          <w:rFonts w:ascii="Arial" w:hAnsi="Arial" w:cs="Arial"/>
          <w:color w:val="1E0FE1"/>
        </w:rPr>
      </w:pPr>
      <w:hyperlink r:id="rId16" w:history="1">
        <w:r w:rsidR="001A2D07" w:rsidRPr="004F2E47">
          <w:rPr>
            <w:rStyle w:val="Lienhypertexte"/>
            <w:rFonts w:ascii="Arial" w:hAnsi="Arial" w:cs="Arial"/>
            <w:color w:val="1E0FE1"/>
          </w:rPr>
          <w:t xml:space="preserve">Caméra </w:t>
        </w:r>
        <w:proofErr w:type="spellStart"/>
        <w:r w:rsidR="001A2D07" w:rsidRPr="004F2E47">
          <w:rPr>
            <w:rStyle w:val="Lienhypertexte"/>
            <w:rFonts w:ascii="Arial" w:hAnsi="Arial" w:cs="Arial"/>
            <w:color w:val="1E0FE1"/>
          </w:rPr>
          <w:t>caméra</w:t>
        </w:r>
        <w:proofErr w:type="spellEnd"/>
      </w:hyperlink>
    </w:p>
    <w:p w:rsidR="006C6801" w:rsidRPr="0056696C" w:rsidRDefault="001A2D07" w:rsidP="0091760B">
      <w:pPr>
        <w:spacing w:after="0" w:line="240" w:lineRule="auto"/>
        <w:rPr>
          <w:rFonts w:ascii="Arial" w:hAnsi="Arial" w:cs="Arial"/>
          <w:color w:val="000080"/>
          <w:u w:val="single"/>
        </w:rPr>
      </w:pPr>
      <w:r w:rsidRPr="0056696C">
        <w:rPr>
          <w:rFonts w:ascii="Arial" w:hAnsi="Arial" w:cs="Arial"/>
        </w:rPr>
        <w:t>29.11.19</w:t>
      </w:r>
      <w:r w:rsidR="006C6801" w:rsidRPr="0056696C">
        <w:rPr>
          <w:rFonts w:ascii="Arial" w:eastAsia="Arial Unicode MS" w:hAnsi="Arial" w:cs="Arial"/>
          <w:color w:val="000009"/>
          <w:u w:color="000009"/>
          <w:bdr w:val="nil"/>
        </w:rPr>
        <w:t>&gt;</w:t>
      </w:r>
      <w:r w:rsidRPr="0056696C">
        <w:rPr>
          <w:rFonts w:ascii="Arial" w:hAnsi="Arial" w:cs="Arial"/>
        </w:rPr>
        <w:t>01.12.19</w:t>
      </w:r>
      <w:r w:rsidR="006C6801" w:rsidRPr="0056696C">
        <w:rPr>
          <w:rFonts w:ascii="Arial" w:hAnsi="Arial" w:cs="Arial"/>
        </w:rPr>
        <w:t xml:space="preserve">, </w:t>
      </w:r>
      <w:r w:rsidRPr="0056696C">
        <w:rPr>
          <w:rFonts w:ascii="Arial" w:hAnsi="Arial" w:cs="Arial"/>
        </w:rPr>
        <w:t>Hôtel Windsor, Festival ovni</w:t>
      </w:r>
      <w:r w:rsidR="006C6801" w:rsidRPr="0056696C">
        <w:rPr>
          <w:rFonts w:ascii="Arial" w:hAnsi="Arial" w:cs="Arial"/>
        </w:rPr>
        <w:t xml:space="preserve">, </w:t>
      </w:r>
      <w:r w:rsidRPr="0056696C">
        <w:rPr>
          <w:rFonts w:ascii="Arial" w:hAnsi="Arial" w:cs="Arial"/>
        </w:rPr>
        <w:t>Nice</w:t>
      </w:r>
    </w:p>
    <w:p w:rsidR="00462610" w:rsidRPr="0056696C" w:rsidRDefault="00462610" w:rsidP="0091760B">
      <w:pPr>
        <w:spacing w:after="0" w:line="240" w:lineRule="auto"/>
        <w:rPr>
          <w:rFonts w:ascii="Arial" w:hAnsi="Arial" w:cs="Arial"/>
        </w:rPr>
      </w:pPr>
      <w:r w:rsidRPr="0056696C">
        <w:rPr>
          <w:rFonts w:ascii="Arial" w:hAnsi="Arial" w:cs="Arial"/>
        </w:rPr>
        <w:t>Sanna Kannisto</w:t>
      </w:r>
      <w:r w:rsidR="00585B8C">
        <w:rPr>
          <w:rFonts w:ascii="Arial" w:hAnsi="Arial" w:cs="Arial"/>
        </w:rPr>
        <w:t xml:space="preserve"> avec une vidéo en 4k et de </w:t>
      </w:r>
      <w:proofErr w:type="spellStart"/>
      <w:r w:rsidR="00585B8C">
        <w:rPr>
          <w:rFonts w:ascii="Arial" w:hAnsi="Arial" w:cs="Arial"/>
        </w:rPr>
        <w:t>peties</w:t>
      </w:r>
      <w:proofErr w:type="spellEnd"/>
      <w:r w:rsidR="00585B8C">
        <w:rPr>
          <w:rFonts w:ascii="Arial" w:hAnsi="Arial" w:cs="Arial"/>
        </w:rPr>
        <w:t xml:space="preserve"> œuvres </w:t>
      </w:r>
      <w:proofErr w:type="gramStart"/>
      <w:r w:rsidR="00585B8C">
        <w:rPr>
          <w:rFonts w:ascii="Arial" w:hAnsi="Arial" w:cs="Arial"/>
        </w:rPr>
        <w:t>d’</w:t>
      </w:r>
      <w:r w:rsidRPr="0056696C">
        <w:rPr>
          <w:rFonts w:ascii="Arial" w:hAnsi="Arial" w:cs="Arial"/>
        </w:rPr>
        <w:t xml:space="preserve"> Anaïs</w:t>
      </w:r>
      <w:proofErr w:type="gramEnd"/>
      <w:r w:rsidRPr="0056696C">
        <w:rPr>
          <w:rFonts w:ascii="Arial" w:hAnsi="Arial" w:cs="Arial"/>
        </w:rPr>
        <w:t xml:space="preserve"> Lelièvre, Jérôme </w:t>
      </w:r>
      <w:r w:rsidR="007D3C5B" w:rsidRPr="0056696C">
        <w:rPr>
          <w:rFonts w:ascii="Arial" w:hAnsi="Arial" w:cs="Arial"/>
        </w:rPr>
        <w:t>Touron</w:t>
      </w:r>
    </w:p>
    <w:p w:rsidR="006C6801" w:rsidRPr="0056696C" w:rsidRDefault="006C6801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7BF1" w:rsidRPr="0056696C" w:rsidRDefault="00737BF1" w:rsidP="0091760B">
      <w:pPr>
        <w:spacing w:after="0"/>
        <w:rPr>
          <w:rFonts w:ascii="Arial" w:hAnsi="Arial" w:cs="Arial"/>
          <w:b/>
          <w:color w:val="C00000"/>
          <w:lang w:bidi="hi-IN"/>
        </w:rPr>
      </w:pPr>
      <w:r w:rsidRPr="0056696C">
        <w:rPr>
          <w:rFonts w:ascii="Arial" w:hAnsi="Arial" w:cs="Arial"/>
          <w:b/>
          <w:color w:val="C00000"/>
          <w:lang w:bidi="hi-IN"/>
        </w:rPr>
        <w:t xml:space="preserve">A venir à la galerie </w:t>
      </w:r>
    </w:p>
    <w:p w:rsidR="00332EED" w:rsidRPr="00E50C43" w:rsidRDefault="00332EED" w:rsidP="0091760B">
      <w:pPr>
        <w:spacing w:after="0"/>
        <w:rPr>
          <w:rFonts w:ascii="Arial" w:hAnsi="Arial" w:cs="Arial"/>
          <w:sz w:val="16"/>
          <w:szCs w:val="16"/>
          <w:lang w:bidi="hi-IN"/>
        </w:rPr>
      </w:pPr>
    </w:p>
    <w:p w:rsidR="00BD6DF9" w:rsidRDefault="00BD6DF9" w:rsidP="00BD6DF9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  <w:r>
        <w:rPr>
          <w:rFonts w:ascii="Arial" w:hAnsi="Arial" w:cs="Arial"/>
          <w:color w:val="C00000"/>
        </w:rPr>
        <w:t xml:space="preserve">Dominique </w:t>
      </w:r>
      <w:proofErr w:type="spellStart"/>
      <w:r>
        <w:rPr>
          <w:rFonts w:ascii="Arial" w:hAnsi="Arial" w:cs="Arial"/>
          <w:color w:val="C00000"/>
        </w:rPr>
        <w:t>Dehais</w:t>
      </w:r>
      <w:proofErr w:type="spellEnd"/>
      <w:r>
        <w:rPr>
          <w:rFonts w:ascii="Arial" w:hAnsi="Arial" w:cs="Arial"/>
          <w:color w:val="C00000"/>
        </w:rPr>
        <w:t xml:space="preserve">, Benjamin </w:t>
      </w:r>
      <w:proofErr w:type="spellStart"/>
      <w:r>
        <w:rPr>
          <w:rFonts w:ascii="Arial" w:hAnsi="Arial" w:cs="Arial"/>
          <w:color w:val="C00000"/>
        </w:rPr>
        <w:t>Nachtwey</w:t>
      </w:r>
      <w:proofErr w:type="spellEnd"/>
      <w:r>
        <w:rPr>
          <w:rFonts w:ascii="Arial" w:hAnsi="Arial" w:cs="Arial"/>
          <w:color w:val="C00000"/>
        </w:rPr>
        <w:t>, Ludovic Nino</w:t>
      </w:r>
    </w:p>
    <w:p w:rsidR="00BD6DF9" w:rsidRDefault="00BD6DF9" w:rsidP="00BD6DF9">
      <w:pPr>
        <w:spacing w:after="0" w:line="240" w:lineRule="auto"/>
        <w:rPr>
          <w:rFonts w:ascii="Arial" w:hAnsi="Arial" w:cs="Arial"/>
        </w:rPr>
      </w:pPr>
      <w:r w:rsidRPr="00BD6DF9">
        <w:rPr>
          <w:rFonts w:ascii="Arial" w:hAnsi="Arial" w:cs="Arial"/>
          <w:color w:val="000000" w:themeColor="text1"/>
        </w:rPr>
        <w:t xml:space="preserve">25.01.20 &gt; 22.02.20 </w:t>
      </w:r>
      <w:r>
        <w:rPr>
          <w:rFonts w:ascii="Arial" w:hAnsi="Arial" w:cs="Arial"/>
          <w:color w:val="000000" w:themeColor="text1"/>
        </w:rPr>
        <w:t xml:space="preserve"> </w:t>
      </w:r>
    </w:p>
    <w:p w:rsidR="00AF5596" w:rsidRPr="0056696C" w:rsidRDefault="00AF5596" w:rsidP="0091760B">
      <w:pPr>
        <w:spacing w:after="0"/>
        <w:rPr>
          <w:rFonts w:ascii="Arial" w:eastAsia="Arial Unicode MS" w:hAnsi="Arial" w:cs="Arial"/>
          <w:b/>
          <w:bCs/>
          <w:color w:val="C00000"/>
          <w:u w:color="CD1C00"/>
          <w:bdr w:val="nil"/>
        </w:rPr>
      </w:pPr>
    </w:p>
    <w:p w:rsidR="00FF5544" w:rsidRPr="0056696C" w:rsidRDefault="00FF5544" w:rsidP="0091760B">
      <w:pPr>
        <w:spacing w:after="0"/>
        <w:rPr>
          <w:rFonts w:ascii="Arial" w:eastAsia="Arial Unicode MS" w:hAnsi="Arial" w:cs="Arial"/>
          <w:b/>
          <w:bCs/>
          <w:color w:val="C00000"/>
          <w:u w:color="CD1C00"/>
          <w:bdr w:val="nil"/>
        </w:rPr>
      </w:pPr>
      <w:r w:rsidRPr="0056696C">
        <w:rPr>
          <w:rFonts w:ascii="Arial" w:eastAsia="Arial Unicode MS" w:hAnsi="Arial" w:cs="Arial"/>
          <w:b/>
          <w:bCs/>
          <w:color w:val="C00000"/>
          <w:u w:color="CD1C00"/>
          <w:bdr w:val="nil"/>
        </w:rPr>
        <w:t xml:space="preserve">Hors les murs </w:t>
      </w:r>
    </w:p>
    <w:p w:rsidR="00D01069" w:rsidRPr="003009E0" w:rsidRDefault="00D01069" w:rsidP="0091760B">
      <w:pPr>
        <w:spacing w:after="0"/>
        <w:rPr>
          <w:rFonts w:ascii="Arial" w:eastAsia="Arial Unicode MS" w:hAnsi="Arial" w:cs="Arial"/>
          <w:b/>
          <w:bCs/>
          <w:color w:val="C00000"/>
          <w:sz w:val="16"/>
          <w:szCs w:val="16"/>
          <w:u w:color="CD1C00"/>
          <w:bdr w:val="nil"/>
        </w:rPr>
      </w:pPr>
    </w:p>
    <w:p w:rsidR="00D01069" w:rsidRPr="0056696C" w:rsidRDefault="00D01069" w:rsidP="0091760B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Arial" w:cs="Arial"/>
          <w:color w:val="CD1C00"/>
          <w:u w:color="000009"/>
          <w:bdr w:val="nil"/>
          <w:lang w:val="de-DE"/>
        </w:rPr>
      </w:pPr>
      <w:r w:rsidRPr="0056696C">
        <w:rPr>
          <w:rFonts w:ascii="Arial" w:eastAsia="Arial Unicode MS" w:hAnsi="Arial" w:cs="Arial"/>
          <w:color w:val="CD1C00"/>
          <w:u w:color="000009"/>
          <w:bdr w:val="nil"/>
        </w:rPr>
        <w:t>Laurent Fi</w:t>
      </w:r>
      <w:proofErr w:type="spellStart"/>
      <w:r w:rsidRPr="0056696C">
        <w:rPr>
          <w:rFonts w:ascii="Arial" w:eastAsia="Arial Unicode MS" w:hAnsi="Arial" w:cs="Arial"/>
          <w:color w:val="CD1C00"/>
          <w:u w:color="000009"/>
          <w:bdr w:val="nil"/>
          <w:lang w:val="de-DE"/>
        </w:rPr>
        <w:t>évet</w:t>
      </w:r>
      <w:proofErr w:type="spellEnd"/>
    </w:p>
    <w:p w:rsidR="00F9176D" w:rsidRPr="0056696C" w:rsidRDefault="00D01069" w:rsidP="0091760B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color w:val="000000" w:themeColor="text1"/>
          <w:spacing w:val="6"/>
        </w:rPr>
      </w:pPr>
      <w:r w:rsidRPr="0056696C">
        <w:rPr>
          <w:rFonts w:ascii="Arial" w:hAnsi="Arial" w:cs="Arial"/>
          <w:color w:val="000000" w:themeColor="text1"/>
          <w:spacing w:val="6"/>
        </w:rPr>
        <w:t xml:space="preserve">22.11.2019 &gt; 01.12.2019, </w:t>
      </w:r>
      <w:proofErr w:type="spellStart"/>
      <w:r w:rsidRPr="00585B8C">
        <w:rPr>
          <w:rFonts w:ascii="Arial" w:hAnsi="Arial" w:cs="Arial"/>
          <w:i/>
          <w:color w:val="000000" w:themeColor="text1"/>
          <w:spacing w:val="6"/>
        </w:rPr>
        <w:t>Teorema</w:t>
      </w:r>
      <w:proofErr w:type="spellEnd"/>
      <w:r w:rsidR="00657015" w:rsidRPr="0056696C">
        <w:rPr>
          <w:rFonts w:ascii="Arial" w:hAnsi="Arial" w:cs="Arial"/>
          <w:color w:val="000000" w:themeColor="text1"/>
          <w:spacing w:val="6"/>
        </w:rPr>
        <w:t xml:space="preserve">, </w:t>
      </w:r>
      <w:r w:rsidR="00585B8C">
        <w:rPr>
          <w:rFonts w:ascii="Arial" w:hAnsi="Arial" w:cs="Arial"/>
          <w:color w:val="000000" w:themeColor="text1"/>
          <w:spacing w:val="6"/>
        </w:rPr>
        <w:t xml:space="preserve">solo show, </w:t>
      </w:r>
      <w:r w:rsidR="00657015" w:rsidRPr="0056696C">
        <w:rPr>
          <w:rFonts w:ascii="Arial" w:hAnsi="Arial" w:cs="Arial"/>
          <w:color w:val="000000" w:themeColor="text1"/>
          <w:spacing w:val="6"/>
        </w:rPr>
        <w:t>ovni festival</w:t>
      </w:r>
      <w:r w:rsidR="00585B8C">
        <w:rPr>
          <w:rFonts w:ascii="Arial" w:hAnsi="Arial" w:cs="Arial"/>
          <w:color w:val="000000" w:themeColor="text1"/>
          <w:spacing w:val="6"/>
        </w:rPr>
        <w:t>,</w:t>
      </w:r>
      <w:hyperlink r:id="rId17" w:history="1">
        <w:r w:rsidRPr="004F2E47">
          <w:rPr>
            <w:rStyle w:val="Lienhypertexte"/>
            <w:rFonts w:ascii="Arial" w:hAnsi="Arial" w:cs="Arial"/>
            <w:color w:val="1E0FE1"/>
            <w:spacing w:val="6"/>
          </w:rPr>
          <w:t xml:space="preserve"> </w:t>
        </w:r>
        <w:r w:rsidR="00585B8C">
          <w:rPr>
            <w:rStyle w:val="Lienhypertexte"/>
            <w:rFonts w:ascii="Arial" w:hAnsi="Arial" w:cs="Arial"/>
            <w:color w:val="1E0FE1"/>
            <w:spacing w:val="6"/>
          </w:rPr>
          <w:t>M</w:t>
        </w:r>
        <w:r w:rsidRPr="004F2E47">
          <w:rPr>
            <w:rStyle w:val="Lienhypertexte"/>
            <w:rFonts w:ascii="Arial" w:hAnsi="Arial" w:cs="Arial"/>
            <w:color w:val="1E0FE1"/>
            <w:spacing w:val="6"/>
          </w:rPr>
          <w:t>usée Masséna</w:t>
        </w:r>
      </w:hyperlink>
      <w:r w:rsidRPr="004F2E47">
        <w:rPr>
          <w:rFonts w:ascii="Arial" w:hAnsi="Arial" w:cs="Arial"/>
          <w:color w:val="1E0FE1"/>
          <w:spacing w:val="6"/>
        </w:rPr>
        <w:t>,</w:t>
      </w:r>
      <w:r w:rsidR="00585B8C">
        <w:rPr>
          <w:rFonts w:ascii="Arial" w:hAnsi="Arial" w:cs="Arial"/>
          <w:color w:val="1E0FE1"/>
          <w:spacing w:val="6"/>
        </w:rPr>
        <w:t xml:space="preserve"> </w:t>
      </w:r>
      <w:r w:rsidRPr="0056696C">
        <w:rPr>
          <w:rFonts w:ascii="Arial" w:hAnsi="Arial" w:cs="Arial"/>
          <w:color w:val="000000" w:themeColor="text1"/>
          <w:spacing w:val="6"/>
        </w:rPr>
        <w:t>Nice</w:t>
      </w:r>
    </w:p>
    <w:p w:rsidR="00D01069" w:rsidRPr="0056696C" w:rsidRDefault="00D01069" w:rsidP="0091760B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color w:val="808080"/>
          <w:spacing w:val="6"/>
        </w:rPr>
      </w:pPr>
    </w:p>
    <w:p w:rsidR="002B12B2" w:rsidRPr="0056696C" w:rsidRDefault="002B12B2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proofErr w:type="spellStart"/>
      <w:r w:rsidRPr="0056696C">
        <w:rPr>
          <w:rFonts w:ascii="Arial" w:hAnsi="Arial" w:cs="Arial"/>
          <w:color w:val="C00000"/>
        </w:rPr>
        <w:t>Soo</w:t>
      </w:r>
      <w:proofErr w:type="spellEnd"/>
      <w:r w:rsidRPr="0056696C">
        <w:rPr>
          <w:rFonts w:ascii="Arial" w:hAnsi="Arial" w:cs="Arial"/>
          <w:color w:val="C00000"/>
        </w:rPr>
        <w:t>-</w:t>
      </w:r>
      <w:proofErr w:type="spellStart"/>
      <w:r w:rsidRPr="0056696C">
        <w:rPr>
          <w:rFonts w:ascii="Arial" w:hAnsi="Arial" w:cs="Arial"/>
          <w:color w:val="C00000"/>
        </w:rPr>
        <w:t>Kyoung</w:t>
      </w:r>
      <w:proofErr w:type="spellEnd"/>
      <w:r w:rsidRPr="0056696C">
        <w:rPr>
          <w:rFonts w:ascii="Arial" w:hAnsi="Arial" w:cs="Arial"/>
          <w:color w:val="C00000"/>
        </w:rPr>
        <w:t xml:space="preserve"> Lee</w:t>
      </w:r>
    </w:p>
    <w:p w:rsidR="002B12B2" w:rsidRPr="0056696C" w:rsidRDefault="002B12B2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6696C">
        <w:rPr>
          <w:rFonts w:ascii="Arial" w:hAnsi="Arial" w:cs="Arial"/>
          <w:color w:val="000000" w:themeColor="text1"/>
        </w:rPr>
        <w:t xml:space="preserve">4.10.19 &gt; 26.01.2020, </w:t>
      </w:r>
      <w:r w:rsidRPr="0056696C">
        <w:rPr>
          <w:rFonts w:ascii="Arial" w:hAnsi="Arial" w:cs="Arial"/>
          <w:i/>
          <w:color w:val="000000" w:themeColor="text1"/>
        </w:rPr>
        <w:t>Sillage</w:t>
      </w:r>
      <w:r w:rsidRPr="0056696C">
        <w:rPr>
          <w:rFonts w:ascii="Arial" w:hAnsi="Arial" w:cs="Arial"/>
          <w:color w:val="000000" w:themeColor="text1"/>
        </w:rPr>
        <w:t xml:space="preserve">, show d’artistes français, </w:t>
      </w:r>
      <w:hyperlink r:id="rId18" w:history="1">
        <w:proofErr w:type="spellStart"/>
        <w:r w:rsidRPr="004F2E47">
          <w:rPr>
            <w:rStyle w:val="Lienhypertexte"/>
            <w:rFonts w:ascii="Arial" w:hAnsi="Arial" w:cs="Arial"/>
            <w:color w:val="1E0FE1"/>
          </w:rPr>
          <w:t>Cheongju</w:t>
        </w:r>
        <w:proofErr w:type="spellEnd"/>
        <w:r w:rsidRPr="004F2E47">
          <w:rPr>
            <w:rStyle w:val="Lienhypertexte"/>
            <w:rFonts w:ascii="Arial" w:hAnsi="Arial" w:cs="Arial"/>
            <w:color w:val="1E0FE1"/>
          </w:rPr>
          <w:t xml:space="preserve"> </w:t>
        </w:r>
        <w:proofErr w:type="spellStart"/>
        <w:r w:rsidRPr="004F2E47">
          <w:rPr>
            <w:rStyle w:val="Lienhypertexte"/>
            <w:rFonts w:ascii="Arial" w:hAnsi="Arial" w:cs="Arial"/>
            <w:color w:val="1E0FE1"/>
          </w:rPr>
          <w:t>Museum</w:t>
        </w:r>
        <w:proofErr w:type="spellEnd"/>
        <w:r w:rsidRPr="004F2E47">
          <w:rPr>
            <w:rStyle w:val="Lienhypertexte"/>
            <w:rFonts w:ascii="Arial" w:hAnsi="Arial" w:cs="Arial"/>
            <w:color w:val="1E0FE1"/>
          </w:rPr>
          <w:t xml:space="preserve"> of Art</w:t>
        </w:r>
      </w:hyperlink>
      <w:r w:rsidRPr="00E03E70">
        <w:rPr>
          <w:rFonts w:ascii="Arial" w:hAnsi="Arial" w:cs="Arial"/>
          <w:color w:val="00B0F0"/>
        </w:rPr>
        <w:t xml:space="preserve">, </w:t>
      </w:r>
      <w:r w:rsidRPr="0056696C">
        <w:rPr>
          <w:rFonts w:ascii="Arial" w:hAnsi="Arial" w:cs="Arial"/>
          <w:color w:val="000000" w:themeColor="text1"/>
        </w:rPr>
        <w:t xml:space="preserve">Corée du </w:t>
      </w:r>
      <w:r w:rsidR="00836F98" w:rsidRPr="0056696C">
        <w:rPr>
          <w:rFonts w:ascii="Arial" w:hAnsi="Arial" w:cs="Arial"/>
          <w:color w:val="000000" w:themeColor="text1"/>
        </w:rPr>
        <w:t>S</w:t>
      </w:r>
      <w:r w:rsidRPr="0056696C">
        <w:rPr>
          <w:rFonts w:ascii="Arial" w:hAnsi="Arial" w:cs="Arial"/>
          <w:color w:val="000000" w:themeColor="text1"/>
        </w:rPr>
        <w:t>ud</w:t>
      </w:r>
    </w:p>
    <w:p w:rsidR="00657015" w:rsidRPr="003009E0" w:rsidRDefault="00657015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657015" w:rsidRDefault="00657015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56696C">
        <w:rPr>
          <w:rFonts w:ascii="Arial" w:hAnsi="Arial" w:cs="Arial"/>
          <w:color w:val="C00000"/>
        </w:rPr>
        <w:t>Anaïs Lelièvre</w:t>
      </w:r>
    </w:p>
    <w:p w:rsidR="008616CF" w:rsidRDefault="00445720" w:rsidP="0091760B">
      <w:pPr>
        <w:autoSpaceDE w:val="0"/>
        <w:autoSpaceDN w:val="0"/>
        <w:adjustRightInd w:val="0"/>
        <w:spacing w:after="0" w:line="240" w:lineRule="auto"/>
        <w:rPr>
          <w:rStyle w:val="lev"/>
          <w:rFonts w:ascii="Arial" w:hAnsi="Arial" w:cs="Arial"/>
          <w:b w:val="0"/>
          <w:bCs w:val="0"/>
        </w:rPr>
      </w:pPr>
      <w:r w:rsidRPr="005D2742">
        <w:rPr>
          <w:rFonts w:ascii="Arial" w:hAnsi="Arial" w:cs="Arial"/>
          <w:bCs/>
          <w:color w:val="000000" w:themeColor="text1"/>
        </w:rPr>
        <w:t>29.11&gt;01.12.</w:t>
      </w:r>
      <w:r w:rsidR="000363E9">
        <w:rPr>
          <w:rFonts w:ascii="Arial" w:hAnsi="Arial" w:cs="Arial"/>
          <w:bCs/>
          <w:color w:val="000000" w:themeColor="text1"/>
        </w:rPr>
        <w:t>20</w:t>
      </w:r>
      <w:r w:rsidRPr="005D2742">
        <w:rPr>
          <w:rFonts w:ascii="Arial" w:hAnsi="Arial" w:cs="Arial"/>
          <w:bCs/>
          <w:color w:val="000000" w:themeColor="text1"/>
        </w:rPr>
        <w:t xml:space="preserve">19 </w:t>
      </w:r>
      <w:r>
        <w:rPr>
          <w:rStyle w:val="lev"/>
          <w:rFonts w:ascii="Arial" w:hAnsi="Arial" w:cs="Arial"/>
          <w:b w:val="0"/>
          <w:bCs w:val="0"/>
        </w:rPr>
        <w:t xml:space="preserve">caméra </w:t>
      </w:r>
      <w:proofErr w:type="spellStart"/>
      <w:r>
        <w:rPr>
          <w:rStyle w:val="lev"/>
          <w:rFonts w:ascii="Arial" w:hAnsi="Arial" w:cs="Arial"/>
          <w:b w:val="0"/>
          <w:bCs w:val="0"/>
        </w:rPr>
        <w:t>caméra</w:t>
      </w:r>
      <w:proofErr w:type="spellEnd"/>
      <w:r w:rsidR="008616CF" w:rsidRPr="00445720">
        <w:rPr>
          <w:rStyle w:val="lev"/>
          <w:rFonts w:ascii="Arial" w:hAnsi="Arial" w:cs="Arial"/>
          <w:b w:val="0"/>
          <w:bCs w:val="0"/>
        </w:rPr>
        <w:t>,</w:t>
      </w:r>
      <w:r w:rsidR="00585B8C">
        <w:rPr>
          <w:rStyle w:val="lev"/>
          <w:rFonts w:ascii="Arial" w:hAnsi="Arial" w:cs="Arial"/>
          <w:b w:val="0"/>
          <w:bCs w:val="0"/>
        </w:rPr>
        <w:t xml:space="preserve"> </w:t>
      </w:r>
      <w:r w:rsidR="008616CF" w:rsidRPr="00445720">
        <w:rPr>
          <w:rStyle w:val="lev"/>
          <w:rFonts w:ascii="Arial" w:hAnsi="Arial" w:cs="Arial"/>
          <w:b w:val="0"/>
          <w:bCs w:val="0"/>
        </w:rPr>
        <w:t>Galerie La Ferronnerie, Ovni Festival, Hôtel Windsor, Nice</w:t>
      </w:r>
    </w:p>
    <w:p w:rsidR="008616CF" w:rsidRPr="00445720" w:rsidRDefault="000363E9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>14.</w:t>
      </w:r>
      <w:r w:rsidR="00BC4F6D">
        <w:rPr>
          <w:rFonts w:ascii="Arial" w:hAnsi="Arial" w:cs="Arial"/>
        </w:rPr>
        <w:t>12.</w:t>
      </w:r>
      <w:r w:rsidR="00445720" w:rsidRPr="00445720">
        <w:rPr>
          <w:rFonts w:ascii="Arial" w:hAnsi="Arial" w:cs="Arial"/>
        </w:rPr>
        <w:t>2019</w:t>
      </w:r>
      <w:r w:rsidR="00970B6A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</w:rPr>
        <w:t>12.01.</w:t>
      </w:r>
      <w:r w:rsidR="00445720" w:rsidRPr="00445720">
        <w:rPr>
          <w:rFonts w:ascii="Arial" w:hAnsi="Arial" w:cs="Arial"/>
        </w:rPr>
        <w:t>2020</w:t>
      </w:r>
      <w:r w:rsidR="00445720">
        <w:rPr>
          <w:rFonts w:ascii="Arial" w:hAnsi="Arial" w:cs="Arial"/>
        </w:rPr>
        <w:t xml:space="preserve">. </w:t>
      </w:r>
      <w:proofErr w:type="spellStart"/>
      <w:r w:rsidR="00741D66" w:rsidRPr="00445720">
        <w:rPr>
          <w:rFonts w:ascii="Arial" w:hAnsi="Arial" w:cs="Arial"/>
        </w:rPr>
        <w:t>Résidence</w:t>
      </w:r>
      <w:hyperlink r:id="rId19" w:history="1">
        <w:r w:rsidR="00741D66" w:rsidRPr="004F2E47">
          <w:rPr>
            <w:rStyle w:val="Lienhypertexte"/>
            <w:rFonts w:ascii="Arial" w:hAnsi="Arial" w:cs="Arial"/>
            <w:color w:val="1E0FE1"/>
          </w:rPr>
          <w:t>FRESH</w:t>
        </w:r>
        <w:proofErr w:type="spellEnd"/>
        <w:r w:rsidR="00741D66" w:rsidRPr="004F2E47">
          <w:rPr>
            <w:rStyle w:val="Lienhypertexte"/>
            <w:rFonts w:ascii="Arial" w:hAnsi="Arial" w:cs="Arial"/>
            <w:color w:val="1E0FE1"/>
          </w:rPr>
          <w:t xml:space="preserve"> WINDS IN GARDUR</w:t>
        </w:r>
      </w:hyperlink>
      <w:r w:rsidR="00741D66" w:rsidRPr="00445720">
        <w:rPr>
          <w:rStyle w:val="lev"/>
          <w:rFonts w:ascii="Arial" w:hAnsi="Arial" w:cs="Arial"/>
          <w:b w:val="0"/>
          <w:bCs w:val="0"/>
        </w:rPr>
        <w:t>, Islande</w:t>
      </w:r>
      <w:r w:rsidR="00741D66" w:rsidRPr="00445720">
        <w:rPr>
          <w:rFonts w:ascii="Arial" w:hAnsi="Arial" w:cs="Arial"/>
        </w:rPr>
        <w:t xml:space="preserve">. </w:t>
      </w:r>
    </w:p>
    <w:p w:rsidR="00E87591" w:rsidRPr="00741D66" w:rsidRDefault="008616CF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5720">
        <w:rPr>
          <w:rFonts w:ascii="Arial" w:hAnsi="Arial" w:cs="Arial"/>
        </w:rPr>
        <w:t>Jusqu'au 18</w:t>
      </w:r>
      <w:r w:rsidR="00563655">
        <w:rPr>
          <w:rFonts w:ascii="Arial" w:hAnsi="Arial" w:cs="Arial"/>
        </w:rPr>
        <w:t>.</w:t>
      </w:r>
      <w:r w:rsidR="00BA08A5">
        <w:rPr>
          <w:rFonts w:ascii="Arial" w:hAnsi="Arial" w:cs="Arial"/>
        </w:rPr>
        <w:t>12</w:t>
      </w:r>
      <w:r w:rsidRPr="00445720">
        <w:rPr>
          <w:rFonts w:ascii="Arial" w:hAnsi="Arial" w:cs="Arial"/>
        </w:rPr>
        <w:t>.</w:t>
      </w:r>
      <w:r w:rsidR="00EA63E1">
        <w:rPr>
          <w:rFonts w:ascii="Arial" w:hAnsi="Arial" w:cs="Arial"/>
        </w:rPr>
        <w:t>2019,</w:t>
      </w:r>
      <w:r w:rsidR="00E87591" w:rsidRPr="00445720">
        <w:rPr>
          <w:rStyle w:val="Accentuation"/>
          <w:rFonts w:ascii="Arial" w:hAnsi="Arial" w:cs="Arial"/>
        </w:rPr>
        <w:t>POPULUS</w:t>
      </w:r>
      <w:hyperlink r:id="rId20" w:history="1">
        <w:r w:rsidRPr="004F2E47">
          <w:rPr>
            <w:rStyle w:val="Lienhypertexte"/>
            <w:rFonts w:ascii="Arial" w:hAnsi="Arial" w:cs="Arial"/>
            <w:color w:val="1E0FE1"/>
            <w:u w:val="none"/>
          </w:rPr>
          <w:t xml:space="preserve">, </w:t>
        </w:r>
        <w:r w:rsidR="00E87591" w:rsidRPr="004F2E47">
          <w:rPr>
            <w:rStyle w:val="Lienhypertexte"/>
            <w:rFonts w:ascii="Arial" w:hAnsi="Arial" w:cs="Arial"/>
            <w:color w:val="1E0FE1"/>
          </w:rPr>
          <w:t xml:space="preserve">Salle des trophées, Parc culturel de </w:t>
        </w:r>
        <w:proofErr w:type="spellStart"/>
        <w:r w:rsidR="00E87591" w:rsidRPr="004F2E47">
          <w:rPr>
            <w:rStyle w:val="Lienhypertexte"/>
            <w:rFonts w:ascii="Arial" w:hAnsi="Arial" w:cs="Arial"/>
            <w:color w:val="1E0FE1"/>
          </w:rPr>
          <w:t>Rentilly</w:t>
        </w:r>
        <w:proofErr w:type="spellEnd"/>
      </w:hyperlink>
      <w:r w:rsidR="00E87591" w:rsidRPr="00445720">
        <w:rPr>
          <w:rStyle w:val="lev"/>
          <w:rFonts w:ascii="Arial" w:hAnsi="Arial" w:cs="Arial"/>
          <w:b w:val="0"/>
          <w:bCs w:val="0"/>
        </w:rPr>
        <w:t>, Bussy Saint-Martin</w:t>
      </w:r>
      <w:r w:rsidR="00E87591" w:rsidRPr="00445720">
        <w:rPr>
          <w:rFonts w:ascii="Arial" w:hAnsi="Arial" w:cs="Arial"/>
        </w:rPr>
        <w:t>.</w:t>
      </w:r>
    </w:p>
    <w:p w:rsidR="008616CF" w:rsidRPr="00741D66" w:rsidRDefault="008616CF" w:rsidP="00861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1D66">
        <w:rPr>
          <w:rFonts w:ascii="Arial" w:hAnsi="Arial" w:cs="Arial"/>
          <w:color w:val="000000"/>
        </w:rPr>
        <w:t>08.09.19 &gt; 02.08.</w:t>
      </w:r>
      <w:r w:rsidR="000363E9">
        <w:rPr>
          <w:rFonts w:ascii="Arial" w:hAnsi="Arial" w:cs="Arial"/>
          <w:color w:val="000000"/>
        </w:rPr>
        <w:t>20</w:t>
      </w:r>
      <w:r w:rsidRPr="00741D66">
        <w:rPr>
          <w:rFonts w:ascii="Arial" w:hAnsi="Arial" w:cs="Arial"/>
          <w:color w:val="000000"/>
        </w:rPr>
        <w:t>20</w:t>
      </w:r>
      <w:r w:rsidR="00EA63E1">
        <w:rPr>
          <w:rFonts w:ascii="Arial" w:hAnsi="Arial" w:cs="Arial"/>
          <w:color w:val="000000"/>
        </w:rPr>
        <w:t>,</w:t>
      </w:r>
      <w:proofErr w:type="spellStart"/>
      <w:r w:rsidRPr="00EA63E1">
        <w:rPr>
          <w:rFonts w:ascii="Arial" w:hAnsi="Arial" w:cs="Arial"/>
          <w:i/>
          <w:iCs/>
          <w:color w:val="000000"/>
        </w:rPr>
        <w:t>Silicium</w:t>
      </w:r>
      <w:r w:rsidRPr="00741D66">
        <w:rPr>
          <w:rFonts w:ascii="Arial" w:hAnsi="Arial" w:cs="Arial"/>
          <w:color w:val="000000"/>
        </w:rPr>
        <w:t>,</w:t>
      </w:r>
      <w:hyperlink r:id="rId21" w:history="1">
        <w:r w:rsidRPr="004F2E47">
          <w:rPr>
            <w:rStyle w:val="Lienhypertexte"/>
            <w:rFonts w:ascii="Arial" w:hAnsi="Arial" w:cs="Arial"/>
            <w:color w:val="1E0FE1"/>
          </w:rPr>
          <w:t>complexe</w:t>
        </w:r>
        <w:proofErr w:type="spellEnd"/>
        <w:r w:rsidRPr="004F2E47">
          <w:rPr>
            <w:rStyle w:val="Lienhypertexte"/>
            <w:rFonts w:ascii="Arial" w:hAnsi="Arial" w:cs="Arial"/>
            <w:color w:val="1E0FE1"/>
          </w:rPr>
          <w:t xml:space="preserve"> culturel Joseph-Rouleau</w:t>
        </w:r>
      </w:hyperlink>
      <w:r w:rsidRPr="00741D66">
        <w:rPr>
          <w:rFonts w:ascii="Arial" w:hAnsi="Arial" w:cs="Arial"/>
          <w:color w:val="000000"/>
        </w:rPr>
        <w:t xml:space="preserve">, </w:t>
      </w:r>
      <w:proofErr w:type="spellStart"/>
      <w:r w:rsidRPr="00741D66">
        <w:rPr>
          <w:rFonts w:ascii="Arial" w:hAnsi="Arial" w:cs="Arial"/>
          <w:color w:val="000000"/>
        </w:rPr>
        <w:t>Matane</w:t>
      </w:r>
      <w:proofErr w:type="spellEnd"/>
      <w:r w:rsidRPr="00741D66">
        <w:rPr>
          <w:rFonts w:ascii="Arial" w:hAnsi="Arial" w:cs="Arial"/>
          <w:color w:val="000000"/>
        </w:rPr>
        <w:t xml:space="preserve">, </w:t>
      </w:r>
      <w:proofErr w:type="spellStart"/>
      <w:r w:rsidRPr="00741D66">
        <w:rPr>
          <w:rFonts w:ascii="Arial" w:hAnsi="Arial" w:cs="Arial"/>
          <w:color w:val="000000"/>
        </w:rPr>
        <w:t>Quebec</w:t>
      </w:r>
      <w:proofErr w:type="spellEnd"/>
    </w:p>
    <w:p w:rsidR="00E87591" w:rsidRPr="0056696C" w:rsidRDefault="00E87591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97957" w:rsidRPr="0056696C" w:rsidRDefault="00197957" w:rsidP="00917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56696C">
        <w:rPr>
          <w:rFonts w:ascii="Arial" w:hAnsi="Arial" w:cs="Arial"/>
          <w:color w:val="C00000"/>
        </w:rPr>
        <w:t>Félix Pinquier</w:t>
      </w:r>
    </w:p>
    <w:p w:rsidR="00730497" w:rsidRPr="0056696C" w:rsidRDefault="00197957" w:rsidP="0091760B">
      <w:pPr>
        <w:spacing w:after="0"/>
        <w:rPr>
          <w:rFonts w:ascii="Arial" w:hAnsi="Arial" w:cs="Arial"/>
          <w:color w:val="000009"/>
        </w:rPr>
      </w:pPr>
      <w:r w:rsidRPr="0056696C">
        <w:rPr>
          <w:rFonts w:ascii="Arial" w:hAnsi="Arial" w:cs="Arial"/>
          <w:color w:val="000000"/>
        </w:rPr>
        <w:t xml:space="preserve">20.09.19 &gt; 15.11.19 </w:t>
      </w:r>
      <w:proofErr w:type="spellStart"/>
      <w:r w:rsidRPr="0056696C">
        <w:rPr>
          <w:rFonts w:ascii="Arial" w:hAnsi="Arial" w:cs="Arial"/>
          <w:i/>
          <w:iCs/>
          <w:color w:val="000000"/>
        </w:rPr>
        <w:t>Offshore</w:t>
      </w:r>
      <w:proofErr w:type="gramStart"/>
      <w:r w:rsidRPr="0056696C">
        <w:rPr>
          <w:rFonts w:ascii="Arial" w:hAnsi="Arial" w:cs="Arial"/>
          <w:i/>
          <w:iCs/>
          <w:color w:val="000000"/>
        </w:rPr>
        <w:t>,</w:t>
      </w:r>
      <w:proofErr w:type="gramEnd"/>
      <w:hyperlink r:id="rId22" w:history="1">
        <w:r w:rsidRPr="004F2E47">
          <w:rPr>
            <w:rStyle w:val="Lienhypertexte"/>
            <w:rFonts w:ascii="Arial" w:hAnsi="Arial" w:cs="Arial"/>
            <w:color w:val="1E0FE1"/>
          </w:rPr>
          <w:t>Centre</w:t>
        </w:r>
        <w:proofErr w:type="spellEnd"/>
        <w:r w:rsidRPr="004F2E47">
          <w:rPr>
            <w:rStyle w:val="Lienhypertexte"/>
            <w:rFonts w:ascii="Arial" w:hAnsi="Arial" w:cs="Arial"/>
            <w:color w:val="1E0FE1"/>
          </w:rPr>
          <w:t xml:space="preserve"> d'arts Fernand L</w:t>
        </w:r>
        <w:r w:rsidR="009B0201" w:rsidRPr="004F2E47">
          <w:rPr>
            <w:rStyle w:val="Lienhypertexte"/>
            <w:rFonts w:ascii="Arial" w:hAnsi="Arial" w:cs="Arial"/>
            <w:color w:val="1E0FE1"/>
          </w:rPr>
          <w:t>é</w:t>
        </w:r>
        <w:r w:rsidRPr="004F2E47">
          <w:rPr>
            <w:rStyle w:val="Lienhypertexte"/>
            <w:rFonts w:ascii="Arial" w:hAnsi="Arial" w:cs="Arial"/>
            <w:color w:val="1E0FE1"/>
          </w:rPr>
          <w:t>ger</w:t>
        </w:r>
      </w:hyperlink>
      <w:r w:rsidRPr="0056696C">
        <w:rPr>
          <w:rFonts w:ascii="Arial" w:hAnsi="Arial" w:cs="Arial"/>
          <w:color w:val="0000FF"/>
        </w:rPr>
        <w:t xml:space="preserve">, </w:t>
      </w:r>
      <w:r w:rsidRPr="0056696C">
        <w:rPr>
          <w:rFonts w:ascii="Arial" w:hAnsi="Arial" w:cs="Arial"/>
          <w:color w:val="000009"/>
        </w:rPr>
        <w:t xml:space="preserve">Port-de-Bouc, </w:t>
      </w:r>
      <w:r w:rsidR="00A53428" w:rsidRPr="0056696C">
        <w:rPr>
          <w:rFonts w:ascii="Arial" w:hAnsi="Arial" w:cs="Arial"/>
          <w:color w:val="000009"/>
        </w:rPr>
        <w:t>France</w:t>
      </w:r>
    </w:p>
    <w:p w:rsidR="00730497" w:rsidRPr="0056696C" w:rsidRDefault="00730497" w:rsidP="0091760B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C00000"/>
          <w:u w:color="000000"/>
          <w:bdr w:val="nil"/>
        </w:rPr>
      </w:pPr>
    </w:p>
    <w:p w:rsidR="00FF5544" w:rsidRPr="0056696C" w:rsidRDefault="00FF5544" w:rsidP="0091760B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C00000"/>
          <w:u w:color="000000"/>
          <w:bdr w:val="nil"/>
        </w:rPr>
      </w:pPr>
      <w:r w:rsidRPr="0056696C">
        <w:rPr>
          <w:rFonts w:ascii="Arial" w:eastAsia="Arial Unicode MS" w:hAnsi="Arial" w:cs="Arial"/>
          <w:color w:val="C00000"/>
          <w:u w:color="000000"/>
          <w:bdr w:val="nil"/>
        </w:rPr>
        <w:t>Sanna Kannisto</w:t>
      </w:r>
    </w:p>
    <w:p w:rsidR="00FF5544" w:rsidRPr="0056696C" w:rsidRDefault="00FF5544" w:rsidP="0091760B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 w:themeColor="text1"/>
          <w:u w:color="000000"/>
          <w:bdr w:val="nil"/>
        </w:rPr>
      </w:pPr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16.07.09&gt; 17.11.19 </w:t>
      </w:r>
      <w:proofErr w:type="spellStart"/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>Finnish</w:t>
      </w:r>
      <w:proofErr w:type="spellEnd"/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 Aalto, group show, commissaires </w:t>
      </w:r>
      <w:proofErr w:type="spellStart"/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>Seomi</w:t>
      </w:r>
      <w:proofErr w:type="spellEnd"/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 </w:t>
      </w:r>
      <w:proofErr w:type="spellStart"/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>Hwang</w:t>
      </w:r>
      <w:proofErr w:type="spellEnd"/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 xml:space="preserve"> et </w:t>
      </w:r>
      <w:proofErr w:type="spellStart"/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>PirkoSiitari</w:t>
      </w:r>
      <w:proofErr w:type="spellEnd"/>
      <w:r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>,</w:t>
      </w:r>
    </w:p>
    <w:p w:rsidR="00FF5544" w:rsidRPr="0056696C" w:rsidRDefault="00BB566A" w:rsidP="0091760B">
      <w:pPr>
        <w:pBdr>
          <w:top w:val="nil"/>
          <w:left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 w:themeColor="text1"/>
          <w:u w:color="000000"/>
          <w:bdr w:val="nil"/>
        </w:rPr>
      </w:pPr>
      <w:hyperlink r:id="rId23" w:history="1">
        <w:r w:rsidR="00FF5544" w:rsidRPr="004F2E47">
          <w:rPr>
            <w:rStyle w:val="Lienhypertexte"/>
            <w:rFonts w:ascii="Arial" w:eastAsia="Arial Unicode MS" w:hAnsi="Arial" w:cs="Arial"/>
            <w:color w:val="1E0FE1"/>
            <w:u w:color="000000"/>
            <w:bdr w:val="nil"/>
          </w:rPr>
          <w:t xml:space="preserve">Busan </w:t>
        </w:r>
        <w:proofErr w:type="spellStart"/>
        <w:r w:rsidR="00FF5544" w:rsidRPr="004F2E47">
          <w:rPr>
            <w:rStyle w:val="Lienhypertexte"/>
            <w:rFonts w:ascii="Arial" w:eastAsia="Arial Unicode MS" w:hAnsi="Arial" w:cs="Arial"/>
            <w:color w:val="1E0FE1"/>
            <w:u w:color="000000"/>
            <w:bdr w:val="nil"/>
          </w:rPr>
          <w:t>Museum</w:t>
        </w:r>
        <w:proofErr w:type="spellEnd"/>
        <w:r w:rsidR="00FF5544" w:rsidRPr="004F2E47">
          <w:rPr>
            <w:rStyle w:val="Lienhypertexte"/>
            <w:rFonts w:ascii="Arial" w:eastAsia="Arial Unicode MS" w:hAnsi="Arial" w:cs="Arial"/>
            <w:color w:val="1E0FE1"/>
            <w:u w:color="000000"/>
            <w:bdr w:val="nil"/>
          </w:rPr>
          <w:t xml:space="preserve"> of arts</w:t>
        </w:r>
      </w:hyperlink>
      <w:r w:rsidR="00FF5544" w:rsidRPr="0056696C">
        <w:rPr>
          <w:rFonts w:ascii="Arial" w:eastAsia="Arial Unicode MS" w:hAnsi="Arial" w:cs="Arial"/>
          <w:color w:val="000000" w:themeColor="text1"/>
          <w:u w:color="000000"/>
          <w:bdr w:val="nil"/>
        </w:rPr>
        <w:t>, Corée du Sud</w:t>
      </w:r>
    </w:p>
    <w:p w:rsidR="00FF5544" w:rsidRPr="0056696C" w:rsidRDefault="00FF5544" w:rsidP="0091760B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Arial" w:cs="Arial"/>
          <w:color w:val="CD1C00"/>
          <w:u w:color="000009"/>
          <w:bdr w:val="nil"/>
        </w:rPr>
      </w:pPr>
    </w:p>
    <w:p w:rsidR="00FF5544" w:rsidRPr="0056696C" w:rsidRDefault="00FF5544" w:rsidP="0091760B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Arial" w:cs="Arial"/>
          <w:color w:val="CD1C00"/>
          <w:u w:color="000009"/>
          <w:bdr w:val="nil"/>
        </w:rPr>
      </w:pPr>
      <w:r w:rsidRPr="0056696C">
        <w:rPr>
          <w:rFonts w:ascii="Arial" w:eastAsia="Arial Unicode MS" w:hAnsi="Arial" w:cs="Arial"/>
          <w:color w:val="CD1C00"/>
          <w:u w:color="000009"/>
          <w:bdr w:val="nil"/>
        </w:rPr>
        <w:t>Soizic Stokvis</w:t>
      </w:r>
    </w:p>
    <w:p w:rsidR="000A4E0A" w:rsidRPr="0056696C" w:rsidRDefault="00FF5544" w:rsidP="0091760B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 Unicode MS" w:hAnsi="Arial" w:cs="Arial"/>
          <w:color w:val="000000" w:themeColor="text1"/>
          <w:u w:color="000009"/>
          <w:bdr w:val="nil"/>
        </w:rPr>
      </w:pPr>
      <w:r w:rsidRPr="0056696C">
        <w:rPr>
          <w:rFonts w:ascii="Arial" w:eastAsia="Arial Unicode MS" w:hAnsi="Arial" w:cs="Arial"/>
          <w:color w:val="000000" w:themeColor="text1"/>
          <w:u w:color="000009"/>
          <w:bdr w:val="nil"/>
        </w:rPr>
        <w:t>Peinture murale à voir, devant Centre d’art Fernand Léger, Ivry-sur-Seine</w:t>
      </w:r>
    </w:p>
    <w:p w:rsidR="00332EED" w:rsidRDefault="00332EED" w:rsidP="00332EED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 w:line="240" w:lineRule="auto"/>
        <w:rPr>
          <w:rFonts w:ascii="Arial" w:eastAsia="Arial Unicode MS" w:hAnsi="Arial" w:cs="Arial"/>
          <w:color w:val="000000" w:themeColor="text1"/>
          <w:u w:color="000009"/>
          <w:bdr w:val="nil"/>
        </w:rPr>
      </w:pPr>
    </w:p>
    <w:p w:rsidR="00332EED" w:rsidRDefault="00332EED" w:rsidP="00332EED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 w:line="240" w:lineRule="auto"/>
        <w:rPr>
          <w:rFonts w:ascii="Arial" w:eastAsia="Arial Unicode MS" w:hAnsi="Arial" w:cs="Arial"/>
          <w:color w:val="000000" w:themeColor="text1"/>
          <w:u w:color="000009"/>
          <w:bdr w:val="nil"/>
        </w:rPr>
      </w:pPr>
    </w:p>
    <w:p w:rsidR="00332EED" w:rsidRDefault="00332EED" w:rsidP="00332EED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 w:line="240" w:lineRule="auto"/>
        <w:rPr>
          <w:rFonts w:ascii="Arial" w:eastAsia="Arial Unicode MS" w:hAnsi="Arial" w:cs="Arial"/>
          <w:color w:val="000000" w:themeColor="text1"/>
          <w:u w:color="000009"/>
          <w:bdr w:val="nil"/>
        </w:rPr>
      </w:pPr>
    </w:p>
    <w:p w:rsidR="00332EED" w:rsidRDefault="00332EED" w:rsidP="00332EED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 w:line="240" w:lineRule="auto"/>
        <w:rPr>
          <w:rFonts w:ascii="Arial" w:eastAsia="Arial Unicode MS" w:hAnsi="Arial" w:cs="Arial"/>
          <w:color w:val="000000" w:themeColor="text1"/>
          <w:u w:color="000009"/>
          <w:bdr w:val="nil"/>
        </w:rPr>
      </w:pPr>
    </w:p>
    <w:p w:rsidR="00332EED" w:rsidRPr="005D2742" w:rsidRDefault="00332EED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color w:val="C00000"/>
          <w:sz w:val="16"/>
          <w:szCs w:val="16"/>
          <w:u w:color="000000"/>
          <w:bdr w:val="nil"/>
        </w:rPr>
      </w:pPr>
    </w:p>
    <w:p w:rsidR="00332EED" w:rsidRPr="005D2742" w:rsidRDefault="00332EED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color w:val="000000" w:themeColor="text1"/>
          <w:u w:color="000000"/>
          <w:bdr w:val="nil"/>
        </w:rPr>
      </w:pPr>
    </w:p>
    <w:p w:rsidR="00332EED" w:rsidRPr="005D2742" w:rsidRDefault="00332EED" w:rsidP="00332EED">
      <w:pPr>
        <w:pBdr>
          <w:top w:val="nil"/>
          <w:left w:val="nil"/>
          <w:right w:val="nil"/>
          <w:between w:val="nil"/>
          <w:bar w:val="nil"/>
        </w:pBdr>
        <w:spacing w:before="20" w:after="20" w:line="240" w:lineRule="auto"/>
        <w:rPr>
          <w:rFonts w:ascii="Arial" w:eastAsia="Arial Unicode MS" w:hAnsi="Arial" w:cs="Arial"/>
          <w:color w:val="000000" w:themeColor="text1"/>
          <w:u w:color="000000"/>
          <w:bdr w:val="nil"/>
        </w:rPr>
      </w:pPr>
    </w:p>
    <w:p w:rsidR="00332EED" w:rsidRPr="00332EED" w:rsidRDefault="00332EED" w:rsidP="00332EED">
      <w:pPr>
        <w:pBdr>
          <w:top w:val="nil"/>
          <w:left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 w:line="240" w:lineRule="auto"/>
        <w:rPr>
          <w:rFonts w:ascii="Arial" w:eastAsia="Arial Unicode MS" w:hAnsi="Arial" w:cs="Arial"/>
          <w:color w:val="000000" w:themeColor="text1"/>
          <w:u w:color="000009"/>
          <w:bdr w:val="nil"/>
        </w:rPr>
      </w:pPr>
    </w:p>
    <w:sectPr w:rsidR="00332EED" w:rsidRPr="00332EED" w:rsidSect="0036487B">
      <w:pgSz w:w="11906" w:h="16838"/>
      <w:pgMar w:top="709" w:right="991" w:bottom="85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1A2E"/>
    <w:multiLevelType w:val="multilevel"/>
    <w:tmpl w:val="F51E23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B93F2C"/>
    <w:multiLevelType w:val="multilevel"/>
    <w:tmpl w:val="5F3AA7B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4E0A"/>
    <w:rsid w:val="00001673"/>
    <w:rsid w:val="00016AAC"/>
    <w:rsid w:val="0001788B"/>
    <w:rsid w:val="00033241"/>
    <w:rsid w:val="000363E9"/>
    <w:rsid w:val="000610C1"/>
    <w:rsid w:val="000A4E0A"/>
    <w:rsid w:val="000D2A19"/>
    <w:rsid w:val="000D55F5"/>
    <w:rsid w:val="000E7C3E"/>
    <w:rsid w:val="00123699"/>
    <w:rsid w:val="001573EE"/>
    <w:rsid w:val="00171BAC"/>
    <w:rsid w:val="001948ED"/>
    <w:rsid w:val="00195F47"/>
    <w:rsid w:val="00197957"/>
    <w:rsid w:val="001A2D07"/>
    <w:rsid w:val="001C3088"/>
    <w:rsid w:val="001C3BCF"/>
    <w:rsid w:val="001C5097"/>
    <w:rsid w:val="001D62AD"/>
    <w:rsid w:val="001D6FAD"/>
    <w:rsid w:val="001E08C6"/>
    <w:rsid w:val="001E2101"/>
    <w:rsid w:val="001E5B09"/>
    <w:rsid w:val="001E6726"/>
    <w:rsid w:val="001E752E"/>
    <w:rsid w:val="00201A37"/>
    <w:rsid w:val="0020538F"/>
    <w:rsid w:val="00206A5B"/>
    <w:rsid w:val="002167AD"/>
    <w:rsid w:val="00232623"/>
    <w:rsid w:val="00244679"/>
    <w:rsid w:val="0027598F"/>
    <w:rsid w:val="00276BDD"/>
    <w:rsid w:val="00281EE8"/>
    <w:rsid w:val="002838F8"/>
    <w:rsid w:val="002A1A66"/>
    <w:rsid w:val="002B12B2"/>
    <w:rsid w:val="002F4FA2"/>
    <w:rsid w:val="003009E0"/>
    <w:rsid w:val="00314F0F"/>
    <w:rsid w:val="00332EED"/>
    <w:rsid w:val="0036487B"/>
    <w:rsid w:val="003875D1"/>
    <w:rsid w:val="00392B3C"/>
    <w:rsid w:val="003C0342"/>
    <w:rsid w:val="003D41E5"/>
    <w:rsid w:val="003D51EF"/>
    <w:rsid w:val="003E72E1"/>
    <w:rsid w:val="003F6510"/>
    <w:rsid w:val="004014EB"/>
    <w:rsid w:val="00404DBC"/>
    <w:rsid w:val="00410F8D"/>
    <w:rsid w:val="00423A75"/>
    <w:rsid w:val="0042469A"/>
    <w:rsid w:val="00430806"/>
    <w:rsid w:val="00431E62"/>
    <w:rsid w:val="00445720"/>
    <w:rsid w:val="00462610"/>
    <w:rsid w:val="004659F0"/>
    <w:rsid w:val="00472EAA"/>
    <w:rsid w:val="004735E4"/>
    <w:rsid w:val="00473CC2"/>
    <w:rsid w:val="00482BF9"/>
    <w:rsid w:val="00490720"/>
    <w:rsid w:val="004A106A"/>
    <w:rsid w:val="004C0797"/>
    <w:rsid w:val="004D5D35"/>
    <w:rsid w:val="004D60DB"/>
    <w:rsid w:val="004E6AC4"/>
    <w:rsid w:val="004F2E47"/>
    <w:rsid w:val="005500BB"/>
    <w:rsid w:val="0055175D"/>
    <w:rsid w:val="0055703D"/>
    <w:rsid w:val="00563655"/>
    <w:rsid w:val="0056696C"/>
    <w:rsid w:val="00580D96"/>
    <w:rsid w:val="00585B8C"/>
    <w:rsid w:val="005868D1"/>
    <w:rsid w:val="005A281D"/>
    <w:rsid w:val="005A3F70"/>
    <w:rsid w:val="005D2742"/>
    <w:rsid w:val="005D4DC8"/>
    <w:rsid w:val="005E01B5"/>
    <w:rsid w:val="006357A6"/>
    <w:rsid w:val="00635AE1"/>
    <w:rsid w:val="00657015"/>
    <w:rsid w:val="00665B25"/>
    <w:rsid w:val="00672228"/>
    <w:rsid w:val="00672CBB"/>
    <w:rsid w:val="006769C5"/>
    <w:rsid w:val="00684EAD"/>
    <w:rsid w:val="00686A6D"/>
    <w:rsid w:val="006922AC"/>
    <w:rsid w:val="006B4FE9"/>
    <w:rsid w:val="006C5908"/>
    <w:rsid w:val="006C6801"/>
    <w:rsid w:val="006D1846"/>
    <w:rsid w:val="00711F4E"/>
    <w:rsid w:val="00722316"/>
    <w:rsid w:val="00730497"/>
    <w:rsid w:val="00737BF1"/>
    <w:rsid w:val="00741D66"/>
    <w:rsid w:val="00745740"/>
    <w:rsid w:val="00757DDE"/>
    <w:rsid w:val="00763446"/>
    <w:rsid w:val="0077246E"/>
    <w:rsid w:val="007800D7"/>
    <w:rsid w:val="00787571"/>
    <w:rsid w:val="007A75DB"/>
    <w:rsid w:val="007D196A"/>
    <w:rsid w:val="007D218B"/>
    <w:rsid w:val="007D3C5B"/>
    <w:rsid w:val="007E5BEB"/>
    <w:rsid w:val="008015F4"/>
    <w:rsid w:val="0080377D"/>
    <w:rsid w:val="008146F4"/>
    <w:rsid w:val="0083292E"/>
    <w:rsid w:val="00836F98"/>
    <w:rsid w:val="00837E76"/>
    <w:rsid w:val="0084343A"/>
    <w:rsid w:val="00861332"/>
    <w:rsid w:val="008616CF"/>
    <w:rsid w:val="0087633E"/>
    <w:rsid w:val="008847F2"/>
    <w:rsid w:val="008906DA"/>
    <w:rsid w:val="008C2C8D"/>
    <w:rsid w:val="008E3033"/>
    <w:rsid w:val="0091760B"/>
    <w:rsid w:val="00927CF0"/>
    <w:rsid w:val="00936A9A"/>
    <w:rsid w:val="009451E6"/>
    <w:rsid w:val="00954E4B"/>
    <w:rsid w:val="00965121"/>
    <w:rsid w:val="00967764"/>
    <w:rsid w:val="00970B6A"/>
    <w:rsid w:val="00972433"/>
    <w:rsid w:val="009745F4"/>
    <w:rsid w:val="009919FD"/>
    <w:rsid w:val="009B0201"/>
    <w:rsid w:val="009F15A8"/>
    <w:rsid w:val="00A028B2"/>
    <w:rsid w:val="00A22BB2"/>
    <w:rsid w:val="00A23E32"/>
    <w:rsid w:val="00A458B6"/>
    <w:rsid w:val="00A53428"/>
    <w:rsid w:val="00A60214"/>
    <w:rsid w:val="00A636DF"/>
    <w:rsid w:val="00A7252B"/>
    <w:rsid w:val="00A840CC"/>
    <w:rsid w:val="00A84630"/>
    <w:rsid w:val="00A911E0"/>
    <w:rsid w:val="00AD68DF"/>
    <w:rsid w:val="00AE00CA"/>
    <w:rsid w:val="00AF5596"/>
    <w:rsid w:val="00AF7B6C"/>
    <w:rsid w:val="00B0726F"/>
    <w:rsid w:val="00B22D79"/>
    <w:rsid w:val="00B2465C"/>
    <w:rsid w:val="00B32168"/>
    <w:rsid w:val="00B34FB4"/>
    <w:rsid w:val="00B37B8A"/>
    <w:rsid w:val="00B46DAB"/>
    <w:rsid w:val="00B61C6F"/>
    <w:rsid w:val="00B9322E"/>
    <w:rsid w:val="00B97EB9"/>
    <w:rsid w:val="00BA08A5"/>
    <w:rsid w:val="00BB566A"/>
    <w:rsid w:val="00BC270A"/>
    <w:rsid w:val="00BC401C"/>
    <w:rsid w:val="00BC4F6D"/>
    <w:rsid w:val="00BD3C2D"/>
    <w:rsid w:val="00BD4F3A"/>
    <w:rsid w:val="00BD6DF9"/>
    <w:rsid w:val="00BE7993"/>
    <w:rsid w:val="00BF4E3B"/>
    <w:rsid w:val="00C10357"/>
    <w:rsid w:val="00C34EE1"/>
    <w:rsid w:val="00C35365"/>
    <w:rsid w:val="00C50A21"/>
    <w:rsid w:val="00C75A68"/>
    <w:rsid w:val="00C84155"/>
    <w:rsid w:val="00C84C49"/>
    <w:rsid w:val="00C951D2"/>
    <w:rsid w:val="00CD187B"/>
    <w:rsid w:val="00CD27F9"/>
    <w:rsid w:val="00CD6B6B"/>
    <w:rsid w:val="00CE49C6"/>
    <w:rsid w:val="00CF2F5A"/>
    <w:rsid w:val="00CF56DA"/>
    <w:rsid w:val="00D00709"/>
    <w:rsid w:val="00D01069"/>
    <w:rsid w:val="00D1783D"/>
    <w:rsid w:val="00D211E3"/>
    <w:rsid w:val="00D43064"/>
    <w:rsid w:val="00D4618A"/>
    <w:rsid w:val="00D46288"/>
    <w:rsid w:val="00D51E0B"/>
    <w:rsid w:val="00D6020C"/>
    <w:rsid w:val="00D80F91"/>
    <w:rsid w:val="00D970AF"/>
    <w:rsid w:val="00DC1897"/>
    <w:rsid w:val="00DC40F8"/>
    <w:rsid w:val="00DD624D"/>
    <w:rsid w:val="00DE2623"/>
    <w:rsid w:val="00DF0395"/>
    <w:rsid w:val="00DF7446"/>
    <w:rsid w:val="00E03E70"/>
    <w:rsid w:val="00E23E4D"/>
    <w:rsid w:val="00E35160"/>
    <w:rsid w:val="00E50C43"/>
    <w:rsid w:val="00E57154"/>
    <w:rsid w:val="00E57607"/>
    <w:rsid w:val="00E643BA"/>
    <w:rsid w:val="00E71C7D"/>
    <w:rsid w:val="00E75B56"/>
    <w:rsid w:val="00E87591"/>
    <w:rsid w:val="00EA1EF3"/>
    <w:rsid w:val="00EA5818"/>
    <w:rsid w:val="00EA63E1"/>
    <w:rsid w:val="00EA7066"/>
    <w:rsid w:val="00ED15E4"/>
    <w:rsid w:val="00ED7C65"/>
    <w:rsid w:val="00EE7253"/>
    <w:rsid w:val="00EF4E12"/>
    <w:rsid w:val="00EF6473"/>
    <w:rsid w:val="00EF6E13"/>
    <w:rsid w:val="00F10017"/>
    <w:rsid w:val="00F24846"/>
    <w:rsid w:val="00F35B6D"/>
    <w:rsid w:val="00F45121"/>
    <w:rsid w:val="00F503DB"/>
    <w:rsid w:val="00F60677"/>
    <w:rsid w:val="00F61BB6"/>
    <w:rsid w:val="00F6208E"/>
    <w:rsid w:val="00F67521"/>
    <w:rsid w:val="00F70E8D"/>
    <w:rsid w:val="00F71C87"/>
    <w:rsid w:val="00F81EA5"/>
    <w:rsid w:val="00F9176D"/>
    <w:rsid w:val="00FA7719"/>
    <w:rsid w:val="00FD1AEA"/>
    <w:rsid w:val="00FD7323"/>
    <w:rsid w:val="00FF4FB4"/>
    <w:rsid w:val="00FF5544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0A"/>
    <w:pPr>
      <w:spacing w:after="160"/>
    </w:pPr>
  </w:style>
  <w:style w:type="paragraph" w:styleId="Titre2">
    <w:name w:val="heading 2"/>
    <w:basedOn w:val="Normal"/>
    <w:link w:val="Titre2Car"/>
    <w:uiPriority w:val="9"/>
    <w:qFormat/>
    <w:rsid w:val="00780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1">
    <w:name w:val="Titre 41"/>
    <w:basedOn w:val="Heading"/>
    <w:next w:val="Corpsdetexte"/>
    <w:qFormat/>
    <w:rsid w:val="000A4E0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customStyle="1" w:styleId="TitreCar">
    <w:name w:val="Titre Car"/>
    <w:basedOn w:val="Policepardfaut"/>
    <w:qFormat/>
    <w:rsid w:val="000A4E0A"/>
    <w:rPr>
      <w:rFonts w:ascii="Calibri Light" w:hAnsi="Calibri Light"/>
      <w:spacing w:val="-10"/>
      <w:kern w:val="2"/>
      <w:sz w:val="56"/>
      <w:szCs w:val="56"/>
    </w:rPr>
  </w:style>
  <w:style w:type="character" w:customStyle="1" w:styleId="En-tteCar">
    <w:name w:val="En-tête Car"/>
    <w:basedOn w:val="Policepardfaut"/>
    <w:qFormat/>
    <w:rsid w:val="000A4E0A"/>
  </w:style>
  <w:style w:type="character" w:customStyle="1" w:styleId="PieddepageCar">
    <w:name w:val="Pied de page Car"/>
    <w:basedOn w:val="Policepardfaut"/>
    <w:qFormat/>
    <w:rsid w:val="000A4E0A"/>
  </w:style>
  <w:style w:type="character" w:customStyle="1" w:styleId="TextedebullesCar">
    <w:name w:val="Texte de bulles Car"/>
    <w:basedOn w:val="Policepardfaut"/>
    <w:qFormat/>
    <w:rsid w:val="000A4E0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qFormat/>
    <w:rsid w:val="000A4E0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0A4E0A"/>
    <w:pPr>
      <w:spacing w:after="120"/>
    </w:pPr>
  </w:style>
  <w:style w:type="paragraph" w:styleId="Liste">
    <w:name w:val="List"/>
    <w:basedOn w:val="Corpsdetexte"/>
    <w:rsid w:val="000A4E0A"/>
    <w:rPr>
      <w:rFonts w:cs="Arial"/>
    </w:rPr>
  </w:style>
  <w:style w:type="paragraph" w:customStyle="1" w:styleId="Lgende1">
    <w:name w:val="Légende1"/>
    <w:basedOn w:val="Normal"/>
    <w:qFormat/>
    <w:rsid w:val="000A4E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A4E0A"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rsid w:val="000A4E0A"/>
    <w:pPr>
      <w:ind w:left="720"/>
    </w:pPr>
  </w:style>
  <w:style w:type="paragraph" w:styleId="Titre">
    <w:name w:val="Title"/>
    <w:basedOn w:val="Normal"/>
    <w:next w:val="Sous-titre"/>
    <w:qFormat/>
    <w:rsid w:val="000A4E0A"/>
    <w:pPr>
      <w:spacing w:after="0" w:line="240" w:lineRule="auto"/>
    </w:pPr>
    <w:rPr>
      <w:rFonts w:ascii="Calibri Light" w:hAnsi="Calibri Light"/>
      <w:b/>
      <w:bCs/>
      <w:spacing w:val="-10"/>
      <w:kern w:val="2"/>
      <w:sz w:val="56"/>
      <w:szCs w:val="56"/>
    </w:rPr>
  </w:style>
  <w:style w:type="paragraph" w:styleId="Sous-titre">
    <w:name w:val="Subtitle"/>
    <w:basedOn w:val="Heading"/>
    <w:next w:val="Corpsdetexte"/>
    <w:qFormat/>
    <w:rsid w:val="000A4E0A"/>
    <w:pPr>
      <w:jc w:val="center"/>
    </w:pPr>
    <w:rPr>
      <w:i/>
      <w:iCs/>
    </w:rPr>
  </w:style>
  <w:style w:type="paragraph" w:customStyle="1" w:styleId="titreimage">
    <w:name w:val="titre_image"/>
    <w:basedOn w:val="Normal"/>
    <w:qFormat/>
    <w:rsid w:val="000A4E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riptionimage">
    <w:name w:val="description_image"/>
    <w:basedOn w:val="Normal"/>
    <w:qFormat/>
    <w:rsid w:val="000A4E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tte1">
    <w:name w:val="En-tête1"/>
    <w:basedOn w:val="Normal"/>
    <w:rsid w:val="000A4E0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rsid w:val="000A4E0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Paragraphestandard">
    <w:name w:val="[Paragraphe standard]"/>
    <w:basedOn w:val="Normal"/>
    <w:qFormat/>
    <w:rsid w:val="000A4E0A"/>
    <w:pPr>
      <w:spacing w:after="0" w:line="288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Pardfaut">
    <w:name w:val="Par défaut"/>
    <w:qFormat/>
    <w:rsid w:val="000A4E0A"/>
    <w:pPr>
      <w:spacing w:line="240" w:lineRule="auto"/>
    </w:pPr>
    <w:rPr>
      <w:rFonts w:ascii="Helvetica" w:eastAsia="Arial Unicode MS" w:hAnsi="Helvetica" w:cs="Arial Unicode MS"/>
      <w:color w:val="000000"/>
      <w:lang w:val="de-DE" w:eastAsia="fr-FR"/>
    </w:rPr>
  </w:style>
  <w:style w:type="paragraph" w:styleId="Textedebulles">
    <w:name w:val="Balloon Text"/>
    <w:basedOn w:val="Normal"/>
    <w:qFormat/>
    <w:rsid w:val="000A4E0A"/>
    <w:pPr>
      <w:spacing w:after="0" w:line="240" w:lineRule="auto"/>
    </w:pPr>
    <w:rPr>
      <w:rFonts w:ascii="Tahoma" w:hAnsi="Tahoma"/>
      <w:sz w:val="16"/>
      <w:szCs w:val="16"/>
    </w:rPr>
  </w:style>
  <w:style w:type="character" w:styleId="Lienhypertexte">
    <w:name w:val="Hyperlink"/>
    <w:rsid w:val="00B9322E"/>
    <w:rPr>
      <w:color w:val="000080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800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o">
    <w:name w:val="ho"/>
    <w:basedOn w:val="Policepardfaut"/>
    <w:rsid w:val="007800D7"/>
  </w:style>
  <w:style w:type="character" w:customStyle="1" w:styleId="UnresolvedMention">
    <w:name w:val="Unresolved Mention"/>
    <w:basedOn w:val="Policepardfaut"/>
    <w:uiPriority w:val="99"/>
    <w:semiHidden/>
    <w:unhideWhenUsed/>
    <w:rsid w:val="00473CC2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E87591"/>
    <w:rPr>
      <w:i/>
      <w:iCs/>
    </w:rPr>
  </w:style>
  <w:style w:type="character" w:styleId="lev">
    <w:name w:val="Strong"/>
    <w:basedOn w:val="Policepardfaut"/>
    <w:uiPriority w:val="22"/>
    <w:qFormat/>
    <w:rsid w:val="00E875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cmoa.cheongju.go.kr/english/index.do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i.radio-canada.ca/premiere/emissions/bon-pied-bonne-heure/segments/entrevue/130886/anais-lelievre-silicium-complexe-joseph-rouleau?fbclid=IwAR30R34aojQ0b_GMseiWIFouE0YsBKv23xEtqeCi0cH4TRcFbJgrCCcZ1Jo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botoxs.fr/evenement/festival-ovni/laurent-fievet_teorema_musee-massen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vni-festival.fr/galerie-dix9-2019/" TargetMode="External"/><Relationship Id="rId20" Type="http://schemas.openxmlformats.org/officeDocument/2006/relationships/hyperlink" Target="http://www.marneetgondoire.fr/l-agenda/evenement-498/les-temps-d-art-apres-midi-de-cloture-4145/2019/12/18.html?tx_cal_controller%5Btype%5D=tx_cal_phpicalendar&amp;cHash=0233eb6010b9a5cf2a86097f421a8b4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art.busan.go.kr/eng/03_display/display02.jsp?amode=view&amp;id=201906241915446047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fresh-winds.com/biennale-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centrefernandleger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B88F-F1A3-4C0D-9F84-5C70CE7E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Berard</dc:creator>
  <cp:lastModifiedBy>Utilisateur Windows</cp:lastModifiedBy>
  <cp:revision>12</cp:revision>
  <dcterms:created xsi:type="dcterms:W3CDTF">2019-11-19T16:36:00Z</dcterms:created>
  <dcterms:modified xsi:type="dcterms:W3CDTF">2019-12-16T19:41:00Z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