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6DE" w:rsidRPr="00E45B8F" w:rsidRDefault="00C506DE" w:rsidP="00C506DE">
      <w:pPr>
        <w:pStyle w:val="NormalWeb"/>
        <w:spacing w:before="0" w:beforeAutospacing="0" w:after="0"/>
        <w:ind w:right="-204"/>
        <w:rPr>
          <w:color w:val="531301"/>
        </w:rPr>
      </w:pPr>
      <w:r w:rsidRPr="00E45B8F">
        <w:rPr>
          <w:rFonts w:ascii="Arial" w:hAnsi="Arial" w:cs="Arial"/>
          <w:b/>
          <w:bCs/>
          <w:color w:val="531301"/>
        </w:rPr>
        <w:t>Galerie La Ferronnerie</w:t>
      </w:r>
    </w:p>
    <w:p w:rsidR="00C506DE" w:rsidRPr="00E45B8F" w:rsidRDefault="00C506DE" w:rsidP="00C506DE">
      <w:pPr>
        <w:pStyle w:val="NormalWeb"/>
        <w:spacing w:before="0" w:beforeAutospacing="0" w:after="0"/>
        <w:rPr>
          <w:color w:val="531301"/>
        </w:rPr>
      </w:pPr>
      <w:r w:rsidRPr="00E45B8F">
        <w:rPr>
          <w:rFonts w:ascii="Arial" w:hAnsi="Arial" w:cs="Arial"/>
          <w:color w:val="531301"/>
          <w:sz w:val="20"/>
          <w:szCs w:val="20"/>
        </w:rPr>
        <w:t xml:space="preserve">             Brigitte Négrier</w:t>
      </w:r>
    </w:p>
    <w:p w:rsidR="00C506DE" w:rsidRPr="00E45B8F" w:rsidRDefault="00C506DE" w:rsidP="00C506DE">
      <w:pPr>
        <w:pStyle w:val="NormalWeb"/>
        <w:spacing w:before="0" w:beforeAutospacing="0" w:after="0"/>
        <w:rPr>
          <w:color w:val="531301"/>
        </w:rPr>
      </w:pPr>
      <w:r w:rsidRPr="00E45B8F">
        <w:rPr>
          <w:rFonts w:ascii="Arial" w:hAnsi="Arial" w:cs="Arial"/>
          <w:color w:val="531301"/>
          <w:sz w:val="20"/>
          <w:szCs w:val="20"/>
        </w:rPr>
        <w:t>40, rue de la Folie-Méricourt</w:t>
      </w:r>
    </w:p>
    <w:p w:rsidR="00C506DE" w:rsidRPr="00E45B8F" w:rsidRDefault="00C506DE" w:rsidP="00C506DE">
      <w:pPr>
        <w:pStyle w:val="NormalWeb"/>
        <w:spacing w:before="0" w:beforeAutospacing="0" w:after="0"/>
        <w:rPr>
          <w:color w:val="531301"/>
        </w:rPr>
      </w:pPr>
      <w:r w:rsidRPr="00E45B8F">
        <w:rPr>
          <w:rFonts w:ascii="Arial" w:hAnsi="Arial" w:cs="Arial"/>
          <w:color w:val="531301"/>
          <w:sz w:val="20"/>
          <w:szCs w:val="20"/>
        </w:rPr>
        <w:t xml:space="preserve">F-75011 Paris +33 (0)1 78 01 13 </w:t>
      </w:r>
      <w:proofErr w:type="spellStart"/>
      <w:r w:rsidRPr="00E45B8F">
        <w:rPr>
          <w:rFonts w:ascii="Arial" w:hAnsi="Arial" w:cs="Arial"/>
          <w:color w:val="531301"/>
          <w:sz w:val="20"/>
          <w:szCs w:val="20"/>
        </w:rPr>
        <w:t>13</w:t>
      </w:r>
      <w:proofErr w:type="spellEnd"/>
    </w:p>
    <w:p w:rsidR="00C506DE" w:rsidRPr="00E45B8F" w:rsidRDefault="00C506DE" w:rsidP="00C506DE">
      <w:pPr>
        <w:pStyle w:val="NormalWeb"/>
        <w:spacing w:before="0" w:beforeAutospacing="0" w:after="0"/>
        <w:rPr>
          <w:color w:val="531301"/>
        </w:rPr>
      </w:pPr>
      <w:r w:rsidRPr="00E45B8F">
        <w:rPr>
          <w:rFonts w:ascii="Arial" w:hAnsi="Arial" w:cs="Arial"/>
          <w:b/>
          <w:bCs/>
          <w:color w:val="531301"/>
          <w:sz w:val="18"/>
          <w:szCs w:val="18"/>
        </w:rPr>
        <w:t>www.galerielaferronnerie.fr</w:t>
      </w:r>
    </w:p>
    <w:p w:rsidR="00C506DE" w:rsidRPr="00E45B8F" w:rsidRDefault="00C506DE" w:rsidP="00C506DE">
      <w:pPr>
        <w:pStyle w:val="NormalWeb"/>
        <w:spacing w:before="0" w:beforeAutospacing="0" w:after="0"/>
        <w:rPr>
          <w:color w:val="531301"/>
        </w:rPr>
      </w:pPr>
      <w:proofErr w:type="gramStart"/>
      <w:r w:rsidRPr="00E45B8F">
        <w:rPr>
          <w:rFonts w:ascii="Arial" w:hAnsi="Arial" w:cs="Arial"/>
          <w:color w:val="531301"/>
          <w:sz w:val="18"/>
          <w:szCs w:val="18"/>
        </w:rPr>
        <w:t>mardi</w:t>
      </w:r>
      <w:proofErr w:type="gramEnd"/>
      <w:r w:rsidRPr="00E45B8F">
        <w:rPr>
          <w:rFonts w:ascii="Arial" w:hAnsi="Arial" w:cs="Arial"/>
          <w:color w:val="531301"/>
          <w:sz w:val="18"/>
          <w:szCs w:val="18"/>
        </w:rPr>
        <w:t xml:space="preserve"> à vendredi : 14h-19h, samedi : 13h-19h</w:t>
      </w:r>
    </w:p>
    <w:p w:rsidR="00C506DE" w:rsidRPr="00E45B8F" w:rsidRDefault="00C506DE" w:rsidP="00C506DE">
      <w:pPr>
        <w:pStyle w:val="NormalWeb"/>
        <w:spacing w:before="0" w:beforeAutospacing="0" w:after="0"/>
        <w:rPr>
          <w:color w:val="531301"/>
        </w:rPr>
      </w:pPr>
      <w:r w:rsidRPr="00E45B8F">
        <w:rPr>
          <w:rFonts w:ascii="Arial" w:hAnsi="Arial" w:cs="Arial"/>
          <w:color w:val="531301"/>
          <w:sz w:val="18"/>
          <w:szCs w:val="18"/>
        </w:rPr>
        <w:t xml:space="preserve">Membre du Comité Professionnel des Galeries d’Art </w:t>
      </w:r>
    </w:p>
    <w:p w:rsidR="00C506DE" w:rsidRDefault="00C506DE" w:rsidP="00C506DE">
      <w:pPr>
        <w:autoSpaceDE w:val="0"/>
        <w:autoSpaceDN w:val="0"/>
        <w:adjustRightInd w:val="0"/>
        <w:rPr>
          <w:rFonts w:ascii="Arial" w:hAnsi="Arial" w:cs="Arial"/>
          <w:color w:val="9BC012"/>
          <w:sz w:val="30"/>
          <w:szCs w:val="30"/>
        </w:rPr>
      </w:pPr>
    </w:p>
    <w:p w:rsidR="00C506DE" w:rsidRPr="005512CF" w:rsidRDefault="00C506DE" w:rsidP="00C506DE">
      <w:pPr>
        <w:autoSpaceDE w:val="0"/>
        <w:autoSpaceDN w:val="0"/>
        <w:adjustRightInd w:val="0"/>
        <w:rPr>
          <w:color w:val="FFC000"/>
          <w:sz w:val="30"/>
          <w:szCs w:val="30"/>
        </w:rPr>
      </w:pPr>
      <w:r w:rsidRPr="005512CF">
        <w:rPr>
          <w:rFonts w:ascii="Arial" w:hAnsi="Arial" w:cs="Arial"/>
          <w:color w:val="FFC000"/>
          <w:sz w:val="30"/>
          <w:szCs w:val="30"/>
        </w:rPr>
        <w:t>JÉRÔME TOURON</w:t>
      </w:r>
    </w:p>
    <w:p w:rsidR="00C506DE" w:rsidRPr="00E45B8F" w:rsidRDefault="00C506DE" w:rsidP="00C506DE">
      <w:pPr>
        <w:pStyle w:val="NormalWeb"/>
        <w:spacing w:before="0" w:beforeAutospacing="0" w:after="0"/>
        <w:rPr>
          <w:rFonts w:ascii="Arial" w:hAnsi="Arial" w:cs="Arial"/>
          <w:color w:val="FFC000"/>
          <w:sz w:val="16"/>
          <w:szCs w:val="16"/>
        </w:rPr>
      </w:pPr>
    </w:p>
    <w:p w:rsidR="00C506DE" w:rsidRPr="005512CF" w:rsidRDefault="00C506DE" w:rsidP="00C506DE">
      <w:pPr>
        <w:pStyle w:val="NormalWeb"/>
        <w:spacing w:before="0" w:beforeAutospacing="0" w:after="0"/>
        <w:rPr>
          <w:b/>
          <w:color w:val="45226C"/>
          <w:sz w:val="36"/>
          <w:szCs w:val="36"/>
        </w:rPr>
      </w:pPr>
      <w:r w:rsidRPr="005512CF">
        <w:rPr>
          <w:rFonts w:ascii="Arial" w:hAnsi="Arial" w:cs="Arial"/>
          <w:b/>
          <w:color w:val="45226C"/>
          <w:sz w:val="36"/>
          <w:szCs w:val="36"/>
        </w:rPr>
        <w:t>CIEL</w:t>
      </w:r>
    </w:p>
    <w:p w:rsidR="00C506DE" w:rsidRPr="00E45B8F" w:rsidRDefault="00C506DE" w:rsidP="00C506DE">
      <w:pPr>
        <w:pStyle w:val="NormalWeb"/>
        <w:spacing w:before="0" w:beforeAutospacing="0" w:after="0"/>
        <w:rPr>
          <w:sz w:val="16"/>
          <w:szCs w:val="16"/>
        </w:rPr>
      </w:pPr>
    </w:p>
    <w:p w:rsidR="00C506DE" w:rsidRPr="005512CF" w:rsidRDefault="00C506DE" w:rsidP="00C506DE">
      <w:pPr>
        <w:pStyle w:val="NormalWeb"/>
        <w:spacing w:before="0" w:beforeAutospacing="0" w:after="0"/>
        <w:rPr>
          <w:color w:val="FFC000"/>
        </w:rPr>
      </w:pPr>
      <w:proofErr w:type="gramStart"/>
      <w:r w:rsidRPr="005512CF">
        <w:rPr>
          <w:rFonts w:ascii="Arial" w:hAnsi="Arial" w:cs="Arial"/>
          <w:color w:val="FFC000"/>
        </w:rPr>
        <w:t>vernissage</w:t>
      </w:r>
      <w:proofErr w:type="gramEnd"/>
      <w:r w:rsidRPr="005512CF">
        <w:rPr>
          <w:rFonts w:ascii="Arial" w:hAnsi="Arial" w:cs="Arial"/>
          <w:color w:val="FFC000"/>
        </w:rPr>
        <w:t xml:space="preserve"> le </w:t>
      </w:r>
      <w:r w:rsidRPr="005512CF">
        <w:rPr>
          <w:rFonts w:ascii="Arial" w:hAnsi="Arial" w:cs="Arial"/>
          <w:b/>
          <w:color w:val="FFC000"/>
        </w:rPr>
        <w:t>mercredi 4 mars</w:t>
      </w:r>
      <w:r w:rsidRPr="005512CF">
        <w:rPr>
          <w:rFonts w:ascii="Arial" w:hAnsi="Arial" w:cs="Arial"/>
          <w:color w:val="FFC000"/>
        </w:rPr>
        <w:t xml:space="preserve"> de 18h à 21h30</w:t>
      </w:r>
    </w:p>
    <w:p w:rsidR="006F2C19" w:rsidRPr="00C506DE" w:rsidRDefault="00C506DE" w:rsidP="00C506DE">
      <w:pPr>
        <w:pStyle w:val="NormalWeb"/>
        <w:spacing w:before="0" w:beforeAutospacing="0" w:after="0"/>
        <w:rPr>
          <w:color w:val="4C216D"/>
        </w:rPr>
      </w:pPr>
      <w:proofErr w:type="gramStart"/>
      <w:r w:rsidRPr="00C506DE">
        <w:rPr>
          <w:rFonts w:ascii="Arial" w:hAnsi="Arial" w:cs="Arial"/>
          <w:color w:val="4C216D"/>
        </w:rPr>
        <w:t>exposition</w:t>
      </w:r>
      <w:proofErr w:type="gramEnd"/>
      <w:r w:rsidRPr="00C506DE">
        <w:rPr>
          <w:rFonts w:ascii="Arial" w:hAnsi="Arial" w:cs="Arial"/>
          <w:color w:val="4C216D"/>
        </w:rPr>
        <w:t xml:space="preserve"> du </w:t>
      </w:r>
      <w:r w:rsidR="004025CA">
        <w:rPr>
          <w:rFonts w:ascii="Arial" w:hAnsi="Arial" w:cs="Arial"/>
          <w:color w:val="4C216D"/>
        </w:rPr>
        <w:t>4 mars</w:t>
      </w:r>
      <w:r w:rsidRPr="00C506DE">
        <w:rPr>
          <w:rFonts w:ascii="Arial" w:hAnsi="Arial" w:cs="Arial"/>
          <w:color w:val="4C216D"/>
        </w:rPr>
        <w:t xml:space="preserve"> au </w:t>
      </w:r>
      <w:r w:rsidR="004025CA">
        <w:rPr>
          <w:rFonts w:ascii="Arial" w:hAnsi="Arial" w:cs="Arial"/>
          <w:color w:val="4C216D"/>
        </w:rPr>
        <w:t>11 avril</w:t>
      </w:r>
      <w:r w:rsidRPr="00C506DE">
        <w:rPr>
          <w:rFonts w:ascii="Arial" w:hAnsi="Arial" w:cs="Arial"/>
          <w:color w:val="4C216D"/>
        </w:rPr>
        <w:t xml:space="preserve"> 2015</w:t>
      </w:r>
    </w:p>
    <w:p w:rsidR="007F44AE" w:rsidRDefault="00C45709" w:rsidP="00246CAA">
      <w:pPr>
        <w:ind w:right="-311"/>
        <w:rPr>
          <w:rFonts w:ascii="Arial" w:hAnsi="Arial" w:cs="Arial"/>
          <w:color w:val="4C216D"/>
        </w:rPr>
      </w:pPr>
      <w:r>
        <w:rPr>
          <w:rFonts w:ascii="Arial" w:hAnsi="Arial" w:cs="Arial"/>
          <w:color w:val="B80858"/>
        </w:rPr>
        <w:t>S</w:t>
      </w:r>
      <w:r w:rsidRPr="00C45709">
        <w:rPr>
          <w:rFonts w:ascii="Arial" w:hAnsi="Arial" w:cs="Arial"/>
          <w:color w:val="B80858"/>
        </w:rPr>
        <w:t>ave the date !</w:t>
      </w:r>
      <w:r>
        <w:rPr>
          <w:rFonts w:ascii="Arial" w:hAnsi="Arial" w:cs="Arial"/>
          <w:color w:val="4C216D"/>
        </w:rPr>
        <w:t xml:space="preserve"> </w:t>
      </w:r>
      <w:r w:rsidR="00C34CCF" w:rsidRPr="00246CAA">
        <w:rPr>
          <w:rFonts w:ascii="Arial" w:hAnsi="Arial" w:cs="Arial"/>
          <w:color w:val="4C216D"/>
        </w:rPr>
        <w:t>25 au 29 mars 2015, Carreau du Temple, Paris</w:t>
      </w:r>
      <w:r w:rsidRPr="00C45709">
        <w:rPr>
          <w:rFonts w:ascii="Arial" w:hAnsi="Arial" w:cs="Arial"/>
          <w:b/>
          <w:color w:val="C4004F"/>
        </w:rPr>
        <w:t xml:space="preserve"> </w:t>
      </w:r>
      <w:r w:rsidRPr="00246CAA">
        <w:rPr>
          <w:rFonts w:ascii="Arial" w:hAnsi="Arial" w:cs="Arial"/>
          <w:b/>
          <w:color w:val="C4004F"/>
        </w:rPr>
        <w:t>Stand B11</w:t>
      </w:r>
      <w:r w:rsidR="00C34CCF" w:rsidRPr="00246CAA">
        <w:rPr>
          <w:rFonts w:ascii="Arial" w:hAnsi="Arial" w:cs="Arial"/>
          <w:color w:val="4C216D"/>
        </w:rPr>
        <w:t xml:space="preserve"> </w:t>
      </w:r>
      <w:r w:rsidR="006F2C19">
        <w:rPr>
          <w:noProof/>
          <w:color w:val="4C216D"/>
          <w:lang w:eastAsia="fr-FR"/>
        </w:rPr>
        <w:drawing>
          <wp:inline distT="0" distB="0" distL="0" distR="0">
            <wp:extent cx="1780233" cy="449509"/>
            <wp:effectExtent l="19050" t="0" r="0" b="0"/>
            <wp:docPr id="1" name="Image 0" descr="Drawing now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now 15.jpg"/>
                    <pic:cNvPicPr/>
                  </pic:nvPicPr>
                  <pic:blipFill>
                    <a:blip r:embed="rId4" cstate="print"/>
                    <a:stretch>
                      <a:fillRect/>
                    </a:stretch>
                  </pic:blipFill>
                  <pic:spPr>
                    <a:xfrm>
                      <a:off x="0" y="0"/>
                      <a:ext cx="1811579" cy="457424"/>
                    </a:xfrm>
                    <a:prstGeom prst="rect">
                      <a:avLst/>
                    </a:prstGeom>
                  </pic:spPr>
                </pic:pic>
              </a:graphicData>
            </a:graphic>
          </wp:inline>
        </w:drawing>
      </w:r>
      <w:r w:rsidR="00246CAA" w:rsidRPr="00246CAA">
        <w:rPr>
          <w:rFonts w:ascii="Arial" w:hAnsi="Arial" w:cs="Arial"/>
          <w:color w:val="4C216D"/>
        </w:rPr>
        <w:t xml:space="preserve">  </w:t>
      </w:r>
    </w:p>
    <w:p w:rsidR="00D666C1" w:rsidRDefault="00D666C1" w:rsidP="00246CAA">
      <w:pPr>
        <w:ind w:right="-311"/>
        <w:rPr>
          <w:rFonts w:ascii="Arial" w:hAnsi="Arial" w:cs="Arial"/>
          <w:color w:val="4C216D"/>
        </w:rPr>
      </w:pPr>
    </w:p>
    <w:p w:rsidR="00D666C1" w:rsidRDefault="00D666C1" w:rsidP="00246CAA">
      <w:pPr>
        <w:ind w:right="-311"/>
        <w:rPr>
          <w:rFonts w:ascii="Arial" w:hAnsi="Arial" w:cs="Arial"/>
          <w:color w:val="4C216D"/>
        </w:rPr>
      </w:pPr>
    </w:p>
    <w:p w:rsidR="00D666C1" w:rsidRDefault="00D666C1" w:rsidP="00246CAA">
      <w:pPr>
        <w:ind w:right="-311"/>
        <w:rPr>
          <w:rFonts w:ascii="Arial" w:hAnsi="Arial" w:cs="Arial"/>
          <w:color w:val="4C216D"/>
        </w:rPr>
      </w:pPr>
      <w:r>
        <w:rPr>
          <w:rFonts w:ascii="Arial" w:hAnsi="Arial" w:cs="Arial"/>
          <w:noProof/>
          <w:color w:val="4C216D"/>
          <w:lang w:eastAsia="fr-FR"/>
        </w:rPr>
        <w:drawing>
          <wp:inline distT="0" distB="0" distL="0" distR="0">
            <wp:extent cx="2971800" cy="2227944"/>
            <wp:effectExtent l="19050" t="0" r="0" b="0"/>
            <wp:docPr id="2" name="Image 1" descr="J Touron 14 FSLOPA e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 Touron 14 FSLOPA ens1.jpg"/>
                    <pic:cNvPicPr/>
                  </pic:nvPicPr>
                  <pic:blipFill>
                    <a:blip r:embed="rId5" cstate="print"/>
                    <a:stretch>
                      <a:fillRect/>
                    </a:stretch>
                  </pic:blipFill>
                  <pic:spPr>
                    <a:xfrm>
                      <a:off x="0" y="0"/>
                      <a:ext cx="2971800" cy="2227944"/>
                    </a:xfrm>
                    <a:prstGeom prst="rect">
                      <a:avLst/>
                    </a:prstGeom>
                  </pic:spPr>
                </pic:pic>
              </a:graphicData>
            </a:graphic>
          </wp:inline>
        </w:drawing>
      </w:r>
      <w:r>
        <w:rPr>
          <w:rFonts w:ascii="Arial" w:hAnsi="Arial" w:cs="Arial"/>
          <w:noProof/>
          <w:color w:val="4C216D"/>
          <w:lang w:eastAsia="fr-FR"/>
        </w:rPr>
        <w:t xml:space="preserve">          </w:t>
      </w:r>
      <w:r w:rsidR="00F2739F">
        <w:rPr>
          <w:rFonts w:ascii="Arial" w:hAnsi="Arial" w:cs="Arial"/>
          <w:noProof/>
          <w:color w:val="4C216D"/>
          <w:lang w:eastAsia="fr-FR"/>
        </w:rPr>
        <w:t xml:space="preserve">  </w:t>
      </w:r>
      <w:r>
        <w:rPr>
          <w:rFonts w:ascii="Arial" w:hAnsi="Arial" w:cs="Arial"/>
          <w:noProof/>
          <w:color w:val="4C216D"/>
          <w:lang w:eastAsia="fr-FR"/>
        </w:rPr>
        <w:t xml:space="preserve"> </w:t>
      </w:r>
      <w:r w:rsidR="00F2739F" w:rsidRPr="00F2739F">
        <w:rPr>
          <w:rFonts w:ascii="Arial" w:hAnsi="Arial" w:cs="Arial"/>
          <w:noProof/>
          <w:color w:val="4C216D"/>
          <w:lang w:eastAsia="fr-FR"/>
        </w:rPr>
        <w:drawing>
          <wp:inline distT="0" distB="0" distL="0" distR="0">
            <wp:extent cx="1571625" cy="2345710"/>
            <wp:effectExtent l="0" t="0" r="0" b="0"/>
            <wp:docPr id="5" name="Image 5" descr="C:\Users\MARILYNE\Desktop\M_8h60l39q3kA96TfAyzEvVm4q4eTgS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LYNE\Desktop\M_8h60l39q3kA96TfAyzEvVm4q4eTgSp6.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3341" cy="2348272"/>
                    </a:xfrm>
                    <a:prstGeom prst="rect">
                      <a:avLst/>
                    </a:prstGeom>
                    <a:noFill/>
                    <a:ln>
                      <a:noFill/>
                    </a:ln>
                  </pic:spPr>
                </pic:pic>
              </a:graphicData>
            </a:graphic>
          </wp:inline>
        </w:drawing>
      </w:r>
      <w:r>
        <w:rPr>
          <w:rFonts w:ascii="Arial" w:hAnsi="Arial" w:cs="Arial"/>
          <w:noProof/>
          <w:color w:val="4C216D"/>
          <w:lang w:eastAsia="fr-FR"/>
        </w:rPr>
        <w:t xml:space="preserve"> </w:t>
      </w:r>
    </w:p>
    <w:p w:rsidR="00D666C1" w:rsidRDefault="00D666C1" w:rsidP="00246CAA">
      <w:pPr>
        <w:ind w:right="-311"/>
        <w:rPr>
          <w:rFonts w:ascii="Arial" w:hAnsi="Arial" w:cs="Arial"/>
          <w:color w:val="4C216D"/>
        </w:rPr>
      </w:pPr>
    </w:p>
    <w:p w:rsidR="00C45709" w:rsidRPr="00C45709" w:rsidRDefault="00C45709" w:rsidP="00C45709">
      <w:pPr>
        <w:ind w:right="-311"/>
        <w:rPr>
          <w:rFonts w:ascii="Arial" w:hAnsi="Arial" w:cs="Arial"/>
          <w:color w:val="595959" w:themeColor="text1" w:themeTint="A6"/>
          <w:sz w:val="20"/>
          <w:szCs w:val="20"/>
        </w:rPr>
      </w:pPr>
      <w:r w:rsidRPr="00C45709">
        <w:rPr>
          <w:rFonts w:ascii="Arial" w:hAnsi="Arial" w:cs="Arial"/>
          <w:b/>
          <w:i/>
          <w:color w:val="595959" w:themeColor="text1" w:themeTint="A6"/>
          <w:sz w:val="20"/>
          <w:szCs w:val="20"/>
        </w:rPr>
        <w:t>FSLOPA</w:t>
      </w:r>
      <w:r w:rsidRPr="00C45709">
        <w:rPr>
          <w:rFonts w:ascii="Arial" w:hAnsi="Arial" w:cs="Arial"/>
          <w:color w:val="595959" w:themeColor="text1" w:themeTint="A6"/>
          <w:sz w:val="20"/>
          <w:szCs w:val="20"/>
        </w:rPr>
        <w:t xml:space="preserve">, 2014, laque sur bois                                                  </w:t>
      </w:r>
      <w:r w:rsidRPr="00C45709">
        <w:rPr>
          <w:rFonts w:ascii="Arial" w:hAnsi="Arial" w:cs="Arial"/>
          <w:b/>
          <w:i/>
          <w:color w:val="595959" w:themeColor="text1" w:themeTint="A6"/>
          <w:sz w:val="20"/>
          <w:szCs w:val="20"/>
        </w:rPr>
        <w:t>FSLOPA</w:t>
      </w:r>
      <w:r w:rsidRPr="00C45709">
        <w:rPr>
          <w:rFonts w:ascii="Arial" w:hAnsi="Arial" w:cs="Arial"/>
          <w:color w:val="595959" w:themeColor="text1" w:themeTint="A6"/>
          <w:sz w:val="20"/>
          <w:szCs w:val="20"/>
        </w:rPr>
        <w:t>, 2014, laque sur bois</w:t>
      </w:r>
    </w:p>
    <w:p w:rsidR="00C45709" w:rsidRDefault="00C45709" w:rsidP="00C45709">
      <w:pPr>
        <w:ind w:right="-311"/>
        <w:rPr>
          <w:rFonts w:ascii="Arial" w:hAnsi="Arial" w:cs="Arial"/>
          <w:color w:val="4C216D"/>
        </w:rPr>
      </w:pPr>
      <w:r>
        <w:rPr>
          <w:rFonts w:ascii="Arial" w:hAnsi="Arial" w:cs="Arial"/>
          <w:color w:val="4C216D"/>
          <w:sz w:val="20"/>
          <w:szCs w:val="20"/>
        </w:rPr>
        <w:t xml:space="preserve">                                             </w:t>
      </w:r>
    </w:p>
    <w:p w:rsidR="00A73F96" w:rsidRDefault="00A73F96" w:rsidP="00D666C1">
      <w:pPr>
        <w:rPr>
          <w:rFonts w:ascii="Arial" w:hAnsi="Arial" w:cs="Arial"/>
          <w:color w:val="C00000"/>
        </w:rPr>
      </w:pPr>
    </w:p>
    <w:p w:rsidR="004025CA" w:rsidRPr="004025CA" w:rsidRDefault="004025CA" w:rsidP="00D666C1">
      <w:pPr>
        <w:rPr>
          <w:rFonts w:ascii="Arial" w:hAnsi="Arial" w:cs="Arial"/>
          <w:color w:val="000000" w:themeColor="text1"/>
        </w:rPr>
      </w:pPr>
      <w:r w:rsidRPr="004025CA">
        <w:rPr>
          <w:rFonts w:ascii="Arial" w:hAnsi="Arial" w:cs="Arial"/>
          <w:color w:val="000000" w:themeColor="text1"/>
        </w:rPr>
        <w:t xml:space="preserve">Pour cette nouvelle exposition personnelle à la galerie, Jérôme Touron propose un ensemble d’œuvres articulé autour de la pièce réalisée in situ </w:t>
      </w:r>
      <w:r w:rsidRPr="004025CA">
        <w:rPr>
          <w:rFonts w:ascii="Arial" w:hAnsi="Arial" w:cs="Arial"/>
          <w:b/>
          <w:i/>
          <w:color w:val="000000" w:themeColor="text1"/>
        </w:rPr>
        <w:t>‘Ciel’</w:t>
      </w:r>
      <w:r w:rsidR="00C45709">
        <w:rPr>
          <w:rFonts w:ascii="Arial" w:hAnsi="Arial" w:cs="Arial"/>
          <w:b/>
          <w:i/>
          <w:color w:val="000000" w:themeColor="text1"/>
        </w:rPr>
        <w:t>.</w:t>
      </w:r>
    </w:p>
    <w:p w:rsidR="000F7561" w:rsidRPr="000F7561" w:rsidRDefault="000F7561" w:rsidP="00D666C1">
      <w:pPr>
        <w:rPr>
          <w:rFonts w:ascii="Arial" w:hAnsi="Arial" w:cs="Arial"/>
          <w:color w:val="000000" w:themeColor="text1"/>
          <w:sz w:val="16"/>
          <w:szCs w:val="16"/>
        </w:rPr>
      </w:pPr>
    </w:p>
    <w:p w:rsidR="004025CA" w:rsidRPr="000F7561" w:rsidRDefault="000F7561" w:rsidP="00D666C1">
      <w:pPr>
        <w:rPr>
          <w:rFonts w:ascii="Arial" w:hAnsi="Arial" w:cs="Arial"/>
          <w:i/>
          <w:color w:val="000000" w:themeColor="text1"/>
        </w:rPr>
      </w:pPr>
      <w:r w:rsidRPr="000F7561">
        <w:rPr>
          <w:rFonts w:ascii="Arial" w:hAnsi="Arial" w:cs="Arial"/>
          <w:i/>
          <w:color w:val="000000" w:themeColor="text1"/>
        </w:rPr>
        <w:t>Trois questions à Jérôme Touron</w:t>
      </w:r>
      <w:r w:rsidR="006F0374">
        <w:rPr>
          <w:rFonts w:ascii="Arial" w:hAnsi="Arial" w:cs="Arial"/>
          <w:i/>
          <w:color w:val="000000" w:themeColor="text1"/>
        </w:rPr>
        <w:t> :</w:t>
      </w:r>
    </w:p>
    <w:p w:rsidR="000F7561" w:rsidRPr="000F7561" w:rsidRDefault="000F7561" w:rsidP="00D666C1">
      <w:pPr>
        <w:rPr>
          <w:rFonts w:ascii="Arial" w:hAnsi="Arial" w:cs="Arial"/>
          <w:color w:val="000000" w:themeColor="text1"/>
          <w:sz w:val="16"/>
          <w:szCs w:val="16"/>
        </w:rPr>
      </w:pPr>
    </w:p>
    <w:p w:rsidR="00D666C1" w:rsidRPr="00A73F96" w:rsidRDefault="00D666C1" w:rsidP="00D666C1">
      <w:pPr>
        <w:rPr>
          <w:rFonts w:ascii="Arial" w:hAnsi="Arial" w:cs="Arial"/>
          <w:color w:val="7030A0"/>
        </w:rPr>
      </w:pPr>
      <w:r w:rsidRPr="00A73F96">
        <w:rPr>
          <w:rFonts w:ascii="Arial" w:hAnsi="Arial" w:cs="Arial"/>
          <w:color w:val="7030A0"/>
        </w:rPr>
        <w:t>Pourquoi ce titre ‘</w:t>
      </w:r>
      <w:r w:rsidRPr="00A73F96">
        <w:rPr>
          <w:rFonts w:ascii="Arial" w:hAnsi="Arial" w:cs="Arial"/>
          <w:i/>
          <w:color w:val="7030A0"/>
        </w:rPr>
        <w:t>Ciel</w:t>
      </w:r>
      <w:r w:rsidRPr="00A73F96">
        <w:rPr>
          <w:rFonts w:ascii="Arial" w:hAnsi="Arial" w:cs="Arial"/>
          <w:color w:val="7030A0"/>
        </w:rPr>
        <w:t>’ ?</w:t>
      </w:r>
    </w:p>
    <w:p w:rsidR="00D666C1" w:rsidRPr="00271FF0" w:rsidRDefault="004025CA" w:rsidP="00D666C1">
      <w:pPr>
        <w:rPr>
          <w:rFonts w:ascii="Arial" w:hAnsi="Arial" w:cs="Arial"/>
        </w:rPr>
      </w:pPr>
      <w:r>
        <w:rPr>
          <w:rFonts w:ascii="Arial" w:hAnsi="Arial" w:cs="Arial"/>
        </w:rPr>
        <w:t>Il s’agit d’</w:t>
      </w:r>
      <w:r w:rsidR="00D666C1" w:rsidRPr="00271FF0">
        <w:rPr>
          <w:rFonts w:ascii="Arial" w:hAnsi="Arial" w:cs="Arial"/>
        </w:rPr>
        <w:t xml:space="preserve">ouverture, </w:t>
      </w:r>
      <w:r>
        <w:rPr>
          <w:rFonts w:ascii="Arial" w:hAnsi="Arial" w:cs="Arial"/>
        </w:rPr>
        <w:t>d’</w:t>
      </w:r>
      <w:r w:rsidR="00D666C1" w:rsidRPr="00271FF0">
        <w:rPr>
          <w:rFonts w:ascii="Arial" w:hAnsi="Arial" w:cs="Arial"/>
        </w:rPr>
        <w:t>une échappée vers ‘le refuge salutaire’, un abri cosmique</w:t>
      </w:r>
      <w:r>
        <w:rPr>
          <w:rFonts w:ascii="Arial" w:hAnsi="Arial" w:cs="Arial"/>
        </w:rPr>
        <w:t> ;</w:t>
      </w:r>
    </w:p>
    <w:p w:rsidR="00D666C1" w:rsidRPr="00271FF0" w:rsidRDefault="00D666C1" w:rsidP="00D666C1">
      <w:pPr>
        <w:pStyle w:val="Titre1"/>
        <w:rPr>
          <w:rFonts w:cs="Arial"/>
          <w:b w:val="0"/>
        </w:rPr>
      </w:pPr>
      <w:r w:rsidRPr="00271FF0">
        <w:rPr>
          <w:rFonts w:cs="Arial"/>
          <w:b w:val="0"/>
        </w:rPr>
        <w:t>Ce sera d’ailleurs le titre d’une des œuvres présentées.</w:t>
      </w:r>
    </w:p>
    <w:p w:rsidR="00D666C1" w:rsidRPr="00271FF0" w:rsidRDefault="00D666C1" w:rsidP="00D666C1">
      <w:pPr>
        <w:rPr>
          <w:rFonts w:ascii="Arial" w:hAnsi="Arial" w:cs="Arial"/>
        </w:rPr>
      </w:pPr>
    </w:p>
    <w:p w:rsidR="00D666C1" w:rsidRPr="00A73F96" w:rsidRDefault="00D666C1" w:rsidP="00D666C1">
      <w:pPr>
        <w:rPr>
          <w:rFonts w:ascii="Arial" w:hAnsi="Arial" w:cs="Arial"/>
          <w:color w:val="7030A0"/>
        </w:rPr>
      </w:pPr>
      <w:r w:rsidRPr="00A73F96">
        <w:rPr>
          <w:rFonts w:ascii="Arial" w:hAnsi="Arial" w:cs="Arial"/>
          <w:color w:val="7030A0"/>
        </w:rPr>
        <w:t>Comment s’articule cette pièce par rapport aux travaux</w:t>
      </w:r>
      <w:r w:rsidR="004025CA">
        <w:rPr>
          <w:rFonts w:ascii="Arial" w:hAnsi="Arial" w:cs="Arial"/>
          <w:color w:val="7030A0"/>
        </w:rPr>
        <w:t>/</w:t>
      </w:r>
      <w:r w:rsidRPr="00A73F96">
        <w:rPr>
          <w:rFonts w:ascii="Arial" w:hAnsi="Arial" w:cs="Arial"/>
          <w:color w:val="7030A0"/>
        </w:rPr>
        <w:t>installations précédents</w:t>
      </w:r>
      <w:r w:rsidR="004025CA">
        <w:rPr>
          <w:rFonts w:ascii="Arial" w:hAnsi="Arial" w:cs="Arial"/>
          <w:color w:val="7030A0"/>
        </w:rPr>
        <w:t>, tels</w:t>
      </w:r>
      <w:r w:rsidRPr="00A73F96">
        <w:rPr>
          <w:rFonts w:ascii="Arial" w:hAnsi="Arial" w:cs="Arial"/>
          <w:color w:val="7030A0"/>
        </w:rPr>
        <w:t xml:space="preserve"> </w:t>
      </w:r>
    </w:p>
    <w:p w:rsidR="00D666C1" w:rsidRPr="00A73F96" w:rsidRDefault="00D666C1" w:rsidP="00D666C1">
      <w:pPr>
        <w:rPr>
          <w:rFonts w:ascii="Arial" w:hAnsi="Arial" w:cs="Arial"/>
          <w:color w:val="7030A0"/>
        </w:rPr>
      </w:pPr>
      <w:r w:rsidRPr="004025CA">
        <w:rPr>
          <w:rFonts w:ascii="Arial" w:hAnsi="Arial" w:cs="Arial"/>
          <w:i/>
          <w:color w:val="7030A0"/>
        </w:rPr>
        <w:t>Machinal,  Grisaille, Règlement</w:t>
      </w:r>
      <w:r w:rsidR="004025CA">
        <w:rPr>
          <w:rFonts w:ascii="Arial" w:hAnsi="Arial" w:cs="Arial"/>
          <w:color w:val="7030A0"/>
        </w:rPr>
        <w:t> ?</w:t>
      </w:r>
    </w:p>
    <w:p w:rsidR="00D666C1" w:rsidRPr="00271FF0" w:rsidRDefault="004025CA" w:rsidP="00D666C1">
      <w:pPr>
        <w:rPr>
          <w:rFonts w:ascii="Arial" w:hAnsi="Arial" w:cs="Arial"/>
        </w:rPr>
      </w:pPr>
      <w:r>
        <w:rPr>
          <w:rFonts w:ascii="Arial" w:hAnsi="Arial" w:cs="Arial"/>
        </w:rPr>
        <w:t xml:space="preserve">Le processus mis en œuvre détermine </w:t>
      </w:r>
      <w:r w:rsidR="00D666C1" w:rsidRPr="00271FF0">
        <w:rPr>
          <w:rFonts w:ascii="Arial" w:hAnsi="Arial" w:cs="Arial"/>
        </w:rPr>
        <w:t>une sorte de ponctuation de l’espace, par l’éparpillement, la dispersion d’éléments</w:t>
      </w:r>
      <w:r>
        <w:rPr>
          <w:rFonts w:ascii="Arial" w:hAnsi="Arial" w:cs="Arial"/>
        </w:rPr>
        <w:t xml:space="preserve"> </w:t>
      </w:r>
      <w:r w:rsidR="00D666C1" w:rsidRPr="00271FF0">
        <w:rPr>
          <w:rFonts w:ascii="Arial" w:hAnsi="Arial" w:cs="Arial"/>
        </w:rPr>
        <w:t>sur un support donné (mur, structure)</w:t>
      </w:r>
    </w:p>
    <w:p w:rsidR="00D666C1" w:rsidRPr="004025CA" w:rsidRDefault="00D666C1" w:rsidP="00D666C1">
      <w:pPr>
        <w:rPr>
          <w:rFonts w:ascii="Arial" w:hAnsi="Arial" w:cs="Arial"/>
          <w:sz w:val="16"/>
          <w:szCs w:val="16"/>
        </w:rPr>
      </w:pPr>
    </w:p>
    <w:p w:rsidR="00D666C1" w:rsidRPr="00271FF0" w:rsidRDefault="00D666C1" w:rsidP="00D666C1">
      <w:pPr>
        <w:pStyle w:val="Titre1"/>
        <w:rPr>
          <w:rFonts w:cs="Arial"/>
          <w:b w:val="0"/>
        </w:rPr>
      </w:pPr>
      <w:r w:rsidRPr="00271FF0">
        <w:rPr>
          <w:rFonts w:cs="Arial"/>
          <w:b w:val="0"/>
        </w:rPr>
        <w:t xml:space="preserve">Comme pour la pièce </w:t>
      </w:r>
      <w:r w:rsidRPr="004025CA">
        <w:rPr>
          <w:rFonts w:cs="Arial"/>
          <w:b w:val="0"/>
          <w:i/>
        </w:rPr>
        <w:t>Grisaille</w:t>
      </w:r>
      <w:r w:rsidR="004025CA" w:rsidRPr="004025CA">
        <w:rPr>
          <w:rFonts w:cs="Arial"/>
          <w:b w:val="0"/>
          <w:i/>
        </w:rPr>
        <w:t xml:space="preserve"> (2012)</w:t>
      </w:r>
      <w:r w:rsidRPr="00271FF0">
        <w:rPr>
          <w:rFonts w:cs="Arial"/>
          <w:b w:val="0"/>
        </w:rPr>
        <w:t>, où des aimants colorés animaient une structure métallique,</w:t>
      </w:r>
    </w:p>
    <w:p w:rsidR="004025CA" w:rsidRDefault="00D666C1" w:rsidP="00D666C1">
      <w:pPr>
        <w:rPr>
          <w:rFonts w:ascii="Arial" w:hAnsi="Arial" w:cs="Arial"/>
        </w:rPr>
      </w:pPr>
      <w:proofErr w:type="gramStart"/>
      <w:r w:rsidRPr="00271FF0">
        <w:rPr>
          <w:rFonts w:ascii="Arial" w:hAnsi="Arial" w:cs="Arial"/>
        </w:rPr>
        <w:t>des</w:t>
      </w:r>
      <w:proofErr w:type="gramEnd"/>
      <w:r w:rsidRPr="00271FF0">
        <w:rPr>
          <w:rFonts w:ascii="Arial" w:hAnsi="Arial" w:cs="Arial"/>
        </w:rPr>
        <w:t xml:space="preserve"> constellations modulables</w:t>
      </w:r>
      <w:r w:rsidR="004025CA" w:rsidRPr="004025CA">
        <w:rPr>
          <w:rFonts w:ascii="Arial" w:hAnsi="Arial" w:cs="Arial"/>
        </w:rPr>
        <w:t xml:space="preserve"> </w:t>
      </w:r>
      <w:r w:rsidR="004025CA" w:rsidRPr="00271FF0">
        <w:rPr>
          <w:rFonts w:ascii="Arial" w:hAnsi="Arial" w:cs="Arial"/>
        </w:rPr>
        <w:t>évolueront au gré des manipulations</w:t>
      </w:r>
      <w:r w:rsidR="004025CA">
        <w:rPr>
          <w:rFonts w:ascii="Arial" w:hAnsi="Arial" w:cs="Arial"/>
        </w:rPr>
        <w:t xml:space="preserve"> sur le support-p</w:t>
      </w:r>
      <w:r w:rsidR="004025CA" w:rsidRPr="00271FF0">
        <w:rPr>
          <w:rFonts w:ascii="Arial" w:hAnsi="Arial" w:cs="Arial"/>
        </w:rPr>
        <w:t>einture</w:t>
      </w:r>
      <w:r w:rsidR="004175B6">
        <w:rPr>
          <w:rFonts w:ascii="Arial" w:hAnsi="Arial" w:cs="Arial"/>
        </w:rPr>
        <w:t>, base de l’</w:t>
      </w:r>
      <w:proofErr w:type="spellStart"/>
      <w:r w:rsidR="004175B6">
        <w:rPr>
          <w:rFonts w:ascii="Arial" w:hAnsi="Arial" w:cs="Arial"/>
        </w:rPr>
        <w:t>oeuvre</w:t>
      </w:r>
      <w:proofErr w:type="spellEnd"/>
      <w:r w:rsidR="004025CA" w:rsidRPr="00271FF0">
        <w:rPr>
          <w:rFonts w:ascii="Arial" w:hAnsi="Arial" w:cs="Arial"/>
        </w:rPr>
        <w:t xml:space="preserve"> </w:t>
      </w:r>
      <w:r w:rsidR="004025CA" w:rsidRPr="004025CA">
        <w:rPr>
          <w:rFonts w:ascii="Arial" w:hAnsi="Arial" w:cs="Arial"/>
          <w:b/>
          <w:i/>
        </w:rPr>
        <w:t>Ciel</w:t>
      </w:r>
      <w:r w:rsidR="004175B6">
        <w:rPr>
          <w:rFonts w:ascii="Arial" w:hAnsi="Arial" w:cs="Arial"/>
        </w:rPr>
        <w:t>.</w:t>
      </w:r>
      <w:r w:rsidRPr="00271FF0">
        <w:rPr>
          <w:rFonts w:ascii="Arial" w:hAnsi="Arial" w:cs="Arial"/>
        </w:rPr>
        <w:t xml:space="preserve"> </w:t>
      </w:r>
    </w:p>
    <w:p w:rsidR="004175B6" w:rsidRDefault="004175B6" w:rsidP="00D666C1">
      <w:pPr>
        <w:rPr>
          <w:rFonts w:ascii="Arial" w:hAnsi="Arial" w:cs="Arial"/>
          <w:color w:val="7030A0"/>
        </w:rPr>
      </w:pPr>
    </w:p>
    <w:p w:rsidR="00D666C1" w:rsidRPr="00A73F96" w:rsidRDefault="00D666C1" w:rsidP="00D666C1">
      <w:pPr>
        <w:rPr>
          <w:rFonts w:ascii="Arial" w:hAnsi="Arial" w:cs="Arial"/>
          <w:color w:val="7030A0"/>
        </w:rPr>
      </w:pPr>
      <w:r w:rsidRPr="00A73F96">
        <w:rPr>
          <w:rFonts w:ascii="Arial" w:hAnsi="Arial" w:cs="Arial"/>
          <w:color w:val="7030A0"/>
        </w:rPr>
        <w:t>Quels autres dispositifs sont prévus pour accompagner cette pièce qui sera créée in situ ?</w:t>
      </w:r>
    </w:p>
    <w:p w:rsidR="00D666C1" w:rsidRPr="00A73F96" w:rsidRDefault="00D666C1" w:rsidP="00D666C1">
      <w:pPr>
        <w:rPr>
          <w:rFonts w:ascii="Arial" w:hAnsi="Arial" w:cs="Arial"/>
        </w:rPr>
      </w:pPr>
      <w:r w:rsidRPr="00A73F96">
        <w:rPr>
          <w:rFonts w:ascii="Arial" w:hAnsi="Arial" w:cs="Arial"/>
        </w:rPr>
        <w:lastRenderedPageBreak/>
        <w:t>D’une part, une grande pièce,</w:t>
      </w:r>
      <w:r w:rsidRPr="004025CA">
        <w:rPr>
          <w:rFonts w:ascii="Arial" w:hAnsi="Arial" w:cs="Arial"/>
          <w:i/>
        </w:rPr>
        <w:t xml:space="preserve"> </w:t>
      </w:r>
      <w:proofErr w:type="spellStart"/>
      <w:r w:rsidRPr="004025CA">
        <w:rPr>
          <w:rFonts w:ascii="Arial" w:hAnsi="Arial" w:cs="Arial"/>
          <w:i/>
        </w:rPr>
        <w:t>Jaunissure</w:t>
      </w:r>
      <w:proofErr w:type="spellEnd"/>
      <w:r w:rsidRPr="004025CA">
        <w:rPr>
          <w:rFonts w:ascii="Arial" w:hAnsi="Arial" w:cs="Arial"/>
          <w:i/>
        </w:rPr>
        <w:t>,</w:t>
      </w:r>
      <w:r w:rsidRPr="00A73F96">
        <w:rPr>
          <w:rFonts w:ascii="Arial" w:hAnsi="Arial" w:cs="Arial"/>
        </w:rPr>
        <w:t xml:space="preserve"> une grille qui découpera la surface du mur-support par le biais de la couleur</w:t>
      </w:r>
      <w:r w:rsidR="004175B6">
        <w:rPr>
          <w:rFonts w:ascii="Arial" w:hAnsi="Arial" w:cs="Arial"/>
        </w:rPr>
        <w:t>.</w:t>
      </w:r>
    </w:p>
    <w:p w:rsidR="00D666C1" w:rsidRPr="00A73F96" w:rsidRDefault="00D666C1" w:rsidP="00D666C1">
      <w:pPr>
        <w:rPr>
          <w:rFonts w:ascii="Arial" w:hAnsi="Arial" w:cs="Arial"/>
        </w:rPr>
      </w:pPr>
      <w:r w:rsidRPr="00A73F96">
        <w:rPr>
          <w:rFonts w:ascii="Arial" w:hAnsi="Arial" w:cs="Arial"/>
        </w:rPr>
        <w:t xml:space="preserve">D’autre part, un ensemble de </w:t>
      </w:r>
      <w:r w:rsidRPr="004175B6">
        <w:rPr>
          <w:rFonts w:ascii="Arial" w:hAnsi="Arial" w:cs="Arial"/>
          <w:i/>
        </w:rPr>
        <w:t>FSLOPA</w:t>
      </w:r>
      <w:r w:rsidRPr="00A73F96">
        <w:rPr>
          <w:rFonts w:ascii="Arial" w:hAnsi="Arial" w:cs="Arial"/>
        </w:rPr>
        <w:t xml:space="preserve"> (forme sur laquelle on peu s’asseoir)</w:t>
      </w:r>
      <w:r w:rsidR="004175B6">
        <w:rPr>
          <w:rFonts w:ascii="Arial" w:hAnsi="Arial" w:cs="Arial"/>
        </w:rPr>
        <w:t xml:space="preserve"> </w:t>
      </w:r>
      <w:r w:rsidRPr="00A73F96">
        <w:rPr>
          <w:rFonts w:ascii="Arial" w:hAnsi="Arial" w:cs="Arial"/>
        </w:rPr>
        <w:t xml:space="preserve">sera installé au sol sur un revêtement noir, en écho à la pièce </w:t>
      </w:r>
      <w:r w:rsidRPr="004175B6">
        <w:rPr>
          <w:rFonts w:ascii="Arial" w:hAnsi="Arial" w:cs="Arial"/>
          <w:b/>
          <w:i/>
        </w:rPr>
        <w:t>Ciel</w:t>
      </w:r>
      <w:r w:rsidRPr="00A73F96">
        <w:rPr>
          <w:rFonts w:ascii="Arial" w:hAnsi="Arial" w:cs="Arial"/>
          <w:i/>
        </w:rPr>
        <w:t xml:space="preserve">. </w:t>
      </w:r>
      <w:r w:rsidRPr="00A73F96">
        <w:rPr>
          <w:rFonts w:ascii="Arial" w:hAnsi="Arial" w:cs="Arial"/>
        </w:rPr>
        <w:t xml:space="preserve">Ces œuvres </w:t>
      </w:r>
      <w:r w:rsidR="004175B6">
        <w:rPr>
          <w:rFonts w:ascii="Arial" w:hAnsi="Arial" w:cs="Arial"/>
        </w:rPr>
        <w:t>sont agencées de manière à proposer</w:t>
      </w:r>
      <w:r w:rsidRPr="00A73F96">
        <w:rPr>
          <w:rFonts w:ascii="Arial" w:hAnsi="Arial" w:cs="Arial"/>
        </w:rPr>
        <w:t xml:space="preserve"> un</w:t>
      </w:r>
    </w:p>
    <w:p w:rsidR="00D666C1" w:rsidRDefault="00D666C1" w:rsidP="00D666C1">
      <w:pPr>
        <w:rPr>
          <w:rFonts w:ascii="Arial" w:hAnsi="Arial" w:cs="Arial"/>
        </w:rPr>
      </w:pPr>
      <w:proofErr w:type="gramStart"/>
      <w:r w:rsidRPr="00A73F96">
        <w:rPr>
          <w:rFonts w:ascii="Arial" w:hAnsi="Arial" w:cs="Arial"/>
        </w:rPr>
        <w:t>espace</w:t>
      </w:r>
      <w:proofErr w:type="gramEnd"/>
      <w:r w:rsidRPr="00A73F96">
        <w:rPr>
          <w:rFonts w:ascii="Arial" w:hAnsi="Arial" w:cs="Arial"/>
        </w:rPr>
        <w:t xml:space="preserve"> propice à la méditation.</w:t>
      </w:r>
    </w:p>
    <w:p w:rsidR="000F7561" w:rsidRDefault="000F7561" w:rsidP="00D666C1">
      <w:pPr>
        <w:rPr>
          <w:rFonts w:ascii="Arial" w:hAnsi="Arial" w:cs="Arial"/>
        </w:rPr>
      </w:pPr>
    </w:p>
    <w:p w:rsidR="006F0374" w:rsidRDefault="006F0374" w:rsidP="006F0374">
      <w:pPr>
        <w:rPr>
          <w:rFonts w:ascii="Arial" w:hAnsi="Arial" w:cs="Arial"/>
          <w:bCs/>
          <w:i/>
        </w:rPr>
      </w:pPr>
      <w:r>
        <w:rPr>
          <w:rFonts w:ascii="Arial" w:hAnsi="Arial" w:cs="Arial"/>
          <w:b/>
          <w:iCs/>
          <w:color w:val="002060"/>
        </w:rPr>
        <w:t xml:space="preserve">La Valeur en exposant , </w:t>
      </w:r>
      <w:r>
        <w:rPr>
          <w:rFonts w:ascii="Arial" w:hAnsi="Arial" w:cs="Arial"/>
          <w:iCs/>
          <w:color w:val="000000" w:themeColor="text1"/>
        </w:rPr>
        <w:t>extrait</w:t>
      </w:r>
      <w:r w:rsidR="004121C9">
        <w:rPr>
          <w:rFonts w:ascii="Arial" w:hAnsi="Arial" w:cs="Arial"/>
          <w:iCs/>
          <w:color w:val="000000" w:themeColor="text1"/>
        </w:rPr>
        <w:t>s</w:t>
      </w:r>
    </w:p>
    <w:p w:rsidR="000F7561" w:rsidRPr="000F7561" w:rsidRDefault="000F7561" w:rsidP="000F7561">
      <w:pPr>
        <w:pStyle w:val="Titre2"/>
        <w:spacing w:before="0"/>
        <w:rPr>
          <w:rFonts w:ascii="Arial" w:hAnsi="Arial" w:cs="Arial"/>
          <w:b w:val="0"/>
          <w:i/>
          <w:color w:val="002060"/>
        </w:rPr>
      </w:pPr>
      <w:r>
        <w:rPr>
          <w:rFonts w:ascii="Arial" w:hAnsi="Arial" w:cs="Arial"/>
          <w:i/>
          <w:sz w:val="22"/>
        </w:rPr>
        <w:t>‘</w:t>
      </w:r>
      <w:r w:rsidRPr="000F7561">
        <w:rPr>
          <w:rFonts w:ascii="Arial" w:hAnsi="Arial" w:cs="Arial"/>
          <w:b w:val="0"/>
          <w:i/>
          <w:color w:val="002060"/>
          <w:sz w:val="22"/>
        </w:rPr>
        <w:t xml:space="preserve">…Les œuvres de Jérôme Touron pointent ainsi, pour les brouiller, les déterminations et les limites de l’exposition. En ce sens, il n’hésite pas à juxtaposer des pièces d’atelier, constituées de divers matériaux incrustés dans des carreaux de </w:t>
      </w:r>
      <w:proofErr w:type="gramStart"/>
      <w:r w:rsidRPr="000F7561">
        <w:rPr>
          <w:rFonts w:ascii="Arial" w:hAnsi="Arial" w:cs="Arial"/>
          <w:b w:val="0"/>
          <w:i/>
          <w:color w:val="002060"/>
          <w:sz w:val="22"/>
        </w:rPr>
        <w:t xml:space="preserve">plâtre </w:t>
      </w:r>
      <w:r>
        <w:rPr>
          <w:rFonts w:ascii="Arial" w:hAnsi="Arial" w:cs="Arial"/>
          <w:b w:val="0"/>
          <w:i/>
          <w:color w:val="002060"/>
          <w:sz w:val="22"/>
        </w:rPr>
        <w:t>..</w:t>
      </w:r>
      <w:proofErr w:type="gramEnd"/>
      <w:r>
        <w:rPr>
          <w:rFonts w:ascii="Arial" w:hAnsi="Arial" w:cs="Arial"/>
          <w:b w:val="0"/>
          <w:i/>
          <w:color w:val="002060"/>
          <w:sz w:val="22"/>
        </w:rPr>
        <w:t>’’....</w:t>
      </w:r>
      <w:r w:rsidRPr="000F7561">
        <w:rPr>
          <w:rFonts w:ascii="Arial" w:hAnsi="Arial" w:cs="Arial"/>
          <w:b w:val="0"/>
          <w:i/>
          <w:color w:val="002060"/>
          <w:sz w:val="22"/>
        </w:rPr>
        <w:t xml:space="preserve"> qu’il accumule à la manière d’un réservoir de formes et d’essais, et des productions spécifiquement adaptées à l’architecture du lieu d’exposition telles que Airlines, BI, Lames, etc. Ce questionnement sur l’exposition est également développé par l’utilisation de matériaux tels que le minium orange, l’adhésif, le plâtre, les rails pour la fixation des cloisons en plâtre, etc., tous déterminés en premier lieu par leur fonctionnalité — la raison esthétique s’ajustant à celle-ci — et portant ainsi avec eux d’autres usages et d’autres valeurs de l’exposition.</w:t>
      </w:r>
      <w:r w:rsidRPr="000F7561">
        <w:rPr>
          <w:rFonts w:ascii="Arial" w:hAnsi="Arial" w:cs="Arial"/>
          <w:b w:val="0"/>
          <w:i/>
          <w:color w:val="002060"/>
        </w:rPr>
        <w:t xml:space="preserve">  </w:t>
      </w:r>
    </w:p>
    <w:p w:rsidR="000F7561" w:rsidRPr="000F7561" w:rsidRDefault="000F7561" w:rsidP="000F7561">
      <w:pPr>
        <w:pStyle w:val="Titre2"/>
        <w:spacing w:before="0"/>
        <w:rPr>
          <w:rFonts w:ascii="Arial" w:hAnsi="Arial" w:cs="Arial"/>
          <w:iCs w:val="0"/>
          <w:color w:val="000000" w:themeColor="text1"/>
          <w:sz w:val="8"/>
          <w:szCs w:val="8"/>
        </w:rPr>
      </w:pPr>
    </w:p>
    <w:p w:rsidR="000F7561" w:rsidRPr="000F7561" w:rsidRDefault="000F7561" w:rsidP="000F7561">
      <w:pPr>
        <w:pStyle w:val="Titre2"/>
        <w:spacing w:before="0"/>
        <w:rPr>
          <w:rFonts w:ascii="Arial" w:hAnsi="Arial" w:cs="Arial"/>
          <w:i/>
        </w:rPr>
      </w:pPr>
      <w:proofErr w:type="gramStart"/>
      <w:r w:rsidRPr="00C51B6E">
        <w:rPr>
          <w:rFonts w:ascii="Arial" w:hAnsi="Arial" w:cs="Arial"/>
          <w:b w:val="0"/>
          <w:iCs w:val="0"/>
          <w:color w:val="000000" w:themeColor="text1"/>
          <w:sz w:val="22"/>
          <w:szCs w:val="22"/>
        </w:rPr>
        <w:t>texte</w:t>
      </w:r>
      <w:proofErr w:type="gramEnd"/>
      <w:r w:rsidRPr="00C51B6E">
        <w:rPr>
          <w:rFonts w:ascii="Arial" w:hAnsi="Arial" w:cs="Arial"/>
          <w:b w:val="0"/>
          <w:iCs w:val="0"/>
          <w:color w:val="000000" w:themeColor="text1"/>
          <w:sz w:val="22"/>
          <w:szCs w:val="22"/>
        </w:rPr>
        <w:t xml:space="preserve"> d’Emmanuel </w:t>
      </w:r>
      <w:proofErr w:type="spellStart"/>
      <w:r w:rsidRPr="00C51B6E">
        <w:rPr>
          <w:rFonts w:ascii="Arial" w:hAnsi="Arial" w:cs="Arial"/>
          <w:b w:val="0"/>
          <w:iCs w:val="0"/>
          <w:color w:val="000000" w:themeColor="text1"/>
          <w:sz w:val="22"/>
          <w:szCs w:val="22"/>
        </w:rPr>
        <w:t>Hermange</w:t>
      </w:r>
      <w:proofErr w:type="spellEnd"/>
      <w:r>
        <w:rPr>
          <w:rFonts w:ascii="Arial" w:hAnsi="Arial" w:cs="Arial"/>
          <w:b w:val="0"/>
          <w:iCs w:val="0"/>
          <w:color w:val="000000" w:themeColor="text1"/>
          <w:sz w:val="22"/>
          <w:szCs w:val="22"/>
        </w:rPr>
        <w:t>,</w:t>
      </w:r>
      <w:r w:rsidRPr="00C51B6E">
        <w:rPr>
          <w:rFonts w:ascii="Arial" w:hAnsi="Arial" w:cs="Arial"/>
          <w:b w:val="0"/>
          <w:iCs w:val="0"/>
          <w:color w:val="000000" w:themeColor="text1"/>
          <w:sz w:val="22"/>
          <w:szCs w:val="22"/>
        </w:rPr>
        <w:t xml:space="preserve"> </w:t>
      </w:r>
      <w:r w:rsidR="006F0374" w:rsidRPr="000F7561">
        <w:rPr>
          <w:rFonts w:ascii="Arial" w:hAnsi="Arial" w:cs="Arial"/>
          <w:b w:val="0"/>
          <w:iCs w:val="0"/>
          <w:color w:val="000000" w:themeColor="text1"/>
          <w:sz w:val="22"/>
        </w:rPr>
        <w:t>2006</w:t>
      </w:r>
      <w:r w:rsidR="006F0374">
        <w:rPr>
          <w:rFonts w:ascii="Arial" w:hAnsi="Arial" w:cs="Arial"/>
          <w:b w:val="0"/>
          <w:iCs w:val="0"/>
          <w:color w:val="000000" w:themeColor="text1"/>
          <w:sz w:val="22"/>
        </w:rPr>
        <w:t xml:space="preserve">, </w:t>
      </w:r>
      <w:r w:rsidRPr="00C51B6E">
        <w:rPr>
          <w:rFonts w:ascii="Arial" w:hAnsi="Arial" w:cs="Arial"/>
          <w:b w:val="0"/>
          <w:iCs w:val="0"/>
          <w:color w:val="000000" w:themeColor="text1"/>
          <w:sz w:val="22"/>
          <w:szCs w:val="22"/>
        </w:rPr>
        <w:t xml:space="preserve">catalogue </w:t>
      </w:r>
      <w:r w:rsidRPr="00C51B6E">
        <w:rPr>
          <w:rFonts w:ascii="Arial" w:hAnsi="Arial" w:cs="Arial"/>
          <w:b w:val="0"/>
          <w:i/>
          <w:iCs w:val="0"/>
          <w:color w:val="000000" w:themeColor="text1"/>
          <w:sz w:val="22"/>
          <w:szCs w:val="22"/>
          <w:u w:val="single"/>
        </w:rPr>
        <w:t>d’adhérence</w:t>
      </w:r>
    </w:p>
    <w:p w:rsidR="00B8403A" w:rsidRDefault="00B8403A" w:rsidP="00B8403A">
      <w:pPr>
        <w:pStyle w:val="NormalWeb"/>
        <w:spacing w:before="0" w:beforeAutospacing="0" w:after="0"/>
        <w:rPr>
          <w:rFonts w:ascii="Arial" w:hAnsi="Arial" w:cs="Arial"/>
          <w:b/>
          <w:bCs/>
          <w:color w:val="CC0000"/>
          <w:sz w:val="22"/>
          <w:szCs w:val="22"/>
        </w:rPr>
      </w:pPr>
    </w:p>
    <w:p w:rsidR="00B8403A" w:rsidRDefault="00B8403A" w:rsidP="00B8403A">
      <w:pPr>
        <w:pStyle w:val="NormalWeb"/>
        <w:spacing w:before="0" w:beforeAutospacing="0" w:after="0"/>
        <w:rPr>
          <w:rFonts w:ascii="Arial" w:hAnsi="Arial" w:cs="Arial"/>
          <w:b/>
          <w:bCs/>
          <w:sz w:val="22"/>
          <w:szCs w:val="22"/>
        </w:rPr>
      </w:pPr>
      <w:r w:rsidRPr="000C04B2">
        <w:rPr>
          <w:rFonts w:ascii="Arial" w:hAnsi="Arial" w:cs="Arial"/>
          <w:b/>
          <w:bCs/>
          <w:color w:val="CC0000"/>
          <w:sz w:val="22"/>
          <w:szCs w:val="22"/>
        </w:rPr>
        <w:t>A venir à la galerie</w:t>
      </w:r>
      <w:r w:rsidRPr="000C04B2">
        <w:rPr>
          <w:rFonts w:ascii="Arial" w:hAnsi="Arial" w:cs="Arial"/>
          <w:b/>
          <w:bCs/>
          <w:sz w:val="22"/>
          <w:szCs w:val="22"/>
        </w:rPr>
        <w:t xml:space="preserve"> </w:t>
      </w:r>
    </w:p>
    <w:p w:rsidR="004025CA" w:rsidRPr="00C45709" w:rsidRDefault="004025CA" w:rsidP="00B8403A">
      <w:pPr>
        <w:pStyle w:val="NormalWeb"/>
        <w:spacing w:before="0" w:beforeAutospacing="0" w:after="0"/>
        <w:rPr>
          <w:sz w:val="16"/>
          <w:szCs w:val="16"/>
        </w:rPr>
      </w:pPr>
    </w:p>
    <w:p w:rsidR="007B644E" w:rsidRDefault="002D45F1" w:rsidP="00B8403A">
      <w:pPr>
        <w:pStyle w:val="NormalWeb"/>
        <w:spacing w:before="0" w:beforeAutospacing="0" w:after="0"/>
        <w:rPr>
          <w:rFonts w:ascii="Arial" w:hAnsi="Arial" w:cs="Arial"/>
          <w:color w:val="CC0000"/>
          <w:sz w:val="22"/>
          <w:szCs w:val="22"/>
        </w:rPr>
      </w:pPr>
      <w:r>
        <w:rPr>
          <w:rFonts w:ascii="Arial" w:hAnsi="Arial" w:cs="Arial"/>
          <w:color w:val="CC0000"/>
          <w:sz w:val="22"/>
          <w:szCs w:val="22"/>
        </w:rPr>
        <w:t>Stéphane</w:t>
      </w:r>
      <w:r w:rsidR="00570D3C">
        <w:rPr>
          <w:rFonts w:ascii="Arial" w:hAnsi="Arial" w:cs="Arial"/>
          <w:color w:val="CC0000"/>
          <w:sz w:val="22"/>
          <w:szCs w:val="22"/>
        </w:rPr>
        <w:t xml:space="preserve"> </w:t>
      </w:r>
      <w:proofErr w:type="spellStart"/>
      <w:r w:rsidR="00570D3C">
        <w:rPr>
          <w:rFonts w:ascii="Arial" w:hAnsi="Arial" w:cs="Arial"/>
          <w:color w:val="CC0000"/>
          <w:sz w:val="22"/>
          <w:szCs w:val="22"/>
        </w:rPr>
        <w:t>Mulliez</w:t>
      </w:r>
      <w:proofErr w:type="spellEnd"/>
      <w:r w:rsidR="00570D3C">
        <w:rPr>
          <w:rFonts w:ascii="Arial" w:hAnsi="Arial" w:cs="Arial"/>
          <w:color w:val="CC0000"/>
          <w:sz w:val="22"/>
          <w:szCs w:val="22"/>
        </w:rPr>
        <w:t xml:space="preserve">, </w:t>
      </w:r>
      <w:r w:rsidR="00B8403A" w:rsidRPr="00B8403A">
        <w:rPr>
          <w:rFonts w:ascii="Arial" w:hAnsi="Arial" w:cs="Arial"/>
          <w:color w:val="CC0000"/>
          <w:sz w:val="22"/>
          <w:szCs w:val="22"/>
        </w:rPr>
        <w:t xml:space="preserve">Ruth-Maria Obrist, Jacqueline </w:t>
      </w:r>
      <w:proofErr w:type="spellStart"/>
      <w:r w:rsidR="00B8403A" w:rsidRPr="00B8403A">
        <w:rPr>
          <w:rFonts w:ascii="Arial" w:hAnsi="Arial" w:cs="Arial"/>
          <w:color w:val="CC0000"/>
          <w:sz w:val="22"/>
          <w:szCs w:val="22"/>
        </w:rPr>
        <w:t>Taïb</w:t>
      </w:r>
      <w:proofErr w:type="spellEnd"/>
      <w:r w:rsidR="00B8403A" w:rsidRPr="00B8403A">
        <w:rPr>
          <w:rFonts w:ascii="Arial" w:hAnsi="Arial" w:cs="Arial"/>
          <w:color w:val="CC0000"/>
          <w:sz w:val="22"/>
          <w:szCs w:val="22"/>
        </w:rPr>
        <w:t xml:space="preserve"> </w:t>
      </w:r>
    </w:p>
    <w:p w:rsidR="00B8403A" w:rsidRDefault="00C45709" w:rsidP="00B8403A">
      <w:pPr>
        <w:pStyle w:val="NormalWeb"/>
        <w:spacing w:before="0" w:beforeAutospacing="0" w:after="0"/>
        <w:rPr>
          <w:rFonts w:ascii="Arial" w:hAnsi="Arial" w:cs="Arial"/>
          <w:b/>
          <w:i/>
          <w:color w:val="000000" w:themeColor="text1"/>
          <w:sz w:val="22"/>
          <w:szCs w:val="22"/>
        </w:rPr>
      </w:pPr>
      <w:r>
        <w:rPr>
          <w:rFonts w:ascii="Arial" w:hAnsi="Arial" w:cs="Arial"/>
          <w:color w:val="000000"/>
          <w:sz w:val="22"/>
          <w:szCs w:val="22"/>
        </w:rPr>
        <w:t>16</w:t>
      </w:r>
      <w:r w:rsidR="00B8403A" w:rsidRPr="00E318BB">
        <w:rPr>
          <w:rFonts w:ascii="Arial" w:hAnsi="Arial" w:cs="Arial"/>
          <w:color w:val="000000"/>
          <w:sz w:val="22"/>
          <w:szCs w:val="22"/>
        </w:rPr>
        <w:t>.0</w:t>
      </w:r>
      <w:r>
        <w:rPr>
          <w:rFonts w:ascii="Arial" w:hAnsi="Arial" w:cs="Arial"/>
          <w:color w:val="000000"/>
          <w:sz w:val="22"/>
          <w:szCs w:val="22"/>
        </w:rPr>
        <w:t>4</w:t>
      </w:r>
      <w:r w:rsidR="00B8403A" w:rsidRPr="00E318BB">
        <w:rPr>
          <w:rFonts w:ascii="Arial" w:hAnsi="Arial" w:cs="Arial"/>
          <w:color w:val="000000"/>
          <w:sz w:val="22"/>
          <w:szCs w:val="22"/>
        </w:rPr>
        <w:t xml:space="preserve">.15 &gt; </w:t>
      </w:r>
      <w:r>
        <w:rPr>
          <w:rFonts w:ascii="Arial" w:hAnsi="Arial" w:cs="Arial"/>
          <w:color w:val="000000"/>
          <w:sz w:val="22"/>
          <w:szCs w:val="22"/>
        </w:rPr>
        <w:t>26.05.14</w:t>
      </w:r>
      <w:r w:rsidR="007B644E" w:rsidRPr="007B644E">
        <w:rPr>
          <w:rFonts w:ascii="Arial" w:hAnsi="Arial" w:cs="Arial"/>
          <w:b/>
          <w:i/>
          <w:color w:val="000000" w:themeColor="text1"/>
          <w:sz w:val="22"/>
          <w:szCs w:val="22"/>
        </w:rPr>
        <w:t xml:space="preserve"> </w:t>
      </w:r>
      <w:r w:rsidR="007B644E">
        <w:rPr>
          <w:rFonts w:ascii="Arial" w:hAnsi="Arial" w:cs="Arial"/>
          <w:b/>
          <w:i/>
          <w:color w:val="000000" w:themeColor="text1"/>
          <w:sz w:val="22"/>
          <w:szCs w:val="22"/>
        </w:rPr>
        <w:t xml:space="preserve"> </w:t>
      </w:r>
      <w:r w:rsidR="007B644E" w:rsidRPr="007B644E">
        <w:rPr>
          <w:rFonts w:ascii="Arial" w:hAnsi="Arial" w:cs="Arial"/>
          <w:b/>
          <w:i/>
          <w:color w:val="000000" w:themeColor="text1"/>
          <w:sz w:val="22"/>
          <w:szCs w:val="22"/>
        </w:rPr>
        <w:t>La ville et ses couleurs</w:t>
      </w:r>
    </w:p>
    <w:p w:rsidR="00570D3C" w:rsidRDefault="00570D3C" w:rsidP="00B8403A">
      <w:pPr>
        <w:pStyle w:val="NormalWeb"/>
        <w:spacing w:before="0" w:beforeAutospacing="0" w:after="0"/>
        <w:rPr>
          <w:rFonts w:ascii="Arial" w:hAnsi="Arial" w:cs="Arial"/>
          <w:b/>
          <w:i/>
          <w:color w:val="000000" w:themeColor="text1"/>
          <w:sz w:val="22"/>
          <w:szCs w:val="22"/>
        </w:rPr>
      </w:pPr>
    </w:p>
    <w:p w:rsidR="00570D3C" w:rsidRPr="00570D3C" w:rsidRDefault="00570D3C" w:rsidP="00B8403A">
      <w:pPr>
        <w:pStyle w:val="NormalWeb"/>
        <w:spacing w:before="0" w:beforeAutospacing="0" w:after="0"/>
        <w:rPr>
          <w:rFonts w:ascii="Arial" w:hAnsi="Arial" w:cs="Arial"/>
          <w:color w:val="C00000"/>
          <w:sz w:val="22"/>
          <w:szCs w:val="22"/>
          <w:lang w:val="en-US"/>
        </w:rPr>
      </w:pPr>
      <w:proofErr w:type="spellStart"/>
      <w:r w:rsidRPr="00570D3C">
        <w:rPr>
          <w:rFonts w:ascii="Arial" w:hAnsi="Arial" w:cs="Arial"/>
          <w:color w:val="C00000"/>
          <w:sz w:val="22"/>
          <w:szCs w:val="22"/>
          <w:lang w:val="en-US"/>
        </w:rPr>
        <w:t>Natasja</w:t>
      </w:r>
      <w:proofErr w:type="spellEnd"/>
      <w:r w:rsidRPr="00570D3C">
        <w:rPr>
          <w:rFonts w:ascii="Arial" w:hAnsi="Arial" w:cs="Arial"/>
          <w:color w:val="C00000"/>
          <w:sz w:val="22"/>
          <w:szCs w:val="22"/>
          <w:lang w:val="en-US"/>
        </w:rPr>
        <w:t xml:space="preserve"> Van </w:t>
      </w:r>
      <w:proofErr w:type="spellStart"/>
      <w:r w:rsidRPr="00570D3C">
        <w:rPr>
          <w:rFonts w:ascii="Arial" w:hAnsi="Arial" w:cs="Arial"/>
          <w:color w:val="C00000"/>
          <w:sz w:val="22"/>
          <w:szCs w:val="22"/>
          <w:lang w:val="en-US"/>
        </w:rPr>
        <w:t>Kampen</w:t>
      </w:r>
      <w:proofErr w:type="spellEnd"/>
      <w:r w:rsidRPr="00570D3C">
        <w:rPr>
          <w:rFonts w:ascii="Arial" w:hAnsi="Arial" w:cs="Arial"/>
          <w:color w:val="C00000"/>
          <w:sz w:val="22"/>
          <w:szCs w:val="22"/>
          <w:lang w:val="en-US"/>
        </w:rPr>
        <w:t xml:space="preserve">, Richard Müller </w:t>
      </w:r>
    </w:p>
    <w:p w:rsidR="00570D3C" w:rsidRPr="00CE6241" w:rsidRDefault="00570D3C" w:rsidP="00B8403A">
      <w:pPr>
        <w:pStyle w:val="NormalWeb"/>
        <w:spacing w:before="0" w:beforeAutospacing="0" w:after="0"/>
        <w:rPr>
          <w:i/>
          <w:sz w:val="22"/>
          <w:szCs w:val="22"/>
        </w:rPr>
      </w:pPr>
      <w:r w:rsidRPr="00CE6241">
        <w:rPr>
          <w:rFonts w:ascii="Arial" w:hAnsi="Arial" w:cs="Arial"/>
          <w:color w:val="000000" w:themeColor="text1"/>
          <w:sz w:val="22"/>
          <w:szCs w:val="22"/>
        </w:rPr>
        <w:t xml:space="preserve">28.05. 15 &gt; 30.06.15  </w:t>
      </w:r>
      <w:r w:rsidR="00CE6241" w:rsidRPr="00CE6241">
        <w:rPr>
          <w:rFonts w:ascii="Arial" w:hAnsi="Arial" w:cs="Arial"/>
          <w:i/>
          <w:color w:val="000000" w:themeColor="text1"/>
          <w:sz w:val="22"/>
          <w:szCs w:val="22"/>
        </w:rPr>
        <w:t>Promenades, Les allées du pouvoir</w:t>
      </w:r>
      <w:r w:rsidRPr="00CE6241">
        <w:rPr>
          <w:rFonts w:ascii="Arial" w:hAnsi="Arial" w:cs="Arial"/>
          <w:i/>
          <w:color w:val="000000" w:themeColor="text1"/>
          <w:sz w:val="22"/>
          <w:szCs w:val="22"/>
        </w:rPr>
        <w:t xml:space="preserve"> </w:t>
      </w:r>
    </w:p>
    <w:p w:rsidR="00B8403A" w:rsidRPr="00CE6241" w:rsidRDefault="00B8403A" w:rsidP="00B8403A">
      <w:pPr>
        <w:pStyle w:val="NormalWeb"/>
        <w:spacing w:before="0" w:beforeAutospacing="0" w:after="0"/>
        <w:rPr>
          <w:rFonts w:ascii="Arial" w:hAnsi="Arial" w:cs="Arial"/>
          <w:b/>
          <w:bCs/>
          <w:color w:val="595959" w:themeColor="text1" w:themeTint="A6"/>
          <w:sz w:val="16"/>
          <w:szCs w:val="16"/>
        </w:rPr>
      </w:pPr>
    </w:p>
    <w:p w:rsidR="00B8403A" w:rsidRPr="00C45709" w:rsidRDefault="00B8403A" w:rsidP="00B8403A">
      <w:pPr>
        <w:pStyle w:val="NormalWeb"/>
        <w:spacing w:before="0" w:beforeAutospacing="0" w:after="0"/>
        <w:rPr>
          <w:rFonts w:ascii="Arial" w:hAnsi="Arial" w:cs="Arial"/>
          <w:color w:val="595959" w:themeColor="text1" w:themeTint="A6"/>
          <w:sz w:val="22"/>
          <w:szCs w:val="22"/>
        </w:rPr>
      </w:pPr>
      <w:r w:rsidRPr="00C45709">
        <w:rPr>
          <w:rFonts w:ascii="Arial" w:hAnsi="Arial" w:cs="Arial"/>
          <w:b/>
          <w:bCs/>
          <w:color w:val="595959" w:themeColor="text1" w:themeTint="A6"/>
          <w:sz w:val="22"/>
          <w:szCs w:val="22"/>
        </w:rPr>
        <w:t>Hors les murs</w:t>
      </w:r>
    </w:p>
    <w:p w:rsidR="00B8403A" w:rsidRPr="00E318BB" w:rsidRDefault="00B8403A" w:rsidP="00B8403A">
      <w:pPr>
        <w:pStyle w:val="NormalWeb"/>
        <w:spacing w:before="0" w:beforeAutospacing="0" w:after="0"/>
        <w:rPr>
          <w:rFonts w:ascii="Arial" w:hAnsi="Arial" w:cs="Arial"/>
          <w:sz w:val="16"/>
          <w:szCs w:val="16"/>
        </w:rPr>
      </w:pPr>
    </w:p>
    <w:p w:rsidR="00B8403A" w:rsidRDefault="00B8403A" w:rsidP="00B8403A">
      <w:pPr>
        <w:pStyle w:val="NormalWeb"/>
        <w:spacing w:before="0" w:beforeAutospacing="0" w:after="0"/>
        <w:rPr>
          <w:rStyle w:val="lev"/>
          <w:rFonts w:ascii="Arial" w:hAnsi="Arial" w:cs="Arial"/>
          <w:color w:val="C00000"/>
          <w:sz w:val="22"/>
          <w:szCs w:val="22"/>
        </w:rPr>
      </w:pPr>
      <w:proofErr w:type="spellStart"/>
      <w:r w:rsidRPr="00BF31B8">
        <w:rPr>
          <w:rStyle w:val="lev"/>
          <w:rFonts w:ascii="Arial" w:hAnsi="Arial" w:cs="Arial"/>
          <w:color w:val="C00000"/>
          <w:sz w:val="22"/>
          <w:szCs w:val="22"/>
        </w:rPr>
        <w:t>Drawing</w:t>
      </w:r>
      <w:proofErr w:type="spellEnd"/>
      <w:r w:rsidRPr="00BF31B8">
        <w:rPr>
          <w:rStyle w:val="lev"/>
          <w:rFonts w:ascii="Arial" w:hAnsi="Arial" w:cs="Arial"/>
          <w:color w:val="C00000"/>
          <w:sz w:val="22"/>
          <w:szCs w:val="22"/>
        </w:rPr>
        <w:t xml:space="preserve"> </w:t>
      </w:r>
      <w:proofErr w:type="spellStart"/>
      <w:r w:rsidRPr="00BF31B8">
        <w:rPr>
          <w:rStyle w:val="lev"/>
          <w:rFonts w:ascii="Arial" w:hAnsi="Arial" w:cs="Arial"/>
          <w:color w:val="C00000"/>
          <w:sz w:val="22"/>
          <w:szCs w:val="22"/>
        </w:rPr>
        <w:t>Now</w:t>
      </w:r>
      <w:proofErr w:type="spellEnd"/>
      <w:r w:rsidRPr="00BF31B8">
        <w:rPr>
          <w:rStyle w:val="lev"/>
          <w:rFonts w:ascii="Arial" w:hAnsi="Arial" w:cs="Arial"/>
          <w:color w:val="C00000"/>
          <w:sz w:val="22"/>
          <w:szCs w:val="22"/>
        </w:rPr>
        <w:t xml:space="preserve"> Paris </w:t>
      </w:r>
      <w:r w:rsidRPr="00390008">
        <w:rPr>
          <w:rStyle w:val="lev"/>
          <w:rFonts w:ascii="Arial" w:hAnsi="Arial" w:cs="Arial"/>
          <w:color w:val="595959" w:themeColor="text1" w:themeTint="A6"/>
          <w:sz w:val="22"/>
          <w:szCs w:val="22"/>
        </w:rPr>
        <w:t>9</w:t>
      </w:r>
      <w:r w:rsidRPr="00BF31B8">
        <w:rPr>
          <w:rStyle w:val="lev"/>
          <w:rFonts w:ascii="Arial" w:hAnsi="Arial" w:cs="Arial"/>
          <w:color w:val="C00000"/>
          <w:sz w:val="22"/>
          <w:szCs w:val="22"/>
        </w:rPr>
        <w:t xml:space="preserve"> </w:t>
      </w:r>
    </w:p>
    <w:p w:rsidR="00390008" w:rsidRPr="00390008" w:rsidRDefault="00390008" w:rsidP="00B8403A">
      <w:pPr>
        <w:pStyle w:val="NormalWeb"/>
        <w:spacing w:before="0" w:beforeAutospacing="0" w:after="0"/>
        <w:rPr>
          <w:rFonts w:ascii="Arial" w:hAnsi="Arial" w:cs="Arial"/>
          <w:i/>
          <w:sz w:val="8"/>
          <w:szCs w:val="8"/>
        </w:rPr>
      </w:pPr>
    </w:p>
    <w:p w:rsidR="00B8403A" w:rsidRDefault="00B8403A" w:rsidP="00B8403A">
      <w:pPr>
        <w:pStyle w:val="NormalWeb"/>
        <w:spacing w:before="0" w:beforeAutospacing="0" w:after="0"/>
        <w:rPr>
          <w:rStyle w:val="lev"/>
          <w:rFonts w:ascii="Arial" w:hAnsi="Arial" w:cs="Arial"/>
          <w:b w:val="0"/>
          <w:bCs w:val="0"/>
          <w:color w:val="000000" w:themeColor="text1"/>
          <w:sz w:val="22"/>
          <w:szCs w:val="22"/>
        </w:rPr>
      </w:pPr>
      <w:r w:rsidRPr="00E318BB">
        <w:rPr>
          <w:rFonts w:ascii="Arial" w:hAnsi="Arial" w:cs="Arial"/>
          <w:color w:val="000000"/>
          <w:sz w:val="22"/>
          <w:szCs w:val="22"/>
        </w:rPr>
        <w:t>25.03.2015 &gt; 29.03.2015, Carreau du Temple, Paris</w:t>
      </w:r>
      <w:r w:rsidRPr="000C04B2">
        <w:rPr>
          <w:rStyle w:val="lev"/>
          <w:rFonts w:ascii="Arial" w:hAnsi="Arial" w:cs="Arial"/>
          <w:color w:val="000000" w:themeColor="text1"/>
          <w:sz w:val="22"/>
          <w:szCs w:val="22"/>
        </w:rPr>
        <w:t xml:space="preserve"> </w:t>
      </w:r>
    </w:p>
    <w:p w:rsidR="00B8403A" w:rsidRPr="00390008" w:rsidRDefault="00B8403A" w:rsidP="00B8403A">
      <w:pPr>
        <w:pStyle w:val="NormalWeb"/>
        <w:spacing w:before="0" w:beforeAutospacing="0" w:after="0"/>
        <w:rPr>
          <w:rFonts w:ascii="Arial" w:hAnsi="Arial" w:cs="Arial"/>
          <w:color w:val="595959" w:themeColor="text1" w:themeTint="A6"/>
          <w:sz w:val="22"/>
          <w:szCs w:val="22"/>
        </w:rPr>
      </w:pPr>
      <w:proofErr w:type="gramStart"/>
      <w:r w:rsidRPr="00390008">
        <w:rPr>
          <w:rStyle w:val="lev"/>
          <w:rFonts w:ascii="Arial" w:hAnsi="Arial" w:cs="Arial"/>
          <w:color w:val="595959" w:themeColor="text1" w:themeTint="A6"/>
          <w:sz w:val="22"/>
          <w:szCs w:val="22"/>
        </w:rPr>
        <w:t>avec</w:t>
      </w:r>
      <w:proofErr w:type="gramEnd"/>
      <w:r w:rsidRPr="00390008">
        <w:rPr>
          <w:rStyle w:val="lev"/>
          <w:rFonts w:ascii="Arial" w:hAnsi="Arial" w:cs="Arial"/>
          <w:color w:val="595959" w:themeColor="text1" w:themeTint="A6"/>
          <w:sz w:val="22"/>
          <w:szCs w:val="22"/>
        </w:rPr>
        <w:t xml:space="preserve"> Natasja van </w:t>
      </w:r>
      <w:proofErr w:type="spellStart"/>
      <w:r w:rsidRPr="00390008">
        <w:rPr>
          <w:rStyle w:val="lev"/>
          <w:rFonts w:ascii="Arial" w:hAnsi="Arial" w:cs="Arial"/>
          <w:color w:val="595959" w:themeColor="text1" w:themeTint="A6"/>
          <w:sz w:val="22"/>
          <w:szCs w:val="22"/>
        </w:rPr>
        <w:t>Kampen</w:t>
      </w:r>
      <w:proofErr w:type="spellEnd"/>
      <w:r w:rsidRPr="00390008">
        <w:rPr>
          <w:rStyle w:val="lev"/>
          <w:rFonts w:ascii="Arial" w:hAnsi="Arial" w:cs="Arial"/>
          <w:color w:val="595959" w:themeColor="text1" w:themeTint="A6"/>
          <w:sz w:val="22"/>
          <w:szCs w:val="22"/>
        </w:rPr>
        <w:t xml:space="preserve"> en focus </w:t>
      </w:r>
    </w:p>
    <w:p w:rsidR="00B8403A" w:rsidRPr="00390008" w:rsidRDefault="00B8403A" w:rsidP="00B8403A">
      <w:pPr>
        <w:pStyle w:val="NormalWeb"/>
        <w:spacing w:before="0" w:beforeAutospacing="0" w:after="0"/>
        <w:rPr>
          <w:rFonts w:ascii="Arial" w:hAnsi="Arial" w:cs="Arial"/>
          <w:sz w:val="22"/>
          <w:szCs w:val="22"/>
        </w:rPr>
      </w:pPr>
      <w:proofErr w:type="gramStart"/>
      <w:r w:rsidRPr="00390008">
        <w:rPr>
          <w:rFonts w:ascii="Arial" w:hAnsi="Arial" w:cs="Arial"/>
          <w:sz w:val="22"/>
          <w:szCs w:val="22"/>
        </w:rPr>
        <w:t>et</w:t>
      </w:r>
      <w:proofErr w:type="gramEnd"/>
      <w:r w:rsidRPr="00390008">
        <w:rPr>
          <w:rFonts w:ascii="Arial" w:hAnsi="Arial" w:cs="Arial"/>
          <w:sz w:val="22"/>
          <w:szCs w:val="22"/>
        </w:rPr>
        <w:t xml:space="preserve"> Yoan </w:t>
      </w:r>
      <w:proofErr w:type="spellStart"/>
      <w:r w:rsidRPr="00390008">
        <w:rPr>
          <w:rFonts w:ascii="Arial" w:hAnsi="Arial" w:cs="Arial"/>
          <w:sz w:val="22"/>
          <w:szCs w:val="22"/>
        </w:rPr>
        <w:t>Béliard</w:t>
      </w:r>
      <w:proofErr w:type="spellEnd"/>
      <w:r w:rsidRPr="00390008">
        <w:rPr>
          <w:rFonts w:ascii="Arial" w:hAnsi="Arial" w:cs="Arial"/>
          <w:sz w:val="22"/>
          <w:szCs w:val="22"/>
        </w:rPr>
        <w:t>, Frédéric Coché, Richard Müller, Marie-Amélie Porcher</w:t>
      </w:r>
      <w:r w:rsidR="00390008">
        <w:rPr>
          <w:rFonts w:ascii="Arial" w:hAnsi="Arial" w:cs="Arial"/>
          <w:sz w:val="22"/>
          <w:szCs w:val="22"/>
        </w:rPr>
        <w:t>.</w:t>
      </w:r>
    </w:p>
    <w:p w:rsidR="00B8403A" w:rsidRPr="000C04B2" w:rsidRDefault="00B8403A" w:rsidP="00B8403A">
      <w:pPr>
        <w:pStyle w:val="NormalWeb"/>
        <w:spacing w:before="0" w:beforeAutospacing="0" w:after="0"/>
        <w:rPr>
          <w:rStyle w:val="lev"/>
          <w:rFonts w:ascii="Arial" w:hAnsi="Arial" w:cs="Arial"/>
          <w:b w:val="0"/>
          <w:bCs w:val="0"/>
          <w:color w:val="C00000"/>
          <w:sz w:val="16"/>
          <w:szCs w:val="16"/>
        </w:rPr>
      </w:pPr>
    </w:p>
    <w:p w:rsidR="002F5000" w:rsidRDefault="002F5000" w:rsidP="002F5000">
      <w:pPr>
        <w:pStyle w:val="Titre1"/>
        <w:rPr>
          <w:rStyle w:val="lev"/>
          <w:rFonts w:cs="Arial"/>
          <w:bCs w:val="0"/>
          <w:color w:val="C00000"/>
          <w:szCs w:val="22"/>
        </w:rPr>
      </w:pPr>
      <w:r>
        <w:rPr>
          <w:rStyle w:val="lev"/>
          <w:rFonts w:cs="Arial"/>
          <w:color w:val="C00000"/>
          <w:szCs w:val="22"/>
        </w:rPr>
        <w:t>Sanna</w:t>
      </w:r>
      <w:r>
        <w:t xml:space="preserve"> </w:t>
      </w:r>
      <w:r>
        <w:rPr>
          <w:rStyle w:val="lev"/>
          <w:rFonts w:cs="Arial"/>
          <w:color w:val="C00000"/>
          <w:szCs w:val="22"/>
        </w:rPr>
        <w:t>Kannisto</w:t>
      </w:r>
    </w:p>
    <w:p w:rsidR="002F5000" w:rsidRDefault="002F5000" w:rsidP="002F5000">
      <w:pPr>
        <w:pStyle w:val="Titre1"/>
        <w:rPr>
          <w:rStyle w:val="lev"/>
          <w:rFonts w:cs="Arial"/>
          <w:bCs w:val="0"/>
          <w:color w:val="000000" w:themeColor="text1"/>
          <w:szCs w:val="22"/>
        </w:rPr>
      </w:pPr>
      <w:r>
        <w:rPr>
          <w:rStyle w:val="lev"/>
          <w:rFonts w:cs="Arial"/>
          <w:color w:val="000000" w:themeColor="text1"/>
          <w:szCs w:val="22"/>
        </w:rPr>
        <w:t>14.03.15 &gt; 7.06.15</w:t>
      </w:r>
      <w:r>
        <w:rPr>
          <w:color w:val="000000" w:themeColor="text1"/>
        </w:rPr>
        <w:t xml:space="preserve">  </w:t>
      </w:r>
      <w:r>
        <w:rPr>
          <w:rStyle w:val="lev"/>
          <w:rFonts w:cs="Arial"/>
          <w:i/>
          <w:color w:val="000000" w:themeColor="text1"/>
          <w:szCs w:val="22"/>
        </w:rPr>
        <w:t>Etonnantes Affinités,</w:t>
      </w:r>
      <w:r>
        <w:rPr>
          <w:color w:val="000000" w:themeColor="text1"/>
        </w:rPr>
        <w:t xml:space="preserve"> </w:t>
      </w:r>
      <w:r>
        <w:rPr>
          <w:b w:val="0"/>
          <w:color w:val="000000" w:themeColor="text1"/>
        </w:rPr>
        <w:t>sélection d</w:t>
      </w:r>
      <w:r>
        <w:rPr>
          <w:color w:val="000000" w:themeColor="text1"/>
        </w:rPr>
        <w:t>’</w:t>
      </w:r>
      <w:r>
        <w:rPr>
          <w:rStyle w:val="lev"/>
          <w:rFonts w:cs="Arial"/>
          <w:color w:val="000000" w:themeColor="text1"/>
          <w:szCs w:val="22"/>
        </w:rPr>
        <w:t xml:space="preserve">œuvres de la collection du Château d’Eau, </w:t>
      </w:r>
    </w:p>
    <w:p w:rsidR="002F5000" w:rsidRDefault="002F5000" w:rsidP="002F5000">
      <w:pPr>
        <w:pStyle w:val="Titre1"/>
        <w:rPr>
          <w:rStyle w:val="lev"/>
          <w:rFonts w:cs="Arial"/>
          <w:bCs w:val="0"/>
          <w:color w:val="000000" w:themeColor="text1"/>
          <w:szCs w:val="22"/>
        </w:rPr>
      </w:pPr>
      <w:r>
        <w:rPr>
          <w:rStyle w:val="lev"/>
          <w:rFonts w:cs="Arial"/>
          <w:color w:val="000000" w:themeColor="text1"/>
          <w:szCs w:val="22"/>
        </w:rPr>
        <w:t>Couvent des Jacobins, Toulouse</w:t>
      </w:r>
      <w:r>
        <w:rPr>
          <w:rStyle w:val="lev"/>
          <w:rFonts w:cs="Arial"/>
          <w:bCs w:val="0"/>
          <w:color w:val="000000" w:themeColor="text1"/>
          <w:szCs w:val="22"/>
        </w:rPr>
        <w:t>, France</w:t>
      </w:r>
      <w:r>
        <w:rPr>
          <w:rStyle w:val="lev"/>
          <w:rFonts w:cs="Arial"/>
          <w:i/>
          <w:color w:val="000000" w:themeColor="text1"/>
          <w:szCs w:val="22"/>
        </w:rPr>
        <w:t xml:space="preserve">  </w:t>
      </w:r>
    </w:p>
    <w:p w:rsidR="002F5000" w:rsidRDefault="002F5000" w:rsidP="002F5000">
      <w:pPr>
        <w:pStyle w:val="NormalWeb"/>
        <w:spacing w:before="0" w:beforeAutospacing="0" w:after="0"/>
        <w:rPr>
          <w:rStyle w:val="lev"/>
          <w:rFonts w:ascii="Arial" w:hAnsi="Arial" w:cs="Arial"/>
          <w:b w:val="0"/>
          <w:bCs w:val="0"/>
          <w:color w:val="C00000"/>
          <w:sz w:val="16"/>
          <w:szCs w:val="16"/>
        </w:rPr>
      </w:pPr>
    </w:p>
    <w:p w:rsidR="00B8403A" w:rsidRPr="00C45709" w:rsidRDefault="00B8403A" w:rsidP="00B8403A">
      <w:pPr>
        <w:pStyle w:val="NormalWeb"/>
        <w:spacing w:before="0" w:beforeAutospacing="0" w:after="0"/>
        <w:rPr>
          <w:rFonts w:ascii="Arial" w:hAnsi="Arial" w:cs="Arial"/>
          <w:b/>
          <w:sz w:val="22"/>
          <w:szCs w:val="22"/>
        </w:rPr>
      </w:pPr>
      <w:r w:rsidRPr="00C45709">
        <w:rPr>
          <w:rStyle w:val="lev"/>
          <w:rFonts w:ascii="Arial" w:hAnsi="Arial" w:cs="Arial"/>
          <w:b w:val="0"/>
          <w:color w:val="C00000"/>
          <w:sz w:val="22"/>
          <w:szCs w:val="22"/>
        </w:rPr>
        <w:t>Laurent Fiévet</w:t>
      </w:r>
    </w:p>
    <w:p w:rsidR="00B8403A" w:rsidRPr="00A61B79" w:rsidRDefault="00A61B79" w:rsidP="00B8403A">
      <w:pPr>
        <w:pStyle w:val="NormalWeb"/>
        <w:spacing w:before="0" w:beforeAutospacing="0" w:after="0"/>
        <w:rPr>
          <w:rFonts w:ascii="Arial" w:hAnsi="Arial" w:cs="Arial"/>
          <w:b/>
          <w:color w:val="000000" w:themeColor="text1"/>
          <w:sz w:val="22"/>
          <w:szCs w:val="22"/>
        </w:rPr>
      </w:pPr>
      <w:r w:rsidRPr="00A61B79">
        <w:rPr>
          <w:rFonts w:ascii="Arial" w:hAnsi="Arial" w:cs="Arial"/>
          <w:color w:val="000000" w:themeColor="text1"/>
          <w:sz w:val="22"/>
          <w:szCs w:val="22"/>
        </w:rPr>
        <w:t>6</w:t>
      </w:r>
      <w:r>
        <w:rPr>
          <w:rFonts w:ascii="Arial" w:hAnsi="Arial" w:cs="Arial"/>
          <w:color w:val="000000" w:themeColor="text1"/>
          <w:sz w:val="22"/>
          <w:szCs w:val="22"/>
        </w:rPr>
        <w:t xml:space="preserve">.03.15 &gt; </w:t>
      </w:r>
      <w:r w:rsidRPr="00A61B79">
        <w:rPr>
          <w:rFonts w:ascii="Arial" w:hAnsi="Arial" w:cs="Arial"/>
          <w:color w:val="000000" w:themeColor="text1"/>
          <w:sz w:val="22"/>
          <w:szCs w:val="22"/>
        </w:rPr>
        <w:t xml:space="preserve"> 6</w:t>
      </w:r>
      <w:r>
        <w:rPr>
          <w:rFonts w:ascii="Arial" w:hAnsi="Arial" w:cs="Arial"/>
          <w:color w:val="000000" w:themeColor="text1"/>
          <w:sz w:val="22"/>
          <w:szCs w:val="22"/>
        </w:rPr>
        <w:t>.04.15</w:t>
      </w:r>
      <w:r w:rsidRPr="00A61B79">
        <w:rPr>
          <w:rFonts w:ascii="Arial" w:hAnsi="Arial" w:cs="Arial"/>
          <w:color w:val="000000" w:themeColor="text1"/>
          <w:sz w:val="22"/>
          <w:szCs w:val="22"/>
        </w:rPr>
        <w:t xml:space="preserve"> </w:t>
      </w:r>
      <w:hyperlink r:id="rId7" w:history="1">
        <w:r w:rsidRPr="00A61B79">
          <w:rPr>
            <w:rStyle w:val="Lienhypertexte"/>
            <w:rFonts w:ascii="Arial" w:hAnsi="Arial" w:cs="Arial"/>
            <w:i/>
            <w:color w:val="000000" w:themeColor="text1"/>
            <w:sz w:val="22"/>
            <w:szCs w:val="22"/>
            <w:u w:val="none"/>
          </w:rPr>
          <w:t>States of Grace</w:t>
        </w:r>
      </w:hyperlink>
      <w:r w:rsidRPr="00A61B79">
        <w:rPr>
          <w:rFonts w:ascii="Arial" w:hAnsi="Arial" w:cs="Arial"/>
          <w:color w:val="000000" w:themeColor="text1"/>
          <w:sz w:val="22"/>
          <w:szCs w:val="22"/>
        </w:rPr>
        <w:t xml:space="preserve">, solo show, Le </w:t>
      </w:r>
      <w:proofErr w:type="spellStart"/>
      <w:r w:rsidRPr="00A61B79">
        <w:rPr>
          <w:rFonts w:ascii="Arial" w:hAnsi="Arial" w:cs="Arial"/>
          <w:color w:val="000000" w:themeColor="text1"/>
          <w:sz w:val="22"/>
          <w:szCs w:val="22"/>
        </w:rPr>
        <w:t>Meurice</w:t>
      </w:r>
      <w:proofErr w:type="spellEnd"/>
      <w:r w:rsidRPr="00A61B79">
        <w:rPr>
          <w:rFonts w:ascii="Arial" w:hAnsi="Arial" w:cs="Arial"/>
          <w:color w:val="000000" w:themeColor="text1"/>
          <w:sz w:val="22"/>
          <w:szCs w:val="22"/>
        </w:rPr>
        <w:t>, Paris, France</w:t>
      </w:r>
    </w:p>
    <w:p w:rsidR="00A61B79" w:rsidRPr="00390008" w:rsidRDefault="00A61B79" w:rsidP="00057B93">
      <w:pPr>
        <w:rPr>
          <w:rFonts w:ascii="Arial" w:hAnsi="Arial" w:cs="Arial"/>
          <w:color w:val="000000" w:themeColor="text1"/>
          <w:sz w:val="16"/>
          <w:szCs w:val="16"/>
        </w:rPr>
      </w:pPr>
    </w:p>
    <w:p w:rsidR="00057B93" w:rsidRPr="00C45709" w:rsidRDefault="00057B93" w:rsidP="00057B93">
      <w:pPr>
        <w:rPr>
          <w:rFonts w:ascii="Tahoma" w:hAnsi="Tahoma" w:cs="Tahoma"/>
          <w:bCs/>
          <w:color w:val="000000"/>
        </w:rPr>
      </w:pPr>
      <w:r w:rsidRPr="00C45709">
        <w:rPr>
          <w:rFonts w:ascii="Arial" w:hAnsi="Arial" w:cs="Arial"/>
          <w:color w:val="C00000"/>
        </w:rPr>
        <w:t xml:space="preserve">Laurence </w:t>
      </w:r>
      <w:proofErr w:type="spellStart"/>
      <w:r w:rsidRPr="00C45709">
        <w:rPr>
          <w:rFonts w:ascii="Arial" w:hAnsi="Arial" w:cs="Arial"/>
          <w:color w:val="C00000"/>
        </w:rPr>
        <w:t>Papouin</w:t>
      </w:r>
      <w:proofErr w:type="spellEnd"/>
      <w:r w:rsidRPr="00C45709">
        <w:rPr>
          <w:rFonts w:ascii="Tahoma" w:hAnsi="Tahoma" w:cs="Tahoma"/>
          <w:bCs/>
          <w:color w:val="000000"/>
        </w:rPr>
        <w:t xml:space="preserve"> </w:t>
      </w:r>
    </w:p>
    <w:p w:rsidR="00057B93" w:rsidRDefault="00057B93" w:rsidP="00057B93">
      <w:pPr>
        <w:rPr>
          <w:rFonts w:ascii="Arial" w:eastAsia="Times New Roman" w:hAnsi="Arial" w:cs="Arial"/>
          <w:lang w:eastAsia="fr-FR"/>
        </w:rPr>
      </w:pPr>
      <w:r>
        <w:rPr>
          <w:rFonts w:ascii="Arial" w:eastAsia="Times New Roman" w:hAnsi="Arial" w:cs="Arial"/>
          <w:bCs/>
          <w:color w:val="000000"/>
          <w:lang w:eastAsia="fr-FR"/>
        </w:rPr>
        <w:t xml:space="preserve">7.03.15 &gt; 18.04.15 </w:t>
      </w:r>
      <w:r w:rsidRPr="00057B93">
        <w:rPr>
          <w:rFonts w:ascii="Arial" w:eastAsia="Times New Roman" w:hAnsi="Arial" w:cs="Arial"/>
          <w:bCs/>
          <w:i/>
          <w:color w:val="000000"/>
          <w:lang w:eastAsia="fr-FR"/>
        </w:rPr>
        <w:t>Plis et replis </w:t>
      </w:r>
      <w:r w:rsidRPr="00057B93">
        <w:rPr>
          <w:rFonts w:ascii="Arial" w:eastAsia="Times New Roman" w:hAnsi="Arial" w:cs="Arial"/>
          <w:bCs/>
          <w:color w:val="000000"/>
          <w:lang w:eastAsia="fr-FR"/>
        </w:rPr>
        <w:t xml:space="preserve">avec </w:t>
      </w:r>
      <w:r w:rsidRPr="00057B93">
        <w:rPr>
          <w:rFonts w:ascii="Arial" w:eastAsia="Times New Roman" w:hAnsi="Arial" w:cs="Arial"/>
          <w:color w:val="000000"/>
          <w:lang w:eastAsia="fr-FR"/>
        </w:rPr>
        <w:t>Sullivan Goba-Blé,</w:t>
      </w:r>
      <w:r w:rsidRPr="00057B93">
        <w:rPr>
          <w:rFonts w:ascii="Arial" w:eastAsia="Times New Roman" w:hAnsi="Arial" w:cs="Arial"/>
          <w:lang w:eastAsia="fr-FR"/>
        </w:rPr>
        <w:t xml:space="preserve"> </w:t>
      </w:r>
    </w:p>
    <w:p w:rsidR="00057B93" w:rsidRPr="00057B93" w:rsidRDefault="00057B93" w:rsidP="00057B93">
      <w:pPr>
        <w:rPr>
          <w:rFonts w:ascii="Arial" w:eastAsia="Times New Roman" w:hAnsi="Arial" w:cs="Arial"/>
          <w:lang w:eastAsia="fr-FR"/>
        </w:rPr>
      </w:pPr>
      <w:r w:rsidRPr="00057B93">
        <w:rPr>
          <w:rFonts w:ascii="Arial" w:eastAsia="Times New Roman" w:hAnsi="Arial" w:cs="Arial"/>
          <w:lang w:eastAsia="fr-FR"/>
        </w:rPr>
        <w:t xml:space="preserve">espace d'art contemporain Camille </w:t>
      </w:r>
      <w:proofErr w:type="gramStart"/>
      <w:r w:rsidRPr="00057B93">
        <w:rPr>
          <w:rFonts w:ascii="Arial" w:eastAsia="Times New Roman" w:hAnsi="Arial" w:cs="Arial"/>
          <w:lang w:eastAsia="fr-FR"/>
        </w:rPr>
        <w:t>Lambert </w:t>
      </w:r>
      <w:r>
        <w:rPr>
          <w:rFonts w:ascii="Arial" w:eastAsia="Times New Roman" w:hAnsi="Arial" w:cs="Arial"/>
          <w:lang w:eastAsia="fr-FR"/>
        </w:rPr>
        <w:t>,</w:t>
      </w:r>
      <w:proofErr w:type="gramEnd"/>
      <w:r>
        <w:rPr>
          <w:rFonts w:ascii="Arial" w:eastAsia="Times New Roman" w:hAnsi="Arial" w:cs="Arial"/>
          <w:lang w:eastAsia="fr-FR"/>
        </w:rPr>
        <w:t xml:space="preserve"> </w:t>
      </w:r>
      <w:proofErr w:type="spellStart"/>
      <w:r>
        <w:rPr>
          <w:rFonts w:ascii="Arial" w:eastAsia="Times New Roman" w:hAnsi="Arial" w:cs="Arial"/>
          <w:lang w:eastAsia="fr-FR"/>
        </w:rPr>
        <w:t>Juvisy</w:t>
      </w:r>
      <w:proofErr w:type="spellEnd"/>
    </w:p>
    <w:p w:rsidR="00057B93" w:rsidRPr="00390008" w:rsidRDefault="00057B93" w:rsidP="00B8403A">
      <w:pPr>
        <w:pStyle w:val="NormalWeb"/>
        <w:spacing w:before="0" w:beforeAutospacing="0" w:after="0"/>
        <w:rPr>
          <w:rFonts w:ascii="Arial" w:hAnsi="Arial" w:cs="Arial"/>
          <w:b/>
          <w:color w:val="C00000"/>
          <w:sz w:val="16"/>
          <w:szCs w:val="16"/>
        </w:rPr>
      </w:pPr>
    </w:p>
    <w:p w:rsidR="00B8403A" w:rsidRPr="00C45709" w:rsidRDefault="00057B93" w:rsidP="00B8403A">
      <w:pPr>
        <w:pStyle w:val="NormalWeb"/>
        <w:spacing w:before="0" w:beforeAutospacing="0" w:after="0"/>
        <w:rPr>
          <w:rFonts w:ascii="Arial" w:hAnsi="Arial" w:cs="Arial"/>
          <w:color w:val="C00000"/>
          <w:sz w:val="22"/>
          <w:szCs w:val="22"/>
        </w:rPr>
      </w:pPr>
      <w:r w:rsidRPr="00C45709">
        <w:rPr>
          <w:rFonts w:ascii="Arial" w:hAnsi="Arial" w:cs="Arial"/>
          <w:color w:val="C00000"/>
          <w:sz w:val="22"/>
          <w:szCs w:val="22"/>
        </w:rPr>
        <w:t>Benjamin Nachtwey</w:t>
      </w:r>
    </w:p>
    <w:p w:rsidR="00B8403A" w:rsidRPr="00675CC8" w:rsidRDefault="00675CC8" w:rsidP="00B8403A">
      <w:pPr>
        <w:pStyle w:val="NormalWeb"/>
        <w:spacing w:before="0" w:beforeAutospacing="0" w:after="0"/>
        <w:rPr>
          <w:rFonts w:ascii="Arial" w:hAnsi="Arial" w:cs="Arial"/>
          <w:sz w:val="16"/>
          <w:szCs w:val="16"/>
        </w:rPr>
      </w:pPr>
      <w:r w:rsidRPr="00675CC8">
        <w:rPr>
          <w:rFonts w:ascii="Arial" w:hAnsi="Arial" w:cs="Arial"/>
          <w:color w:val="000000" w:themeColor="text1"/>
          <w:sz w:val="22"/>
          <w:szCs w:val="22"/>
        </w:rPr>
        <w:t xml:space="preserve">7.03.15 &gt; 29.03.15 </w:t>
      </w:r>
      <w:r w:rsidRPr="00675CC8">
        <w:rPr>
          <w:rStyle w:val="caps"/>
          <w:rFonts w:ascii="Arial" w:hAnsi="Arial" w:cs="Arial"/>
          <w:bCs/>
        </w:rPr>
        <w:t>DIE</w:t>
      </w:r>
      <w:r w:rsidRPr="00675CC8">
        <w:rPr>
          <w:rStyle w:val="lev"/>
          <w:rFonts w:ascii="Arial" w:hAnsi="Arial" w:cs="Arial"/>
        </w:rPr>
        <w:t xml:space="preserve"> </w:t>
      </w:r>
      <w:r w:rsidRPr="00675CC8">
        <w:rPr>
          <w:rStyle w:val="caps"/>
          <w:rFonts w:ascii="Arial" w:hAnsi="Arial" w:cs="Arial"/>
          <w:bCs/>
        </w:rPr>
        <w:t>GROSSE</w:t>
      </w:r>
      <w:r w:rsidRPr="00675CC8">
        <w:rPr>
          <w:rStyle w:val="lev"/>
          <w:rFonts w:ascii="Arial" w:hAnsi="Arial" w:cs="Arial"/>
        </w:rPr>
        <w:t xml:space="preserve"> </w:t>
      </w:r>
      <w:proofErr w:type="spellStart"/>
      <w:r w:rsidRPr="00675CC8">
        <w:rPr>
          <w:rStyle w:val="lev"/>
          <w:rFonts w:ascii="Arial" w:hAnsi="Arial" w:cs="Arial"/>
          <w:b w:val="0"/>
        </w:rPr>
        <w:t>Kunstausstellung</w:t>
      </w:r>
      <w:proofErr w:type="spellEnd"/>
      <w:r>
        <w:rPr>
          <w:rStyle w:val="lev"/>
          <w:rFonts w:ascii="Arial" w:hAnsi="Arial" w:cs="Arial"/>
          <w:b w:val="0"/>
        </w:rPr>
        <w:t>,</w:t>
      </w:r>
      <w:r w:rsidRPr="00675CC8">
        <w:rPr>
          <w:rStyle w:val="lev"/>
          <w:rFonts w:ascii="Arial" w:hAnsi="Arial" w:cs="Arial"/>
        </w:rPr>
        <w:t xml:space="preserve"> </w:t>
      </w:r>
      <w:r w:rsidRPr="00675CC8">
        <w:rPr>
          <w:rStyle w:val="caps"/>
          <w:rFonts w:ascii="Arial" w:hAnsi="Arial" w:cs="Arial"/>
          <w:bCs/>
        </w:rPr>
        <w:t>NRW</w:t>
      </w:r>
      <w:r w:rsidRPr="00675CC8">
        <w:rPr>
          <w:rStyle w:val="lev"/>
          <w:rFonts w:ascii="Arial" w:hAnsi="Arial" w:cs="Arial"/>
        </w:rPr>
        <w:t xml:space="preserve"> </w:t>
      </w:r>
      <w:r w:rsidRPr="00675CC8">
        <w:rPr>
          <w:rStyle w:val="lev"/>
          <w:rFonts w:ascii="Arial" w:hAnsi="Arial" w:cs="Arial"/>
          <w:b w:val="0"/>
        </w:rPr>
        <w:t>Musée</w:t>
      </w:r>
      <w:r>
        <w:rPr>
          <w:rStyle w:val="lev"/>
          <w:rFonts w:ascii="Arial" w:hAnsi="Arial" w:cs="Arial"/>
        </w:rPr>
        <w:t xml:space="preserve">, </w:t>
      </w:r>
      <w:r w:rsidRPr="00675CC8">
        <w:rPr>
          <w:rStyle w:val="lev"/>
          <w:rFonts w:ascii="Arial" w:hAnsi="Arial" w:cs="Arial"/>
          <w:b w:val="0"/>
        </w:rPr>
        <w:t xml:space="preserve">Düsseldorf </w:t>
      </w:r>
      <w:r>
        <w:rPr>
          <w:rStyle w:val="lev"/>
          <w:rFonts w:ascii="Arial" w:hAnsi="Arial" w:cs="Arial"/>
          <w:b w:val="0"/>
        </w:rPr>
        <w:t xml:space="preserve"> Allemagne</w:t>
      </w:r>
    </w:p>
    <w:p w:rsidR="00675CC8" w:rsidRPr="00390008" w:rsidRDefault="00675CC8" w:rsidP="00B8403A">
      <w:pPr>
        <w:pStyle w:val="NormalWeb"/>
        <w:spacing w:before="0" w:beforeAutospacing="0" w:after="0"/>
        <w:rPr>
          <w:rFonts w:ascii="Arial" w:hAnsi="Arial" w:cs="Arial"/>
          <w:b/>
          <w:color w:val="C00000"/>
          <w:sz w:val="16"/>
          <w:szCs w:val="16"/>
        </w:rPr>
      </w:pPr>
    </w:p>
    <w:p w:rsidR="00B8403A" w:rsidRPr="00C45709" w:rsidRDefault="00B8403A" w:rsidP="00B8403A">
      <w:pPr>
        <w:pStyle w:val="NormalWeb"/>
        <w:spacing w:before="0" w:beforeAutospacing="0" w:after="0"/>
        <w:rPr>
          <w:rFonts w:ascii="Arial" w:hAnsi="Arial" w:cs="Arial"/>
          <w:sz w:val="22"/>
          <w:szCs w:val="22"/>
        </w:rPr>
      </w:pPr>
      <w:r w:rsidRPr="00C45709">
        <w:rPr>
          <w:rFonts w:ascii="Arial" w:hAnsi="Arial" w:cs="Arial"/>
          <w:color w:val="C00000"/>
          <w:sz w:val="22"/>
          <w:szCs w:val="22"/>
        </w:rPr>
        <w:t>Marie-Amélie Porcher</w:t>
      </w:r>
    </w:p>
    <w:p w:rsidR="00B8403A" w:rsidRPr="00E318BB" w:rsidRDefault="00B8403A" w:rsidP="00B8403A">
      <w:pPr>
        <w:pStyle w:val="NormalWeb"/>
        <w:spacing w:before="0" w:beforeAutospacing="0" w:after="0"/>
        <w:rPr>
          <w:rFonts w:ascii="Arial" w:hAnsi="Arial" w:cs="Arial"/>
          <w:sz w:val="22"/>
          <w:szCs w:val="22"/>
        </w:rPr>
      </w:pPr>
      <w:r w:rsidRPr="00E318BB">
        <w:rPr>
          <w:rFonts w:ascii="Arial" w:hAnsi="Arial" w:cs="Arial"/>
          <w:sz w:val="22"/>
          <w:szCs w:val="22"/>
        </w:rPr>
        <w:t xml:space="preserve">7.02.15 &gt; 17.05.15 </w:t>
      </w:r>
      <w:r w:rsidRPr="00E318BB">
        <w:rPr>
          <w:rFonts w:ascii="Arial" w:hAnsi="Arial" w:cs="Arial"/>
          <w:i/>
          <w:iCs/>
          <w:sz w:val="22"/>
          <w:szCs w:val="22"/>
        </w:rPr>
        <w:t xml:space="preserve">Les artistes face aux livres, </w:t>
      </w:r>
      <w:proofErr w:type="spellStart"/>
      <w:r w:rsidRPr="00E318BB">
        <w:rPr>
          <w:rFonts w:ascii="Arial" w:hAnsi="Arial" w:cs="Arial"/>
          <w:sz w:val="22"/>
          <w:szCs w:val="22"/>
        </w:rPr>
        <w:t>Scriptorial</w:t>
      </w:r>
      <w:proofErr w:type="spellEnd"/>
      <w:r w:rsidRPr="00E318BB">
        <w:rPr>
          <w:rFonts w:ascii="Arial" w:hAnsi="Arial" w:cs="Arial"/>
          <w:sz w:val="22"/>
          <w:szCs w:val="22"/>
        </w:rPr>
        <w:t xml:space="preserve"> d'Avranches - Musée des manuscrits du Mont-Saint-Michel, France</w:t>
      </w:r>
    </w:p>
    <w:p w:rsidR="00D666C1" w:rsidRPr="00C506DE" w:rsidRDefault="00D666C1" w:rsidP="00246CAA">
      <w:pPr>
        <w:ind w:right="-311"/>
        <w:rPr>
          <w:color w:val="4C216D"/>
        </w:rPr>
      </w:pPr>
    </w:p>
    <w:sectPr w:rsidR="00D666C1" w:rsidRPr="00C506DE" w:rsidSect="00C45709">
      <w:pgSz w:w="11906" w:h="16838"/>
      <w:pgMar w:top="840" w:right="1106" w:bottom="1417" w:left="8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06DE"/>
    <w:rsid w:val="000144E6"/>
    <w:rsid w:val="00057B93"/>
    <w:rsid w:val="000F7561"/>
    <w:rsid w:val="00127F29"/>
    <w:rsid w:val="001E6456"/>
    <w:rsid w:val="00246CAA"/>
    <w:rsid w:val="00271FF0"/>
    <w:rsid w:val="002A0848"/>
    <w:rsid w:val="002D45F1"/>
    <w:rsid w:val="002F5000"/>
    <w:rsid w:val="003350DC"/>
    <w:rsid w:val="00375A8F"/>
    <w:rsid w:val="00390008"/>
    <w:rsid w:val="004025CA"/>
    <w:rsid w:val="004121C9"/>
    <w:rsid w:val="004175B6"/>
    <w:rsid w:val="005512CF"/>
    <w:rsid w:val="00570D3C"/>
    <w:rsid w:val="00675CC8"/>
    <w:rsid w:val="006B5505"/>
    <w:rsid w:val="006F0374"/>
    <w:rsid w:val="006F2C19"/>
    <w:rsid w:val="00771958"/>
    <w:rsid w:val="007B644E"/>
    <w:rsid w:val="00866B0E"/>
    <w:rsid w:val="008C7B13"/>
    <w:rsid w:val="00A61B79"/>
    <w:rsid w:val="00A73F96"/>
    <w:rsid w:val="00B8403A"/>
    <w:rsid w:val="00BF7F3B"/>
    <w:rsid w:val="00C34CCF"/>
    <w:rsid w:val="00C45709"/>
    <w:rsid w:val="00C506DE"/>
    <w:rsid w:val="00CD5333"/>
    <w:rsid w:val="00CE6241"/>
    <w:rsid w:val="00D205D1"/>
    <w:rsid w:val="00D666C1"/>
    <w:rsid w:val="00DA5D2A"/>
    <w:rsid w:val="00DC12F6"/>
    <w:rsid w:val="00F273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958"/>
  </w:style>
  <w:style w:type="paragraph" w:styleId="Titre1">
    <w:name w:val="heading 1"/>
    <w:basedOn w:val="Normal"/>
    <w:next w:val="Normal"/>
    <w:link w:val="Titre1Car"/>
    <w:qFormat/>
    <w:rsid w:val="00D666C1"/>
    <w:pPr>
      <w:keepNext/>
      <w:outlineLvl w:val="0"/>
    </w:pPr>
    <w:rPr>
      <w:rFonts w:ascii="Arial" w:eastAsia="Times New Roman" w:hAnsi="Arial" w:cs="Times New Roman"/>
      <w:b/>
      <w:snapToGrid w:val="0"/>
      <w:szCs w:val="20"/>
      <w:lang w:eastAsia="fr-FR"/>
    </w:rPr>
  </w:style>
  <w:style w:type="paragraph" w:styleId="Titre2">
    <w:name w:val="heading 2"/>
    <w:basedOn w:val="Normal"/>
    <w:next w:val="Normal"/>
    <w:link w:val="Titre2Car"/>
    <w:uiPriority w:val="9"/>
    <w:unhideWhenUsed/>
    <w:qFormat/>
    <w:rsid w:val="000F7561"/>
    <w:pPr>
      <w:keepNext/>
      <w:keepLines/>
      <w:spacing w:before="200"/>
      <w:outlineLvl w:val="1"/>
    </w:pPr>
    <w:rPr>
      <w:rFonts w:asciiTheme="majorHAnsi" w:eastAsiaTheme="majorEastAsia" w:hAnsiTheme="majorHAnsi" w:cstheme="majorBidi"/>
      <w:b/>
      <w:bCs/>
      <w:iCs/>
      <w:color w:val="4F81BD" w:themeColor="accent1"/>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506DE"/>
    <w:pPr>
      <w:spacing w:before="100" w:beforeAutospacing="1" w:after="119"/>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F2C19"/>
    <w:rPr>
      <w:rFonts w:ascii="Tahoma" w:hAnsi="Tahoma" w:cs="Tahoma"/>
      <w:sz w:val="16"/>
      <w:szCs w:val="16"/>
    </w:rPr>
  </w:style>
  <w:style w:type="character" w:customStyle="1" w:styleId="TextedebullesCar">
    <w:name w:val="Texte de bulles Car"/>
    <w:basedOn w:val="Policepardfaut"/>
    <w:link w:val="Textedebulles"/>
    <w:uiPriority w:val="99"/>
    <w:semiHidden/>
    <w:rsid w:val="006F2C19"/>
    <w:rPr>
      <w:rFonts w:ascii="Tahoma" w:hAnsi="Tahoma" w:cs="Tahoma"/>
      <w:sz w:val="16"/>
      <w:szCs w:val="16"/>
    </w:rPr>
  </w:style>
  <w:style w:type="character" w:customStyle="1" w:styleId="Titre1Car">
    <w:name w:val="Titre 1 Car"/>
    <w:basedOn w:val="Policepardfaut"/>
    <w:link w:val="Titre1"/>
    <w:rsid w:val="00D666C1"/>
    <w:rPr>
      <w:rFonts w:ascii="Arial" w:eastAsia="Times New Roman" w:hAnsi="Arial" w:cs="Times New Roman"/>
      <w:b/>
      <w:snapToGrid w:val="0"/>
      <w:szCs w:val="20"/>
      <w:lang w:eastAsia="fr-FR"/>
    </w:rPr>
  </w:style>
  <w:style w:type="character" w:styleId="lev">
    <w:name w:val="Strong"/>
    <w:basedOn w:val="Policepardfaut"/>
    <w:uiPriority w:val="22"/>
    <w:qFormat/>
    <w:rsid w:val="00B8403A"/>
    <w:rPr>
      <w:b/>
      <w:bCs/>
    </w:rPr>
  </w:style>
  <w:style w:type="character" w:styleId="Accentuation">
    <w:name w:val="Emphasis"/>
    <w:basedOn w:val="Policepardfaut"/>
    <w:uiPriority w:val="20"/>
    <w:qFormat/>
    <w:rsid w:val="00B8403A"/>
    <w:rPr>
      <w:i/>
      <w:iCs/>
    </w:rPr>
  </w:style>
  <w:style w:type="character" w:customStyle="1" w:styleId="caps">
    <w:name w:val="caps"/>
    <w:basedOn w:val="Policepardfaut"/>
    <w:rsid w:val="00675CC8"/>
  </w:style>
  <w:style w:type="character" w:styleId="Lienhypertexte">
    <w:name w:val="Hyperlink"/>
    <w:basedOn w:val="Policepardfaut"/>
    <w:uiPriority w:val="99"/>
    <w:semiHidden/>
    <w:unhideWhenUsed/>
    <w:rsid w:val="00A61B79"/>
    <w:rPr>
      <w:color w:val="0000FF"/>
      <w:u w:val="single"/>
    </w:rPr>
  </w:style>
  <w:style w:type="character" w:customStyle="1" w:styleId="Titre2Car">
    <w:name w:val="Titre 2 Car"/>
    <w:basedOn w:val="Policepardfaut"/>
    <w:link w:val="Titre2"/>
    <w:uiPriority w:val="9"/>
    <w:rsid w:val="000F7561"/>
    <w:rPr>
      <w:rFonts w:asciiTheme="majorHAnsi" w:eastAsiaTheme="majorEastAsia" w:hAnsiTheme="majorHAnsi" w:cstheme="majorBidi"/>
      <w:b/>
      <w:bCs/>
      <w:iCs/>
      <w:color w:val="4F81BD" w:themeColor="accent1"/>
      <w:sz w:val="26"/>
      <w:szCs w:val="26"/>
      <w:lang w:eastAsia="fr-FR"/>
    </w:rPr>
  </w:style>
</w:styles>
</file>

<file path=word/webSettings.xml><?xml version="1.0" encoding="utf-8"?>
<w:webSettings xmlns:r="http://schemas.openxmlformats.org/officeDocument/2006/relationships" xmlns:w="http://schemas.openxmlformats.org/wordprocessingml/2006/main">
  <w:divs>
    <w:div w:id="907030489">
      <w:bodyDiv w:val="1"/>
      <w:marLeft w:val="0"/>
      <w:marRight w:val="0"/>
      <w:marTop w:val="0"/>
      <w:marBottom w:val="0"/>
      <w:divBdr>
        <w:top w:val="none" w:sz="0" w:space="0" w:color="auto"/>
        <w:left w:val="none" w:sz="0" w:space="0" w:color="auto"/>
        <w:bottom w:val="none" w:sz="0" w:space="0" w:color="auto"/>
        <w:right w:val="none" w:sz="0" w:space="0" w:color="auto"/>
      </w:divBdr>
    </w:div>
    <w:div w:id="1203708769">
      <w:bodyDiv w:val="1"/>
      <w:marLeft w:val="0"/>
      <w:marRight w:val="0"/>
      <w:marTop w:val="0"/>
      <w:marBottom w:val="0"/>
      <w:divBdr>
        <w:top w:val="none" w:sz="0" w:space="0" w:color="auto"/>
        <w:left w:val="none" w:sz="0" w:space="0" w:color="auto"/>
        <w:bottom w:val="none" w:sz="0" w:space="0" w:color="auto"/>
        <w:right w:val="none" w:sz="0" w:space="0" w:color="auto"/>
      </w:divBdr>
    </w:div>
    <w:div w:id="1890416855">
      <w:bodyDiv w:val="1"/>
      <w:marLeft w:val="0"/>
      <w:marRight w:val="0"/>
      <w:marTop w:val="0"/>
      <w:marBottom w:val="0"/>
      <w:divBdr>
        <w:top w:val="none" w:sz="0" w:space="0" w:color="auto"/>
        <w:left w:val="none" w:sz="0" w:space="0" w:color="auto"/>
        <w:bottom w:val="none" w:sz="0" w:space="0" w:color="auto"/>
        <w:right w:val="none" w:sz="0" w:space="0" w:color="auto"/>
      </w:divBdr>
      <w:divsChild>
        <w:div w:id="2053842440">
          <w:marLeft w:val="0"/>
          <w:marRight w:val="0"/>
          <w:marTop w:val="0"/>
          <w:marBottom w:val="0"/>
          <w:divBdr>
            <w:top w:val="none" w:sz="0" w:space="0" w:color="auto"/>
            <w:left w:val="none" w:sz="0" w:space="0" w:color="auto"/>
            <w:bottom w:val="none" w:sz="0" w:space="0" w:color="auto"/>
            <w:right w:val="none" w:sz="0" w:space="0" w:color="auto"/>
          </w:divBdr>
        </w:div>
        <w:div w:id="2123987217">
          <w:marLeft w:val="0"/>
          <w:marRight w:val="0"/>
          <w:marTop w:val="0"/>
          <w:marBottom w:val="0"/>
          <w:divBdr>
            <w:top w:val="none" w:sz="0" w:space="0" w:color="auto"/>
            <w:left w:val="none" w:sz="0" w:space="0" w:color="auto"/>
            <w:bottom w:val="none" w:sz="0" w:space="0" w:color="auto"/>
            <w:right w:val="none" w:sz="0" w:space="0" w:color="auto"/>
          </w:divBdr>
          <w:divsChild>
            <w:div w:id="377434005">
              <w:marLeft w:val="0"/>
              <w:marRight w:val="0"/>
              <w:marTop w:val="0"/>
              <w:marBottom w:val="0"/>
              <w:divBdr>
                <w:top w:val="none" w:sz="0" w:space="0" w:color="auto"/>
                <w:left w:val="none" w:sz="0" w:space="0" w:color="auto"/>
                <w:bottom w:val="none" w:sz="0" w:space="0" w:color="auto"/>
                <w:right w:val="none" w:sz="0" w:space="0" w:color="auto"/>
              </w:divBdr>
            </w:div>
          </w:divsChild>
        </w:div>
        <w:div w:id="596720032">
          <w:marLeft w:val="0"/>
          <w:marRight w:val="0"/>
          <w:marTop w:val="0"/>
          <w:marBottom w:val="0"/>
          <w:divBdr>
            <w:top w:val="none" w:sz="0" w:space="0" w:color="auto"/>
            <w:left w:val="none" w:sz="0" w:space="0" w:color="auto"/>
            <w:bottom w:val="none" w:sz="0" w:space="0" w:color="auto"/>
            <w:right w:val="none" w:sz="0" w:space="0" w:color="auto"/>
          </w:divBdr>
        </w:div>
        <w:div w:id="1210919956">
          <w:marLeft w:val="0"/>
          <w:marRight w:val="0"/>
          <w:marTop w:val="0"/>
          <w:marBottom w:val="0"/>
          <w:divBdr>
            <w:top w:val="none" w:sz="0" w:space="0" w:color="auto"/>
            <w:left w:val="none" w:sz="0" w:space="0" w:color="auto"/>
            <w:bottom w:val="none" w:sz="0" w:space="0" w:color="auto"/>
            <w:right w:val="none" w:sz="0" w:space="0" w:color="auto"/>
          </w:divBdr>
        </w:div>
        <w:div w:id="391932243">
          <w:marLeft w:val="0"/>
          <w:marRight w:val="0"/>
          <w:marTop w:val="0"/>
          <w:marBottom w:val="0"/>
          <w:divBdr>
            <w:top w:val="none" w:sz="0" w:space="0" w:color="auto"/>
            <w:left w:val="none" w:sz="0" w:space="0" w:color="auto"/>
            <w:bottom w:val="none" w:sz="0" w:space="0" w:color="auto"/>
            <w:right w:val="none" w:sz="0" w:space="0" w:color="auto"/>
          </w:divBdr>
        </w:div>
        <w:div w:id="978656629">
          <w:marLeft w:val="0"/>
          <w:marRight w:val="0"/>
          <w:marTop w:val="0"/>
          <w:marBottom w:val="0"/>
          <w:divBdr>
            <w:top w:val="none" w:sz="0" w:space="0" w:color="auto"/>
            <w:left w:val="none" w:sz="0" w:space="0" w:color="auto"/>
            <w:bottom w:val="none" w:sz="0" w:space="0" w:color="auto"/>
            <w:right w:val="none" w:sz="0" w:space="0" w:color="auto"/>
          </w:divBdr>
        </w:div>
        <w:div w:id="691994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urentfievet.com/fr/bexhibitions/802/states-of-grace-paris-france-le-meur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2</Pages>
  <Words>605</Words>
  <Characters>3329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Brigitte</cp:lastModifiedBy>
  <cp:revision>27</cp:revision>
  <dcterms:created xsi:type="dcterms:W3CDTF">2015-02-21T15:14:00Z</dcterms:created>
  <dcterms:modified xsi:type="dcterms:W3CDTF">2015-04-01T13:16:00Z</dcterms:modified>
</cp:coreProperties>
</file>