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628F" w14:textId="77777777" w:rsidR="00457070" w:rsidRDefault="00457070" w:rsidP="00457070">
      <w:pPr>
        <w:spacing w:after="0"/>
        <w:rPr>
          <w:rFonts w:ascii="Arial" w:eastAsia="Arial" w:hAnsi="Arial" w:cs="Arial"/>
          <w:b/>
          <w:sz w:val="24"/>
          <w:szCs w:val="24"/>
        </w:rPr>
      </w:pPr>
      <w:bookmarkStart w:id="0" w:name="_heading=h.gjdgxs" w:colFirst="0" w:colLast="0"/>
      <w:bookmarkEnd w:id="0"/>
      <w:r>
        <w:rPr>
          <w:rFonts w:ascii="Arial" w:eastAsia="Arial" w:hAnsi="Arial" w:cs="Arial"/>
          <w:b/>
          <w:sz w:val="24"/>
          <w:szCs w:val="24"/>
        </w:rPr>
        <w:t>Galerie La Ferronnerie</w:t>
      </w:r>
    </w:p>
    <w:p w14:paraId="342AEE14" w14:textId="77777777" w:rsidR="00457070" w:rsidRDefault="00457070" w:rsidP="00457070">
      <w:pPr>
        <w:widowControl w:val="0"/>
        <w:pBdr>
          <w:top w:val="nil"/>
          <w:left w:val="nil"/>
          <w:bottom w:val="nil"/>
          <w:right w:val="nil"/>
          <w:between w:val="nil"/>
        </w:pBdr>
        <w:spacing w:after="0" w:line="233" w:lineRule="auto"/>
        <w:rPr>
          <w:rFonts w:ascii="Arial" w:eastAsia="Arial" w:hAnsi="Arial" w:cs="Arial"/>
          <w:color w:val="000000"/>
          <w:sz w:val="21"/>
          <w:szCs w:val="21"/>
        </w:rPr>
      </w:pPr>
      <w:r>
        <w:rPr>
          <w:rFonts w:ascii="Arial" w:eastAsia="Arial" w:hAnsi="Arial" w:cs="Arial"/>
          <w:color w:val="000000"/>
          <w:sz w:val="21"/>
          <w:szCs w:val="21"/>
        </w:rPr>
        <w:t xml:space="preserve">      Brigitte Négrier</w:t>
      </w:r>
    </w:p>
    <w:p w14:paraId="6DFC3ED8" w14:textId="77777777" w:rsidR="00457070" w:rsidRDefault="00457070" w:rsidP="00457070">
      <w:pPr>
        <w:widowControl w:val="0"/>
        <w:pBdr>
          <w:top w:val="nil"/>
          <w:left w:val="nil"/>
          <w:bottom w:val="nil"/>
          <w:right w:val="nil"/>
          <w:between w:val="nil"/>
        </w:pBdr>
        <w:spacing w:after="0" w:line="230" w:lineRule="auto"/>
        <w:rPr>
          <w:rFonts w:ascii="Arial" w:eastAsia="Arial" w:hAnsi="Arial" w:cs="Arial"/>
          <w:color w:val="000000"/>
          <w:sz w:val="21"/>
          <w:szCs w:val="21"/>
        </w:rPr>
      </w:pPr>
      <w:r>
        <w:rPr>
          <w:rFonts w:ascii="Arial" w:eastAsia="Arial" w:hAnsi="Arial" w:cs="Arial"/>
          <w:color w:val="000000"/>
          <w:sz w:val="21"/>
          <w:szCs w:val="21"/>
        </w:rPr>
        <w:t>40, rue de la Folie-Méricourt</w:t>
      </w:r>
    </w:p>
    <w:p w14:paraId="0103CC8C" w14:textId="77777777" w:rsidR="00457070" w:rsidRDefault="00457070" w:rsidP="00457070">
      <w:pPr>
        <w:widowControl w:val="0"/>
        <w:pBdr>
          <w:top w:val="nil"/>
          <w:left w:val="nil"/>
          <w:bottom w:val="nil"/>
          <w:right w:val="nil"/>
          <w:between w:val="nil"/>
        </w:pBdr>
        <w:tabs>
          <w:tab w:val="left" w:pos="1569"/>
        </w:tabs>
        <w:spacing w:after="0" w:line="232" w:lineRule="auto"/>
        <w:rPr>
          <w:rFonts w:ascii="Arial" w:eastAsia="Arial" w:hAnsi="Arial" w:cs="Arial"/>
          <w:color w:val="003192"/>
          <w:sz w:val="21"/>
          <w:szCs w:val="21"/>
        </w:rPr>
      </w:pPr>
      <w:r>
        <w:rPr>
          <w:rFonts w:ascii="Arial" w:eastAsia="Arial" w:hAnsi="Arial" w:cs="Arial"/>
          <w:color w:val="000000"/>
          <w:sz w:val="21"/>
          <w:szCs w:val="21"/>
        </w:rPr>
        <w:t>F-75011 Paris</w:t>
      </w:r>
      <w:r>
        <w:rPr>
          <w:rFonts w:ascii="Arial" w:eastAsia="Arial" w:hAnsi="Arial" w:cs="Arial"/>
          <w:color w:val="000000"/>
          <w:sz w:val="21"/>
          <w:szCs w:val="21"/>
        </w:rPr>
        <w:tab/>
        <w:t>+33 (0)1 78 01 13 13</w:t>
      </w:r>
    </w:p>
    <w:p w14:paraId="09CAD5E1" w14:textId="77777777" w:rsidR="00457070" w:rsidRPr="003745B0" w:rsidRDefault="00457070" w:rsidP="00457070">
      <w:pPr>
        <w:spacing w:after="0" w:line="206" w:lineRule="auto"/>
        <w:rPr>
          <w:rFonts w:ascii="Arial" w:eastAsia="Arial" w:hAnsi="Arial" w:cs="Arial"/>
          <w:sz w:val="18"/>
          <w:szCs w:val="18"/>
        </w:rPr>
      </w:pPr>
      <w:hyperlink r:id="rId5">
        <w:r w:rsidRPr="003745B0">
          <w:rPr>
            <w:rFonts w:ascii="Arial" w:eastAsia="Arial" w:hAnsi="Arial" w:cs="Arial"/>
            <w:sz w:val="18"/>
            <w:szCs w:val="18"/>
          </w:rPr>
          <w:t>www.gaIerieIaferronnerie.fr</w:t>
        </w:r>
      </w:hyperlink>
    </w:p>
    <w:p w14:paraId="457BC300" w14:textId="77777777" w:rsidR="00457070" w:rsidRPr="007B34CE" w:rsidRDefault="00457070" w:rsidP="00457070">
      <w:pPr>
        <w:tabs>
          <w:tab w:val="left" w:pos="4111"/>
        </w:tabs>
        <w:spacing w:after="0" w:line="244" w:lineRule="auto"/>
        <w:ind w:right="5444"/>
        <w:rPr>
          <w:rFonts w:ascii="Arial" w:eastAsia="Arial" w:hAnsi="Arial" w:cs="Arial"/>
          <w:color w:val="7F7F7F" w:themeColor="text1" w:themeTint="80"/>
          <w:sz w:val="18"/>
          <w:szCs w:val="18"/>
        </w:rPr>
      </w:pPr>
      <w:r w:rsidRPr="007B34CE">
        <w:rPr>
          <w:rFonts w:ascii="Arial" w:eastAsia="Arial" w:hAnsi="Arial" w:cs="Arial"/>
          <w:color w:val="7F7F7F" w:themeColor="text1" w:themeTint="80"/>
          <w:sz w:val="18"/>
          <w:szCs w:val="18"/>
        </w:rPr>
        <w:t xml:space="preserve">Mardi à vendredi : 14h-19h, samedi : 13h-19h </w:t>
      </w:r>
    </w:p>
    <w:p w14:paraId="37F4A710" w14:textId="77777777" w:rsidR="00457070" w:rsidRPr="007B34CE" w:rsidRDefault="00457070" w:rsidP="00457070">
      <w:pPr>
        <w:spacing w:after="0"/>
        <w:rPr>
          <w:rFonts w:ascii="Arial" w:eastAsia="Arial" w:hAnsi="Arial" w:cs="Arial"/>
          <w:color w:val="7F7F7F" w:themeColor="text1" w:themeTint="80"/>
          <w:sz w:val="18"/>
          <w:szCs w:val="18"/>
        </w:rPr>
      </w:pPr>
      <w:r w:rsidRPr="007B34CE">
        <w:rPr>
          <w:rFonts w:ascii="Arial" w:eastAsia="Arial" w:hAnsi="Arial" w:cs="Arial"/>
          <w:color w:val="7F7F7F" w:themeColor="text1" w:themeTint="80"/>
          <w:sz w:val="18"/>
          <w:szCs w:val="18"/>
        </w:rPr>
        <w:t>Membre du Comité Professionnel des Galeries d'Art</w:t>
      </w:r>
    </w:p>
    <w:p w14:paraId="784BD115" w14:textId="70092F41" w:rsidR="1FE14952" w:rsidRPr="009F2EA7" w:rsidRDefault="1FE14952" w:rsidP="0E14C47A">
      <w:pPr>
        <w:spacing w:before="150" w:after="150" w:line="240" w:lineRule="auto"/>
        <w:rPr>
          <w:rFonts w:ascii="Arial" w:eastAsia="Arial" w:hAnsi="Arial" w:cs="Arial"/>
          <w:color w:val="E77F45"/>
          <w:sz w:val="28"/>
          <w:szCs w:val="28"/>
        </w:rPr>
      </w:pPr>
      <w:r w:rsidRPr="009F2EA7">
        <w:rPr>
          <w:rFonts w:ascii="Arial" w:eastAsia="Arial" w:hAnsi="Arial" w:cs="Arial"/>
          <w:color w:val="E77F45"/>
          <w:sz w:val="28"/>
          <w:szCs w:val="28"/>
        </w:rPr>
        <w:t xml:space="preserve">Elodie </w:t>
      </w:r>
      <w:proofErr w:type="spellStart"/>
      <w:r w:rsidRPr="009F2EA7">
        <w:rPr>
          <w:rFonts w:ascii="Arial" w:eastAsia="Arial" w:hAnsi="Arial" w:cs="Arial"/>
          <w:color w:val="E77F45"/>
          <w:sz w:val="28"/>
          <w:szCs w:val="28"/>
        </w:rPr>
        <w:t>Boutry</w:t>
      </w:r>
      <w:proofErr w:type="spellEnd"/>
      <w:r w:rsidRPr="009F2EA7">
        <w:rPr>
          <w:rFonts w:ascii="Arial" w:eastAsia="Arial" w:hAnsi="Arial" w:cs="Arial"/>
          <w:color w:val="E77F45"/>
          <w:sz w:val="28"/>
          <w:szCs w:val="28"/>
        </w:rPr>
        <w:t xml:space="preserve">   Dominique </w:t>
      </w:r>
      <w:proofErr w:type="spellStart"/>
      <w:r w:rsidRPr="009F2EA7">
        <w:rPr>
          <w:rFonts w:ascii="Arial" w:eastAsia="Arial" w:hAnsi="Arial" w:cs="Arial"/>
          <w:color w:val="E77F45"/>
          <w:sz w:val="28"/>
          <w:szCs w:val="28"/>
        </w:rPr>
        <w:t>Dehais</w:t>
      </w:r>
      <w:proofErr w:type="spellEnd"/>
      <w:r w:rsidRPr="009F2EA7">
        <w:rPr>
          <w:rFonts w:ascii="Arial" w:eastAsia="Arial" w:hAnsi="Arial" w:cs="Arial"/>
          <w:color w:val="E77F45"/>
          <w:sz w:val="28"/>
          <w:szCs w:val="28"/>
        </w:rPr>
        <w:t xml:space="preserve">   </w:t>
      </w:r>
      <w:proofErr w:type="spellStart"/>
      <w:r w:rsidRPr="009F2EA7">
        <w:rPr>
          <w:rFonts w:ascii="Arial" w:eastAsia="Arial" w:hAnsi="Arial" w:cs="Arial"/>
          <w:color w:val="E77F45"/>
          <w:sz w:val="28"/>
          <w:szCs w:val="28"/>
        </w:rPr>
        <w:t>Ien</w:t>
      </w:r>
      <w:proofErr w:type="spellEnd"/>
      <w:r w:rsidRPr="009F2EA7">
        <w:rPr>
          <w:rFonts w:ascii="Arial" w:eastAsia="Arial" w:hAnsi="Arial" w:cs="Arial"/>
          <w:color w:val="E77F45"/>
          <w:sz w:val="28"/>
          <w:szCs w:val="28"/>
        </w:rPr>
        <w:t xml:space="preserve"> Lucas   Benjamin </w:t>
      </w:r>
      <w:proofErr w:type="spellStart"/>
      <w:r w:rsidRPr="009F2EA7">
        <w:rPr>
          <w:rFonts w:ascii="Arial" w:eastAsia="Arial" w:hAnsi="Arial" w:cs="Arial"/>
          <w:color w:val="E77F45"/>
          <w:sz w:val="28"/>
          <w:szCs w:val="28"/>
        </w:rPr>
        <w:t>Nachtwey</w:t>
      </w:r>
      <w:proofErr w:type="spellEnd"/>
    </w:p>
    <w:p w14:paraId="3CB55085" w14:textId="26A1EC3B" w:rsidR="1FE14952" w:rsidRPr="00457070" w:rsidRDefault="00AB4763" w:rsidP="0E14C47A">
      <w:pPr>
        <w:spacing w:line="240" w:lineRule="auto"/>
        <w:rPr>
          <w:rFonts w:ascii="Arial" w:eastAsia="Arial" w:hAnsi="Arial" w:cs="Arial"/>
          <w:color w:val="FF0000"/>
          <w:sz w:val="24"/>
          <w:szCs w:val="24"/>
        </w:rPr>
      </w:pPr>
      <w:r w:rsidRPr="009F2EA7">
        <w:rPr>
          <w:rFonts w:ascii="Arial" w:eastAsia="Arial" w:hAnsi="Arial" w:cs="Arial"/>
          <w:color w:val="6EE4B4"/>
          <w:sz w:val="32"/>
          <w:szCs w:val="32"/>
        </w:rPr>
        <w:t>Les a</w:t>
      </w:r>
      <w:r w:rsidR="1FE14952" w:rsidRPr="009F2EA7">
        <w:rPr>
          <w:rFonts w:ascii="Arial" w:eastAsia="Arial" w:hAnsi="Arial" w:cs="Arial"/>
          <w:color w:val="6EE4B4"/>
          <w:sz w:val="32"/>
          <w:szCs w:val="32"/>
        </w:rPr>
        <w:t>ires de la couleur</w:t>
      </w:r>
      <w:r w:rsidR="1FE14952" w:rsidRPr="009F2EA7">
        <w:rPr>
          <w:color w:val="6EE4B4"/>
        </w:rPr>
        <w:br/>
      </w:r>
      <w:r w:rsidR="1FE14952" w:rsidRPr="009F2EA7">
        <w:rPr>
          <w:color w:val="6EE4B4"/>
          <w:sz w:val="16"/>
          <w:szCs w:val="16"/>
        </w:rPr>
        <w:br/>
      </w:r>
      <w:bookmarkStart w:id="1" w:name="_Int_aDtuvuDr"/>
      <w:r w:rsidR="1FE14952" w:rsidRPr="009F2EA7">
        <w:rPr>
          <w:rFonts w:ascii="Arial" w:eastAsia="Arial" w:hAnsi="Arial" w:cs="Arial"/>
          <w:color w:val="E77F45"/>
          <w:sz w:val="24"/>
          <w:szCs w:val="24"/>
        </w:rPr>
        <w:t>vernissage</w:t>
      </w:r>
      <w:bookmarkEnd w:id="1"/>
      <w:r w:rsidR="1FE14952" w:rsidRPr="009F2EA7">
        <w:rPr>
          <w:rFonts w:ascii="Arial" w:eastAsia="Arial" w:hAnsi="Arial" w:cs="Arial"/>
          <w:color w:val="E77F45"/>
          <w:sz w:val="24"/>
          <w:szCs w:val="24"/>
        </w:rPr>
        <w:t xml:space="preserve"> le 7 septembre 2022 de 15h à 20h</w:t>
      </w:r>
      <w:r w:rsidR="1FE14952" w:rsidRPr="009F2EA7">
        <w:rPr>
          <w:color w:val="E77F45"/>
        </w:rPr>
        <w:br/>
      </w:r>
      <w:bookmarkStart w:id="2" w:name="_Int_a32LKBY3"/>
      <w:r w:rsidR="1FE14952" w:rsidRPr="009F2EA7">
        <w:rPr>
          <w:rFonts w:ascii="Arial" w:eastAsia="Arial" w:hAnsi="Arial" w:cs="Arial"/>
          <w:color w:val="E77F45"/>
          <w:sz w:val="24"/>
          <w:szCs w:val="24"/>
        </w:rPr>
        <w:t>exposition</w:t>
      </w:r>
      <w:bookmarkEnd w:id="2"/>
      <w:r w:rsidR="1FE14952" w:rsidRPr="009F2EA7">
        <w:rPr>
          <w:rFonts w:ascii="Arial" w:eastAsia="Arial" w:hAnsi="Arial" w:cs="Arial"/>
          <w:color w:val="E77F45"/>
          <w:sz w:val="24"/>
          <w:szCs w:val="24"/>
        </w:rPr>
        <w:t xml:space="preserve"> du 7 septembre au 5 octobre 2022</w:t>
      </w:r>
    </w:p>
    <w:p w14:paraId="365155D6" w14:textId="192F8845" w:rsidR="0E14C47A" w:rsidRDefault="0E14C47A" w:rsidP="0E14C47A">
      <w:pPr>
        <w:spacing w:line="240" w:lineRule="auto"/>
        <w:rPr>
          <w:rFonts w:ascii="Arial" w:eastAsia="Arial" w:hAnsi="Arial" w:cs="Arial"/>
          <w:color w:val="C13067"/>
          <w:sz w:val="24"/>
          <w:szCs w:val="24"/>
        </w:rPr>
      </w:pPr>
    </w:p>
    <w:p w14:paraId="6B0233A7" w14:textId="45C777E3" w:rsidR="1FE14952" w:rsidRDefault="1FE14952" w:rsidP="0E14C47A">
      <w:pPr>
        <w:spacing w:line="240" w:lineRule="auto"/>
        <w:rPr>
          <w:rFonts w:ascii="Arial" w:eastAsia="Arial" w:hAnsi="Arial" w:cs="Arial"/>
        </w:rPr>
      </w:pPr>
      <w:r>
        <w:t xml:space="preserve">        </w:t>
      </w:r>
      <w:r w:rsidRPr="0E14C47A">
        <w:rPr>
          <w:rFonts w:ascii="Arial" w:eastAsia="Arial" w:hAnsi="Arial" w:cs="Arial"/>
        </w:rPr>
        <w:t xml:space="preserve"> </w:t>
      </w:r>
      <w:r w:rsidR="0E14C47A">
        <w:rPr>
          <w:noProof/>
        </w:rPr>
        <w:drawing>
          <wp:inline distT="0" distB="0" distL="0" distR="0" wp14:anchorId="19962433" wp14:editId="3EE52614">
            <wp:extent cx="1482725" cy="2231060"/>
            <wp:effectExtent l="0" t="0" r="3175" b="0"/>
            <wp:docPr id="1916299269" name="Image 191629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4883" cy="2234306"/>
                    </a:xfrm>
                    <a:prstGeom prst="rect">
                      <a:avLst/>
                    </a:prstGeom>
                  </pic:spPr>
                </pic:pic>
              </a:graphicData>
            </a:graphic>
          </wp:inline>
        </w:drawing>
      </w:r>
      <w:r w:rsidR="0E14C47A" w:rsidRPr="0E14C47A">
        <w:rPr>
          <w:rFonts w:ascii="Arial" w:eastAsia="Arial" w:hAnsi="Arial" w:cs="Arial"/>
        </w:rPr>
        <w:t xml:space="preserve">        </w:t>
      </w:r>
      <w:r w:rsidR="0E14C47A">
        <w:rPr>
          <w:noProof/>
        </w:rPr>
        <w:drawing>
          <wp:inline distT="0" distB="0" distL="0" distR="0" wp14:anchorId="1D8F0E57" wp14:editId="07626655">
            <wp:extent cx="2450968" cy="1791335"/>
            <wp:effectExtent l="0" t="0" r="6985" b="0"/>
            <wp:docPr id="50866896" name="Image 5086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r="5282" b="3685"/>
                    <a:stretch>
                      <a:fillRect/>
                    </a:stretch>
                  </pic:blipFill>
                  <pic:spPr>
                    <a:xfrm>
                      <a:off x="0" y="0"/>
                      <a:ext cx="2452557" cy="1792497"/>
                    </a:xfrm>
                    <a:prstGeom prst="rect">
                      <a:avLst/>
                    </a:prstGeom>
                  </pic:spPr>
                </pic:pic>
              </a:graphicData>
            </a:graphic>
          </wp:inline>
        </w:drawing>
      </w:r>
      <w:r w:rsidR="0E14C47A" w:rsidRPr="0E14C47A">
        <w:rPr>
          <w:rFonts w:ascii="Arial" w:eastAsia="Arial" w:hAnsi="Arial" w:cs="Arial"/>
        </w:rPr>
        <w:t xml:space="preserve">           </w:t>
      </w:r>
      <w:r>
        <w:rPr>
          <w:noProof/>
        </w:rPr>
        <w:drawing>
          <wp:inline distT="0" distB="0" distL="0" distR="0" wp14:anchorId="131CDCD8" wp14:editId="3C0B43E9">
            <wp:extent cx="1559397" cy="2079196"/>
            <wp:effectExtent l="0" t="0" r="0" b="0"/>
            <wp:docPr id="2050984675" name="Image 205098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397" cy="2079196"/>
                    </a:xfrm>
                    <a:prstGeom prst="rect">
                      <a:avLst/>
                    </a:prstGeom>
                  </pic:spPr>
                </pic:pic>
              </a:graphicData>
            </a:graphic>
          </wp:inline>
        </w:drawing>
      </w:r>
      <w:r w:rsidR="0E14C47A" w:rsidRPr="0E14C47A">
        <w:rPr>
          <w:rFonts w:ascii="Arial" w:eastAsia="Arial" w:hAnsi="Arial" w:cs="Arial"/>
        </w:rPr>
        <w:t xml:space="preserve"> </w:t>
      </w:r>
    </w:p>
    <w:p w14:paraId="1B773FB3" w14:textId="48CBD26A" w:rsidR="0E14C47A" w:rsidRDefault="009030B1" w:rsidP="00974B2D">
      <w:pPr>
        <w:spacing w:line="240" w:lineRule="auto"/>
        <w:rPr>
          <w:rFonts w:ascii="Arial" w:eastAsia="Arial" w:hAnsi="Arial" w:cs="Arial"/>
        </w:rPr>
      </w:pPr>
      <w:r>
        <w:rPr>
          <w:rFonts w:ascii="Arial" w:eastAsia="Arial" w:hAnsi="Arial" w:cs="Arial"/>
          <w:sz w:val="20"/>
          <w:szCs w:val="20"/>
        </w:rPr>
        <w:t xml:space="preserve"> </w:t>
      </w:r>
      <w:proofErr w:type="spellStart"/>
      <w:r w:rsidR="0E14C47A" w:rsidRPr="0E14C47A">
        <w:rPr>
          <w:rFonts w:ascii="Arial" w:eastAsia="Arial" w:hAnsi="Arial" w:cs="Arial"/>
          <w:sz w:val="20"/>
          <w:szCs w:val="20"/>
        </w:rPr>
        <w:t>Ien</w:t>
      </w:r>
      <w:proofErr w:type="spellEnd"/>
      <w:r w:rsidR="0E14C47A" w:rsidRPr="0E14C47A">
        <w:rPr>
          <w:rFonts w:ascii="Arial" w:eastAsia="Arial" w:hAnsi="Arial" w:cs="Arial"/>
          <w:sz w:val="20"/>
          <w:szCs w:val="20"/>
        </w:rPr>
        <w:t xml:space="preserve"> Lucas, </w:t>
      </w:r>
      <w:proofErr w:type="spellStart"/>
      <w:r>
        <w:rPr>
          <w:rFonts w:ascii="Arial" w:eastAsia="Arial" w:hAnsi="Arial" w:cs="Arial"/>
          <w:i/>
          <w:iCs/>
          <w:sz w:val="20"/>
          <w:szCs w:val="20"/>
        </w:rPr>
        <w:t>c</w:t>
      </w:r>
      <w:r w:rsidR="0E14C47A" w:rsidRPr="0E14C47A">
        <w:rPr>
          <w:rFonts w:ascii="Arial" w:eastAsia="Arial" w:hAnsi="Arial" w:cs="Arial"/>
          <w:i/>
          <w:iCs/>
          <w:sz w:val="20"/>
          <w:szCs w:val="20"/>
        </w:rPr>
        <w:t>ut</w:t>
      </w:r>
      <w:proofErr w:type="spellEnd"/>
      <w:r w:rsidR="0E14C47A" w:rsidRPr="0E14C47A">
        <w:rPr>
          <w:rFonts w:ascii="Arial" w:eastAsia="Arial" w:hAnsi="Arial" w:cs="Arial"/>
          <w:i/>
          <w:iCs/>
          <w:sz w:val="20"/>
          <w:szCs w:val="20"/>
        </w:rPr>
        <w:t xml:space="preserve">, </w:t>
      </w:r>
      <w:r w:rsidR="0E14C47A" w:rsidRPr="0E14C47A">
        <w:rPr>
          <w:rFonts w:ascii="Arial" w:eastAsia="Arial" w:hAnsi="Arial" w:cs="Arial"/>
          <w:sz w:val="20"/>
          <w:szCs w:val="20"/>
        </w:rPr>
        <w:t xml:space="preserve">2018                      </w:t>
      </w:r>
      <w:r>
        <w:rPr>
          <w:rFonts w:ascii="Arial" w:eastAsia="Arial" w:hAnsi="Arial" w:cs="Arial"/>
          <w:sz w:val="20"/>
          <w:szCs w:val="20"/>
        </w:rPr>
        <w:t xml:space="preserve">   </w:t>
      </w:r>
      <w:r w:rsidR="0E14C47A" w:rsidRPr="0E14C47A">
        <w:rPr>
          <w:rFonts w:ascii="Arial" w:eastAsia="Arial" w:hAnsi="Arial" w:cs="Arial"/>
          <w:sz w:val="20"/>
          <w:szCs w:val="20"/>
        </w:rPr>
        <w:t xml:space="preserve"> Dominique </w:t>
      </w:r>
      <w:proofErr w:type="spellStart"/>
      <w:r w:rsidR="0E14C47A" w:rsidRPr="0E14C47A">
        <w:rPr>
          <w:rFonts w:ascii="Arial" w:eastAsia="Arial" w:hAnsi="Arial" w:cs="Arial"/>
          <w:sz w:val="20"/>
          <w:szCs w:val="20"/>
        </w:rPr>
        <w:t>Dehais</w:t>
      </w:r>
      <w:proofErr w:type="spellEnd"/>
      <w:r w:rsidR="0E14C47A" w:rsidRPr="0E14C47A">
        <w:rPr>
          <w:rFonts w:ascii="Arial" w:eastAsia="Arial" w:hAnsi="Arial" w:cs="Arial"/>
          <w:sz w:val="20"/>
          <w:szCs w:val="20"/>
        </w:rPr>
        <w:t xml:space="preserve">, </w:t>
      </w:r>
      <w:r w:rsidR="0E14C47A" w:rsidRPr="0E14C47A">
        <w:rPr>
          <w:rFonts w:ascii="Arial" w:eastAsia="Arial" w:hAnsi="Arial" w:cs="Arial"/>
          <w:i/>
          <w:iCs/>
          <w:sz w:val="20"/>
          <w:szCs w:val="20"/>
        </w:rPr>
        <w:t xml:space="preserve">Land 7, </w:t>
      </w:r>
      <w:r w:rsidR="0E14C47A" w:rsidRPr="0E14C47A">
        <w:rPr>
          <w:rFonts w:ascii="Arial" w:eastAsia="Arial" w:hAnsi="Arial" w:cs="Arial"/>
          <w:sz w:val="20"/>
          <w:szCs w:val="20"/>
        </w:rPr>
        <w:t>2021</w:t>
      </w:r>
      <w:r w:rsidR="0E14C47A" w:rsidRPr="0E14C47A">
        <w:rPr>
          <w:rFonts w:ascii="Arial" w:eastAsia="Arial" w:hAnsi="Arial" w:cs="Arial"/>
        </w:rPr>
        <w:t xml:space="preserve"> </w:t>
      </w:r>
      <w:r w:rsidR="0E14C47A" w:rsidRPr="0E14C47A">
        <w:rPr>
          <w:rFonts w:ascii="Arial" w:eastAsia="Arial" w:hAnsi="Arial" w:cs="Arial"/>
          <w:sz w:val="18"/>
          <w:szCs w:val="18"/>
        </w:rPr>
        <w:t xml:space="preserve">                     </w:t>
      </w:r>
      <w:r>
        <w:rPr>
          <w:rFonts w:ascii="Arial" w:eastAsia="Arial" w:hAnsi="Arial" w:cs="Arial"/>
          <w:sz w:val="18"/>
          <w:szCs w:val="18"/>
        </w:rPr>
        <w:t xml:space="preserve">          </w:t>
      </w:r>
      <w:r w:rsidR="0E14C47A" w:rsidRPr="0E14C47A">
        <w:rPr>
          <w:rFonts w:ascii="Arial" w:eastAsia="Arial" w:hAnsi="Arial" w:cs="Arial"/>
          <w:sz w:val="18"/>
          <w:szCs w:val="18"/>
        </w:rPr>
        <w:t xml:space="preserve"> </w:t>
      </w:r>
      <w:r w:rsidR="0E14C47A" w:rsidRPr="0E14C47A">
        <w:rPr>
          <w:rFonts w:ascii="Arial" w:eastAsia="Arial" w:hAnsi="Arial" w:cs="Arial"/>
          <w:sz w:val="20"/>
          <w:szCs w:val="20"/>
        </w:rPr>
        <w:t xml:space="preserve">Elodie </w:t>
      </w:r>
      <w:proofErr w:type="spellStart"/>
      <w:r w:rsidR="0E14C47A" w:rsidRPr="0E14C47A">
        <w:rPr>
          <w:rFonts w:ascii="Arial" w:eastAsia="Arial" w:hAnsi="Arial" w:cs="Arial"/>
          <w:sz w:val="20"/>
          <w:szCs w:val="20"/>
        </w:rPr>
        <w:t>Boutry</w:t>
      </w:r>
      <w:proofErr w:type="spellEnd"/>
      <w:r w:rsidR="0E14C47A" w:rsidRPr="0E14C47A">
        <w:rPr>
          <w:rFonts w:ascii="Arial" w:eastAsia="Arial" w:hAnsi="Arial" w:cs="Arial"/>
          <w:sz w:val="20"/>
          <w:szCs w:val="20"/>
        </w:rPr>
        <w:t xml:space="preserve">, </w:t>
      </w:r>
      <w:r w:rsidR="0E14C47A" w:rsidRPr="0E14C47A">
        <w:rPr>
          <w:rFonts w:ascii="Arial" w:eastAsia="Arial" w:hAnsi="Arial" w:cs="Arial"/>
          <w:i/>
          <w:iCs/>
          <w:sz w:val="20"/>
          <w:szCs w:val="20"/>
        </w:rPr>
        <w:t>3 Totems</w:t>
      </w:r>
      <w:r w:rsidR="0E14C47A" w:rsidRPr="0E14C47A">
        <w:rPr>
          <w:rFonts w:ascii="Arial" w:eastAsia="Arial" w:hAnsi="Arial" w:cs="Arial"/>
          <w:sz w:val="20"/>
          <w:szCs w:val="20"/>
        </w:rPr>
        <w:t>, 2021</w:t>
      </w:r>
      <w:r w:rsidR="0E14C47A" w:rsidRPr="0E14C47A">
        <w:rPr>
          <w:rFonts w:ascii="Calibri" w:eastAsia="Calibri" w:hAnsi="Calibri" w:cs="Calibri"/>
          <w:color w:val="262626" w:themeColor="text1" w:themeTint="D9"/>
          <w:sz w:val="20"/>
          <w:szCs w:val="20"/>
        </w:rPr>
        <w:t xml:space="preserve">    </w:t>
      </w:r>
      <w:r w:rsidR="0E14C47A" w:rsidRPr="0E14C47A">
        <w:rPr>
          <w:rFonts w:ascii="Calibri" w:eastAsia="Calibri" w:hAnsi="Calibri" w:cs="Calibri"/>
          <w:color w:val="262626" w:themeColor="text1" w:themeTint="D9"/>
          <w:sz w:val="21"/>
          <w:szCs w:val="21"/>
        </w:rPr>
        <w:t xml:space="preserve">       </w:t>
      </w:r>
      <w:r w:rsidR="0E14C47A">
        <w:br/>
      </w:r>
      <w:r w:rsidR="0E14C47A">
        <w:br/>
      </w:r>
      <w:r w:rsidR="0E14C47A" w:rsidRPr="0E14C47A">
        <w:rPr>
          <w:rFonts w:ascii="Arial" w:eastAsia="Arial" w:hAnsi="Arial" w:cs="Arial"/>
          <w:sz w:val="18"/>
          <w:szCs w:val="18"/>
        </w:rPr>
        <w:t xml:space="preserve">         </w:t>
      </w:r>
      <w:r w:rsidR="1FE14952" w:rsidRPr="0E14C47A">
        <w:rPr>
          <w:rFonts w:ascii="Arial" w:eastAsia="Arial" w:hAnsi="Arial" w:cs="Arial"/>
        </w:rPr>
        <w:t xml:space="preserve">              </w:t>
      </w:r>
      <w:r w:rsidR="0E14C47A" w:rsidRPr="0E14C47A">
        <w:rPr>
          <w:rFonts w:ascii="Arial" w:eastAsia="Arial" w:hAnsi="Arial" w:cs="Arial"/>
        </w:rPr>
        <w:t xml:space="preserve">                   </w:t>
      </w:r>
      <w:r w:rsidR="1FE14952" w:rsidRPr="0E14C47A">
        <w:rPr>
          <w:rFonts w:ascii="Arial" w:eastAsia="Arial" w:hAnsi="Arial" w:cs="Arial"/>
        </w:rPr>
        <w:t xml:space="preserve">    </w:t>
      </w:r>
      <w:r w:rsidR="0E14C47A" w:rsidRPr="0E14C47A">
        <w:rPr>
          <w:rFonts w:ascii="Arial" w:eastAsia="Arial" w:hAnsi="Arial" w:cs="Arial"/>
        </w:rPr>
        <w:t xml:space="preserve">      </w:t>
      </w:r>
      <w:r w:rsidR="0E14C47A">
        <w:rPr>
          <w:noProof/>
        </w:rPr>
        <w:drawing>
          <wp:inline distT="0" distB="0" distL="0" distR="0" wp14:anchorId="31D65EBE" wp14:editId="6F8043FF">
            <wp:extent cx="2500630" cy="1651458"/>
            <wp:effectExtent l="0" t="0" r="0" b="6350"/>
            <wp:docPr id="43859715" name="Image 4385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2196" cy="1659096"/>
                    </a:xfrm>
                    <a:prstGeom prst="rect">
                      <a:avLst/>
                    </a:prstGeom>
                  </pic:spPr>
                </pic:pic>
              </a:graphicData>
            </a:graphic>
          </wp:inline>
        </w:drawing>
      </w:r>
    </w:p>
    <w:p w14:paraId="3D39E81B" w14:textId="124A7AE9" w:rsidR="0E14C47A" w:rsidRDefault="0E14C47A" w:rsidP="0E14C47A">
      <w:pPr>
        <w:spacing w:line="240" w:lineRule="auto"/>
        <w:rPr>
          <w:rFonts w:ascii="Calibri" w:eastAsia="Calibri" w:hAnsi="Calibri" w:cs="Calibri"/>
          <w:color w:val="262626" w:themeColor="text1" w:themeTint="D9"/>
          <w:sz w:val="21"/>
          <w:szCs w:val="21"/>
        </w:rPr>
      </w:pPr>
      <w:r w:rsidRPr="0E14C47A">
        <w:rPr>
          <w:rFonts w:ascii="Arial" w:eastAsia="Arial" w:hAnsi="Arial" w:cs="Arial"/>
          <w:sz w:val="18"/>
          <w:szCs w:val="18"/>
        </w:rPr>
        <w:t xml:space="preserve">                                              </w:t>
      </w:r>
      <w:r w:rsidRPr="0E14C47A">
        <w:rPr>
          <w:rFonts w:ascii="Arial" w:eastAsia="Arial" w:hAnsi="Arial" w:cs="Arial"/>
          <w:sz w:val="20"/>
          <w:szCs w:val="20"/>
        </w:rPr>
        <w:t xml:space="preserve"> </w:t>
      </w:r>
      <w:r w:rsidRPr="0E14C47A">
        <w:rPr>
          <w:rFonts w:ascii="Calibri" w:eastAsia="Calibri" w:hAnsi="Calibri" w:cs="Calibri"/>
          <w:color w:val="262626" w:themeColor="text1" w:themeTint="D9"/>
          <w:sz w:val="20"/>
          <w:szCs w:val="20"/>
        </w:rPr>
        <w:t xml:space="preserve">  </w:t>
      </w:r>
      <w:r w:rsidRPr="0E14C47A">
        <w:rPr>
          <w:rFonts w:ascii="Calibri" w:eastAsia="Calibri" w:hAnsi="Calibri" w:cs="Calibri"/>
          <w:color w:val="262626" w:themeColor="text1" w:themeTint="D9"/>
          <w:sz w:val="21"/>
          <w:szCs w:val="21"/>
        </w:rPr>
        <w:t xml:space="preserve">     </w:t>
      </w:r>
      <w:r w:rsidRPr="0E14C47A">
        <w:rPr>
          <w:rFonts w:ascii="Arial" w:eastAsia="Arial" w:hAnsi="Arial" w:cs="Arial"/>
          <w:color w:val="262626" w:themeColor="text1" w:themeTint="D9"/>
          <w:sz w:val="20"/>
          <w:szCs w:val="20"/>
        </w:rPr>
        <w:t xml:space="preserve">        Benjamin </w:t>
      </w:r>
      <w:proofErr w:type="spellStart"/>
      <w:r w:rsidRPr="0E14C47A">
        <w:rPr>
          <w:rFonts w:ascii="Arial" w:eastAsia="Arial" w:hAnsi="Arial" w:cs="Arial"/>
          <w:color w:val="262626" w:themeColor="text1" w:themeTint="D9"/>
          <w:sz w:val="20"/>
          <w:szCs w:val="20"/>
        </w:rPr>
        <w:t>Nachtwey</w:t>
      </w:r>
      <w:proofErr w:type="spellEnd"/>
      <w:r w:rsidRPr="0E14C47A">
        <w:rPr>
          <w:rFonts w:ascii="Arial" w:eastAsia="Arial" w:hAnsi="Arial" w:cs="Arial"/>
          <w:color w:val="262626" w:themeColor="text1" w:themeTint="D9"/>
          <w:sz w:val="20"/>
          <w:szCs w:val="20"/>
        </w:rPr>
        <w:t>,</w:t>
      </w:r>
      <w:r w:rsidRPr="0E14C47A">
        <w:rPr>
          <w:rFonts w:ascii="Arial" w:eastAsia="Arial" w:hAnsi="Arial" w:cs="Arial"/>
          <w:i/>
          <w:iCs/>
          <w:color w:val="262626" w:themeColor="text1" w:themeTint="D9"/>
          <w:sz w:val="20"/>
          <w:szCs w:val="20"/>
        </w:rPr>
        <w:t xml:space="preserve"> </w:t>
      </w:r>
      <w:proofErr w:type="spellStart"/>
      <w:r w:rsidRPr="0E14C47A">
        <w:rPr>
          <w:rFonts w:ascii="Arial" w:eastAsia="Arial" w:hAnsi="Arial" w:cs="Arial"/>
          <w:i/>
          <w:iCs/>
          <w:color w:val="262626" w:themeColor="text1" w:themeTint="D9"/>
          <w:sz w:val="20"/>
          <w:szCs w:val="20"/>
        </w:rPr>
        <w:t>Abstraktion</w:t>
      </w:r>
      <w:proofErr w:type="spellEnd"/>
      <w:r w:rsidRPr="0E14C47A">
        <w:rPr>
          <w:rFonts w:ascii="Arial" w:eastAsia="Arial" w:hAnsi="Arial" w:cs="Arial"/>
          <w:i/>
          <w:iCs/>
          <w:color w:val="262626" w:themeColor="text1" w:themeTint="D9"/>
          <w:sz w:val="20"/>
          <w:szCs w:val="20"/>
        </w:rPr>
        <w:t xml:space="preserve"> orange</w:t>
      </w:r>
      <w:r w:rsidRPr="0E14C47A">
        <w:rPr>
          <w:rFonts w:ascii="Arial" w:eastAsia="Arial" w:hAnsi="Arial" w:cs="Arial"/>
          <w:color w:val="262626" w:themeColor="text1" w:themeTint="D9"/>
          <w:sz w:val="20"/>
          <w:szCs w:val="20"/>
        </w:rPr>
        <w:t xml:space="preserve">, 2022 </w:t>
      </w:r>
    </w:p>
    <w:p w14:paraId="063C2C44" w14:textId="7CBCBD2F" w:rsidR="0E14C47A" w:rsidRDefault="0E14C47A" w:rsidP="0E14C47A">
      <w:pPr>
        <w:rPr>
          <w:rFonts w:ascii="Arial" w:eastAsia="Arial" w:hAnsi="Arial" w:cs="Arial"/>
          <w:sz w:val="18"/>
          <w:szCs w:val="18"/>
        </w:rPr>
      </w:pPr>
    </w:p>
    <w:p w14:paraId="7059DB14" w14:textId="27C5AE3B" w:rsidR="1FE14952" w:rsidRDefault="1FE14952" w:rsidP="0E14C47A">
      <w:pPr>
        <w:spacing w:after="0"/>
        <w:rPr>
          <w:rFonts w:ascii="Arial" w:eastAsia="Arial" w:hAnsi="Arial" w:cs="Arial"/>
          <w:color w:val="000000" w:themeColor="text1"/>
        </w:rPr>
      </w:pPr>
      <w:r w:rsidRPr="0E14C47A">
        <w:rPr>
          <w:rFonts w:ascii="Arial" w:eastAsia="Arial" w:hAnsi="Arial" w:cs="Arial"/>
          <w:b/>
          <w:bCs/>
          <w:color w:val="000000" w:themeColor="text1"/>
        </w:rPr>
        <w:t xml:space="preserve">Elodie </w:t>
      </w:r>
      <w:proofErr w:type="spellStart"/>
      <w:r w:rsidRPr="0E14C47A">
        <w:rPr>
          <w:rFonts w:ascii="Arial" w:eastAsia="Arial" w:hAnsi="Arial" w:cs="Arial"/>
          <w:b/>
          <w:bCs/>
          <w:color w:val="000000" w:themeColor="text1"/>
        </w:rPr>
        <w:t>Boutry</w:t>
      </w:r>
      <w:proofErr w:type="spellEnd"/>
      <w:r w:rsidRPr="0E14C47A">
        <w:rPr>
          <w:rFonts w:ascii="Arial" w:eastAsia="Arial" w:hAnsi="Arial" w:cs="Arial"/>
          <w:b/>
          <w:bCs/>
          <w:color w:val="000000" w:themeColor="text1"/>
        </w:rPr>
        <w:t xml:space="preserve"> </w:t>
      </w:r>
      <w:r w:rsidRPr="0E14C47A">
        <w:rPr>
          <w:rFonts w:ascii="Arial" w:eastAsia="Arial" w:hAnsi="Arial" w:cs="Arial"/>
          <w:color w:val="000000" w:themeColor="text1"/>
        </w:rPr>
        <w:t xml:space="preserve">(né en 1982 en France) </w:t>
      </w:r>
    </w:p>
    <w:p w14:paraId="30111915" w14:textId="4B141D32" w:rsidR="1FE14952" w:rsidRDefault="1FE14952" w:rsidP="0E14C47A">
      <w:pPr>
        <w:spacing w:after="0"/>
        <w:rPr>
          <w:rFonts w:ascii="Arial" w:eastAsia="Arial" w:hAnsi="Arial" w:cs="Arial"/>
          <w:color w:val="000000" w:themeColor="text1"/>
        </w:rPr>
      </w:pPr>
      <w:r w:rsidRPr="0E14C47A">
        <w:rPr>
          <w:rFonts w:ascii="Arial" w:eastAsia="Arial" w:hAnsi="Arial" w:cs="Arial"/>
          <w:color w:val="000000" w:themeColor="text1"/>
        </w:rPr>
        <w:t xml:space="preserve">Extraits du texte de Fanny Drugeon, </w:t>
      </w:r>
      <w:r w:rsidRPr="0E14C47A">
        <w:rPr>
          <w:rFonts w:ascii="Arial" w:eastAsia="Arial" w:hAnsi="Arial" w:cs="Arial"/>
          <w:i/>
          <w:iCs/>
          <w:color w:val="000000" w:themeColor="text1"/>
        </w:rPr>
        <w:t>SEMEMES</w:t>
      </w:r>
      <w:r w:rsidRPr="0E14C47A">
        <w:rPr>
          <w:rFonts w:ascii="Arial" w:eastAsia="Arial" w:hAnsi="Arial" w:cs="Arial"/>
          <w:color w:val="000000" w:themeColor="text1"/>
        </w:rPr>
        <w:t>, 2022</w:t>
      </w:r>
    </w:p>
    <w:p w14:paraId="65323B8B" w14:textId="605ACD1A" w:rsidR="1FE14952" w:rsidRDefault="1FE14952" w:rsidP="0E14C47A">
      <w:pPr>
        <w:spacing w:after="0"/>
        <w:rPr>
          <w:rFonts w:ascii="Arial" w:eastAsia="Arial" w:hAnsi="Arial" w:cs="Arial"/>
          <w:color w:val="000000" w:themeColor="text1"/>
        </w:rPr>
      </w:pPr>
      <w:r w:rsidRPr="0E14C47A">
        <w:rPr>
          <w:rFonts w:ascii="Arial" w:eastAsia="Arial" w:hAnsi="Arial" w:cs="Arial"/>
          <w:color w:val="000000" w:themeColor="text1"/>
        </w:rPr>
        <w:t>L’</w:t>
      </w:r>
      <w:r w:rsidRPr="0E14C47A">
        <w:rPr>
          <w:rFonts w:ascii="Arial" w:eastAsia="Arial" w:hAnsi="Arial" w:cs="Arial"/>
          <w:i/>
          <w:iCs/>
          <w:color w:val="000000" w:themeColor="text1"/>
        </w:rPr>
        <w:t>in situ</w:t>
      </w:r>
      <w:r w:rsidRPr="0E14C47A">
        <w:rPr>
          <w:rFonts w:ascii="Arial" w:eastAsia="Arial" w:hAnsi="Arial" w:cs="Arial"/>
          <w:color w:val="000000" w:themeColor="text1"/>
        </w:rPr>
        <w:t xml:space="preserve">, le rapport au lieu est essentiel pour Elodie </w:t>
      </w:r>
      <w:proofErr w:type="spellStart"/>
      <w:r w:rsidRPr="0E14C47A">
        <w:rPr>
          <w:rFonts w:ascii="Arial" w:eastAsia="Arial" w:hAnsi="Arial" w:cs="Arial"/>
          <w:color w:val="000000" w:themeColor="text1"/>
        </w:rPr>
        <w:t>Boutry</w:t>
      </w:r>
      <w:proofErr w:type="spellEnd"/>
      <w:r w:rsidRPr="0E14C47A">
        <w:rPr>
          <w:rFonts w:ascii="Arial" w:eastAsia="Arial" w:hAnsi="Arial" w:cs="Arial"/>
          <w:color w:val="000000" w:themeColor="text1"/>
        </w:rPr>
        <w:t>. Ses peintures murales, ses peintures volumes, s’inscrivent dans un espace spécifique, tant en intérieur qu’en extérieur.</w:t>
      </w:r>
    </w:p>
    <w:p w14:paraId="1385AB39" w14:textId="234365CB" w:rsidR="1FE14952" w:rsidRDefault="1FE14952" w:rsidP="0E14C47A">
      <w:pPr>
        <w:spacing w:after="0"/>
        <w:rPr>
          <w:rFonts w:ascii="Arial" w:eastAsia="Arial" w:hAnsi="Arial" w:cs="Arial"/>
          <w:color w:val="000000" w:themeColor="text1"/>
        </w:rPr>
      </w:pPr>
      <w:r w:rsidRPr="0E14C47A">
        <w:rPr>
          <w:rFonts w:ascii="Arial" w:eastAsia="Arial" w:hAnsi="Arial" w:cs="Arial"/>
          <w:color w:val="000000" w:themeColor="text1"/>
        </w:rPr>
        <w:t xml:space="preserve">‘C’est un espace panoramique, il amène à la déambulation, on est toujours dans un rapport au corps », précise Elodie </w:t>
      </w:r>
      <w:proofErr w:type="spellStart"/>
      <w:r w:rsidRPr="0E14C47A">
        <w:rPr>
          <w:rFonts w:ascii="Arial" w:eastAsia="Arial" w:hAnsi="Arial" w:cs="Arial"/>
          <w:color w:val="000000" w:themeColor="text1"/>
        </w:rPr>
        <w:t>Boutry</w:t>
      </w:r>
      <w:proofErr w:type="spellEnd"/>
      <w:r w:rsidRPr="0E14C47A">
        <w:rPr>
          <w:rFonts w:ascii="Arial" w:eastAsia="Arial" w:hAnsi="Arial" w:cs="Arial"/>
          <w:color w:val="000000" w:themeColor="text1"/>
        </w:rPr>
        <w:t xml:space="preserve">, et c’est ainsi qu’elle l’investit, « le peintre </w:t>
      </w:r>
      <w:proofErr w:type="spellStart"/>
      <w:r w:rsidRPr="0E14C47A">
        <w:rPr>
          <w:rFonts w:ascii="Arial" w:eastAsia="Arial" w:hAnsi="Arial" w:cs="Arial"/>
          <w:color w:val="000000" w:themeColor="text1"/>
        </w:rPr>
        <w:t>a</w:t>
      </w:r>
      <w:proofErr w:type="spellEnd"/>
      <w:r w:rsidRPr="0E14C47A">
        <w:rPr>
          <w:rFonts w:ascii="Arial" w:eastAsia="Arial" w:hAnsi="Arial" w:cs="Arial"/>
          <w:color w:val="000000" w:themeColor="text1"/>
        </w:rPr>
        <w:t xml:space="preserve"> son tableau devant lui, moi je suis dans le tableau.’ […] </w:t>
      </w:r>
      <w:r>
        <w:br/>
      </w:r>
      <w:r w:rsidRPr="0E14C47A">
        <w:rPr>
          <w:rFonts w:ascii="Arial" w:eastAsia="Arial" w:hAnsi="Arial" w:cs="Arial"/>
          <w:color w:val="000000" w:themeColor="text1"/>
        </w:rPr>
        <w:t xml:space="preserve">S2 = l’art du jeu : ‘Jouer est une manière de voir, de sentir et d’agir de telle manière que s’intronise un ordre entièrement nouveau, aussi bien entre les choses qu’entre les joueurs eux-mêmes’, écrit l’historienne de l’art Danielle Orhan. </w:t>
      </w:r>
      <w:r w:rsidR="0E14C47A" w:rsidRPr="0E14C47A">
        <w:rPr>
          <w:rFonts w:ascii="Arial" w:eastAsia="Arial" w:hAnsi="Arial" w:cs="Arial"/>
          <w:color w:val="000000" w:themeColor="text1"/>
        </w:rPr>
        <w:t xml:space="preserve">De Robert </w:t>
      </w:r>
      <w:proofErr w:type="spellStart"/>
      <w:r w:rsidR="0E14C47A" w:rsidRPr="0E14C47A">
        <w:rPr>
          <w:rFonts w:ascii="Arial" w:eastAsia="Arial" w:hAnsi="Arial" w:cs="Arial"/>
          <w:color w:val="000000" w:themeColor="text1"/>
        </w:rPr>
        <w:t>Filliou</w:t>
      </w:r>
      <w:proofErr w:type="spellEnd"/>
      <w:r w:rsidR="0E14C47A" w:rsidRPr="0E14C47A">
        <w:rPr>
          <w:rFonts w:ascii="Arial" w:eastAsia="Arial" w:hAnsi="Arial" w:cs="Arial"/>
          <w:color w:val="000000" w:themeColor="text1"/>
        </w:rPr>
        <w:t xml:space="preserve"> à Paul Cox, le jeu est un terrain de réflexion, avec ses modalités propres, </w:t>
      </w:r>
      <w:r w:rsidR="0E14C47A" w:rsidRPr="0E14C47A">
        <w:rPr>
          <w:rFonts w:ascii="Arial" w:eastAsia="Arial" w:hAnsi="Arial" w:cs="Arial"/>
          <w:color w:val="000000" w:themeColor="text1"/>
        </w:rPr>
        <w:lastRenderedPageBreak/>
        <w:t xml:space="preserve">ses règles, l’introduction du mode ludique. </w:t>
      </w:r>
      <w:r w:rsidRPr="0E14C47A">
        <w:rPr>
          <w:rFonts w:ascii="Arial" w:eastAsia="Arial" w:hAnsi="Arial" w:cs="Arial"/>
          <w:color w:val="000000" w:themeColor="text1"/>
        </w:rPr>
        <w:t xml:space="preserve">Elodie </w:t>
      </w:r>
      <w:proofErr w:type="spellStart"/>
      <w:r w:rsidRPr="0E14C47A">
        <w:rPr>
          <w:rFonts w:ascii="Arial" w:eastAsia="Arial" w:hAnsi="Arial" w:cs="Arial"/>
          <w:color w:val="000000" w:themeColor="text1"/>
        </w:rPr>
        <w:t>Boutry</w:t>
      </w:r>
      <w:proofErr w:type="spellEnd"/>
      <w:r w:rsidRPr="0E14C47A">
        <w:rPr>
          <w:rFonts w:ascii="Arial" w:eastAsia="Arial" w:hAnsi="Arial" w:cs="Arial"/>
          <w:color w:val="000000" w:themeColor="text1"/>
        </w:rPr>
        <w:t xml:space="preserve"> s’intéresse tout particulièrement au jeu, de sa dimension ludique aux règles qui délimitent un espace et un temps. […]</w:t>
      </w:r>
    </w:p>
    <w:p w14:paraId="7CE9F935" w14:textId="24CF1A72" w:rsidR="0E14C47A" w:rsidRDefault="0E14C47A" w:rsidP="0E14C47A">
      <w:pPr>
        <w:spacing w:after="0"/>
        <w:rPr>
          <w:rFonts w:ascii="Arial" w:eastAsia="Arial" w:hAnsi="Arial" w:cs="Arial"/>
          <w:color w:val="000000" w:themeColor="text1"/>
        </w:rPr>
      </w:pPr>
      <w:r w:rsidRPr="0E14C47A">
        <w:rPr>
          <w:rFonts w:ascii="Arial" w:eastAsia="Arial" w:hAnsi="Arial" w:cs="Arial"/>
          <w:color w:val="000000" w:themeColor="text1"/>
        </w:rPr>
        <w:t xml:space="preserve">S3 = avec les couleurs : ‘L’assemblage dans l’espace est modulaire et offre une démultiplication des facettes. Du bois initial, très présent, la structure a disparu sous une couche de peinture blanche, puis Elodie </w:t>
      </w:r>
      <w:proofErr w:type="spellStart"/>
      <w:r w:rsidRPr="0E14C47A">
        <w:rPr>
          <w:rFonts w:ascii="Arial" w:eastAsia="Arial" w:hAnsi="Arial" w:cs="Arial"/>
          <w:color w:val="000000" w:themeColor="text1"/>
        </w:rPr>
        <w:t>Boutry</w:t>
      </w:r>
      <w:proofErr w:type="spellEnd"/>
      <w:r w:rsidRPr="0E14C47A">
        <w:rPr>
          <w:rFonts w:ascii="Arial" w:eastAsia="Arial" w:hAnsi="Arial" w:cs="Arial"/>
          <w:color w:val="000000" w:themeColor="text1"/>
        </w:rPr>
        <w:t xml:space="preserve"> a pensé les associations aux couleurs. Grand rose, menthe, citron, saumon, bleu </w:t>
      </w:r>
      <w:proofErr w:type="spellStart"/>
      <w:r w:rsidRPr="0E14C47A">
        <w:rPr>
          <w:rFonts w:ascii="Arial" w:eastAsia="Arial" w:hAnsi="Arial" w:cs="Arial"/>
          <w:color w:val="000000" w:themeColor="text1"/>
        </w:rPr>
        <w:t>céruléum</w:t>
      </w:r>
      <w:proofErr w:type="spellEnd"/>
      <w:r w:rsidRPr="0E14C47A">
        <w:rPr>
          <w:rFonts w:ascii="Arial" w:eastAsia="Arial" w:hAnsi="Arial" w:cs="Arial"/>
          <w:color w:val="000000" w:themeColor="text1"/>
        </w:rPr>
        <w:t xml:space="preserve">, </w:t>
      </w:r>
      <w:proofErr w:type="spellStart"/>
      <w:r w:rsidRPr="0E14C47A">
        <w:rPr>
          <w:rFonts w:ascii="Arial" w:eastAsia="Arial" w:hAnsi="Arial" w:cs="Arial"/>
          <w:color w:val="000000" w:themeColor="text1"/>
        </w:rPr>
        <w:t>fushia</w:t>
      </w:r>
      <w:proofErr w:type="spellEnd"/>
      <w:r w:rsidRPr="0E14C47A">
        <w:rPr>
          <w:rFonts w:ascii="Arial" w:eastAsia="Arial" w:hAnsi="Arial" w:cs="Arial"/>
          <w:color w:val="000000" w:themeColor="text1"/>
        </w:rPr>
        <w:t>, gris…, la palette est riche avec une gamme de couleur prédéfinie, croisant intensité extrême et neutralité. […]</w:t>
      </w:r>
    </w:p>
    <w:p w14:paraId="52F2C2C4" w14:textId="21F359D0" w:rsidR="1FE14952" w:rsidRDefault="1FE14952" w:rsidP="0E14C47A">
      <w:pPr>
        <w:spacing w:after="0"/>
        <w:rPr>
          <w:rFonts w:ascii="Arial" w:eastAsia="Arial" w:hAnsi="Arial" w:cs="Arial"/>
          <w:color w:val="000000" w:themeColor="text1"/>
        </w:rPr>
      </w:pPr>
      <w:r w:rsidRPr="0E14C47A">
        <w:rPr>
          <w:rFonts w:ascii="Arial" w:eastAsia="Arial" w:hAnsi="Arial" w:cs="Arial"/>
          <w:color w:val="000000" w:themeColor="text1"/>
        </w:rPr>
        <w:t xml:space="preserve">S4 = avec le geste : ‘Les coloriages constituent des contrepoints troublant le regard. ‘Mon travail de peinture a commencé sur le motif, autour de la façon dont on perturbe un motif très bien organisé.’ (Elodie </w:t>
      </w:r>
      <w:proofErr w:type="spellStart"/>
      <w:r w:rsidRPr="0E14C47A">
        <w:rPr>
          <w:rFonts w:ascii="Arial" w:eastAsia="Arial" w:hAnsi="Arial" w:cs="Arial"/>
          <w:color w:val="000000" w:themeColor="text1"/>
        </w:rPr>
        <w:t>Boutry</w:t>
      </w:r>
      <w:proofErr w:type="spellEnd"/>
      <w:r w:rsidRPr="0E14C47A">
        <w:rPr>
          <w:rFonts w:ascii="Arial" w:eastAsia="Arial" w:hAnsi="Arial" w:cs="Arial"/>
          <w:color w:val="000000" w:themeColor="text1"/>
        </w:rPr>
        <w:t>).</w:t>
      </w:r>
    </w:p>
    <w:p w14:paraId="0006ABA0" w14:textId="0D0C093D" w:rsidR="0E14C47A" w:rsidRDefault="0E14C47A" w:rsidP="0E14C47A">
      <w:pPr>
        <w:spacing w:after="0"/>
        <w:rPr>
          <w:rFonts w:ascii="Arial" w:eastAsia="Arial" w:hAnsi="Arial" w:cs="Arial"/>
          <w:b/>
          <w:bCs/>
          <w:color w:val="000000" w:themeColor="text1"/>
        </w:rPr>
      </w:pPr>
    </w:p>
    <w:p w14:paraId="2B5E7428" w14:textId="453C20B2" w:rsidR="1FE14952" w:rsidRDefault="1FE14952" w:rsidP="0E14C47A">
      <w:pPr>
        <w:spacing w:after="0"/>
        <w:rPr>
          <w:rFonts w:ascii="Arial" w:eastAsia="Arial" w:hAnsi="Arial" w:cs="Arial"/>
          <w:color w:val="000000" w:themeColor="text1"/>
        </w:rPr>
      </w:pPr>
      <w:r w:rsidRPr="0E14C47A">
        <w:rPr>
          <w:rFonts w:ascii="Arial" w:eastAsia="Arial" w:hAnsi="Arial" w:cs="Arial"/>
          <w:b/>
          <w:bCs/>
          <w:color w:val="000000" w:themeColor="text1"/>
        </w:rPr>
        <w:t xml:space="preserve">Dominique </w:t>
      </w:r>
      <w:proofErr w:type="spellStart"/>
      <w:r w:rsidRPr="0E14C47A">
        <w:rPr>
          <w:rFonts w:ascii="Arial" w:eastAsia="Arial" w:hAnsi="Arial" w:cs="Arial"/>
          <w:b/>
          <w:bCs/>
          <w:color w:val="000000" w:themeColor="text1"/>
        </w:rPr>
        <w:t>Dehais</w:t>
      </w:r>
      <w:proofErr w:type="spellEnd"/>
      <w:r w:rsidRPr="0E14C47A">
        <w:rPr>
          <w:rFonts w:ascii="Arial" w:eastAsia="Arial" w:hAnsi="Arial" w:cs="Arial"/>
          <w:b/>
          <w:bCs/>
          <w:color w:val="000000" w:themeColor="text1"/>
        </w:rPr>
        <w:t xml:space="preserve"> </w:t>
      </w:r>
      <w:r w:rsidRPr="0E14C47A">
        <w:rPr>
          <w:rFonts w:ascii="Arial" w:eastAsia="Arial" w:hAnsi="Arial" w:cs="Arial"/>
          <w:color w:val="000000" w:themeColor="text1"/>
        </w:rPr>
        <w:t>(né le 31 mai 1956 à Paris), développe son travail de recherche autour des notions de fabrication et de production dans le monde de l’art, de l’architecture et du design dans ses relations objet (produit, œuvre) / sujet (producteur, créateur) et des mécanismes d’émancipation ou d’asservissement social qui les sous-tendent.</w:t>
      </w:r>
    </w:p>
    <w:p w14:paraId="4A72B82D" w14:textId="509D9FA7" w:rsidR="1FE14952" w:rsidRDefault="1FE14952" w:rsidP="1FE14952">
      <w:pPr>
        <w:spacing w:after="0"/>
        <w:jc w:val="both"/>
        <w:rPr>
          <w:rFonts w:ascii="Arial" w:eastAsia="Arial" w:hAnsi="Arial" w:cs="Arial"/>
          <w:color w:val="000000" w:themeColor="text1"/>
        </w:rPr>
      </w:pPr>
    </w:p>
    <w:p w14:paraId="09A723E7" w14:textId="7A2D5D7A" w:rsidR="1FE14952" w:rsidRDefault="1FE14952" w:rsidP="1FE14952">
      <w:pPr>
        <w:spacing w:after="0"/>
        <w:jc w:val="both"/>
        <w:rPr>
          <w:rFonts w:ascii="Arial" w:eastAsia="Arial" w:hAnsi="Arial" w:cs="Arial"/>
          <w:color w:val="000000" w:themeColor="text1"/>
        </w:rPr>
      </w:pPr>
      <w:r w:rsidRPr="1FE14952">
        <w:rPr>
          <w:rFonts w:ascii="Arial" w:eastAsia="Arial" w:hAnsi="Arial" w:cs="Arial"/>
          <w:i/>
          <w:iCs/>
          <w:color w:val="000000" w:themeColor="text1"/>
        </w:rPr>
        <w:t xml:space="preserve">Le fait concret de la peinture est dans la représentation de sa surface. C’est là où se stratifie le temps, se plie et se replie l’image du temps. Le signe de la surface peinte fait signe. Il invoque l’idée </w:t>
      </w:r>
      <w:proofErr w:type="spellStart"/>
      <w:r w:rsidRPr="1FE14952">
        <w:rPr>
          <w:rFonts w:ascii="Arial" w:eastAsia="Arial" w:hAnsi="Arial" w:cs="Arial"/>
          <w:i/>
          <w:iCs/>
          <w:color w:val="000000" w:themeColor="text1"/>
        </w:rPr>
        <w:t>écranique</w:t>
      </w:r>
      <w:proofErr w:type="spellEnd"/>
      <w:r w:rsidRPr="1FE14952">
        <w:rPr>
          <w:rFonts w:ascii="Arial" w:eastAsia="Arial" w:hAnsi="Arial" w:cs="Arial"/>
          <w:i/>
          <w:iCs/>
          <w:color w:val="000000" w:themeColor="text1"/>
        </w:rPr>
        <w:t xml:space="preserve"> d’un plan sensible à ce que nous recevons et retournons dans cette relation. Voilà l’affaire, faire peinture avec des rectangles juxtaposés, des rectangles dont les teintes s’émancipent de toutes intentions par le hasard de leur définition et le chaînage de leur juxtaposition. Ces rectangles sont l’état de nos altérités disparues ou potentielles. Ils sont la géométrie de notre réification et l’espoir d’une subjectivation active. Les formes sociales de l’art qu’explore mon travail viennent de ce canevas.</w:t>
      </w:r>
      <w:r w:rsidRPr="1FE14952">
        <w:rPr>
          <w:rFonts w:ascii="Arial" w:eastAsia="Arial" w:hAnsi="Arial" w:cs="Arial"/>
          <w:color w:val="000000" w:themeColor="text1"/>
        </w:rPr>
        <w:t xml:space="preserve"> - Dominique </w:t>
      </w:r>
      <w:proofErr w:type="spellStart"/>
      <w:r w:rsidRPr="1FE14952">
        <w:rPr>
          <w:rFonts w:ascii="Arial" w:eastAsia="Arial" w:hAnsi="Arial" w:cs="Arial"/>
          <w:color w:val="000000" w:themeColor="text1"/>
        </w:rPr>
        <w:t>Dehais</w:t>
      </w:r>
      <w:proofErr w:type="spellEnd"/>
      <w:r w:rsidRPr="1FE14952">
        <w:rPr>
          <w:rFonts w:ascii="Arial" w:eastAsia="Arial" w:hAnsi="Arial" w:cs="Arial"/>
          <w:color w:val="000000" w:themeColor="text1"/>
        </w:rPr>
        <w:t xml:space="preserve">, avril 2021 </w:t>
      </w:r>
    </w:p>
    <w:p w14:paraId="47D1E08B" w14:textId="2A43F46B" w:rsidR="1FE14952" w:rsidRDefault="1FE14952" w:rsidP="0E14C47A">
      <w:pPr>
        <w:spacing w:after="0"/>
        <w:rPr>
          <w:rFonts w:ascii="Arial" w:eastAsia="Arial" w:hAnsi="Arial" w:cs="Arial"/>
          <w:b/>
          <w:bCs/>
          <w:color w:val="000000" w:themeColor="text1"/>
        </w:rPr>
      </w:pPr>
    </w:p>
    <w:p w14:paraId="199CC0F5" w14:textId="3156593C" w:rsidR="1FE14952" w:rsidRDefault="1FE14952" w:rsidP="0E14C47A">
      <w:pPr>
        <w:spacing w:after="0"/>
        <w:rPr>
          <w:rFonts w:ascii="Arial" w:eastAsia="Arial" w:hAnsi="Arial" w:cs="Arial"/>
          <w:color w:val="000000" w:themeColor="text1"/>
        </w:rPr>
      </w:pPr>
      <w:proofErr w:type="spellStart"/>
      <w:r w:rsidRPr="0E14C47A">
        <w:rPr>
          <w:rFonts w:ascii="Arial" w:eastAsia="Arial" w:hAnsi="Arial" w:cs="Arial"/>
          <w:b/>
          <w:bCs/>
          <w:color w:val="000000" w:themeColor="text1"/>
        </w:rPr>
        <w:t>Ien</w:t>
      </w:r>
      <w:proofErr w:type="spellEnd"/>
      <w:r w:rsidRPr="0E14C47A">
        <w:rPr>
          <w:rFonts w:ascii="Arial" w:eastAsia="Arial" w:hAnsi="Arial" w:cs="Arial"/>
          <w:b/>
          <w:bCs/>
          <w:color w:val="000000" w:themeColor="text1"/>
        </w:rPr>
        <w:t xml:space="preserve"> Lucas</w:t>
      </w:r>
      <w:r w:rsidRPr="0E14C47A">
        <w:rPr>
          <w:rFonts w:ascii="Arial" w:eastAsia="Arial" w:hAnsi="Arial" w:cs="Arial"/>
          <w:color w:val="000000" w:themeColor="text1"/>
        </w:rPr>
        <w:t>, née en 19</w:t>
      </w:r>
      <w:r w:rsidR="004507F3">
        <w:rPr>
          <w:rFonts w:ascii="Arial" w:eastAsia="Arial" w:hAnsi="Arial" w:cs="Arial"/>
          <w:color w:val="000000" w:themeColor="text1"/>
        </w:rPr>
        <w:t>5</w:t>
      </w:r>
      <w:r w:rsidR="00663908">
        <w:rPr>
          <w:rFonts w:ascii="Arial" w:eastAsia="Arial" w:hAnsi="Arial" w:cs="Arial"/>
          <w:color w:val="000000" w:themeColor="text1"/>
        </w:rPr>
        <w:t>5</w:t>
      </w:r>
      <w:r w:rsidRPr="0E14C47A">
        <w:rPr>
          <w:rFonts w:ascii="Arial" w:eastAsia="Arial" w:hAnsi="Arial" w:cs="Arial"/>
          <w:color w:val="000000" w:themeColor="text1"/>
        </w:rPr>
        <w:t xml:space="preserve"> à </w:t>
      </w:r>
      <w:proofErr w:type="spellStart"/>
      <w:r w:rsidRPr="0E14C47A">
        <w:rPr>
          <w:rFonts w:ascii="Arial" w:eastAsia="Arial" w:hAnsi="Arial" w:cs="Arial"/>
          <w:color w:val="000000" w:themeColor="text1"/>
        </w:rPr>
        <w:t>Echt</w:t>
      </w:r>
      <w:proofErr w:type="spellEnd"/>
      <w:r w:rsidRPr="0E14C47A">
        <w:rPr>
          <w:rFonts w:ascii="Arial" w:eastAsia="Arial" w:hAnsi="Arial" w:cs="Arial"/>
          <w:color w:val="000000" w:themeColor="text1"/>
        </w:rPr>
        <w:t xml:space="preserve"> (Pays-Bas), réalise des peintures abstraites sur toile, sur bois en utilisant de l’acrylique, de la résine époxy ou des fibres textiles. </w:t>
      </w:r>
      <w:r>
        <w:br/>
      </w:r>
      <w:r w:rsidRPr="0E14C47A">
        <w:rPr>
          <w:rFonts w:ascii="Arial" w:eastAsia="Arial" w:hAnsi="Arial" w:cs="Arial"/>
          <w:color w:val="000000" w:themeColor="text1"/>
        </w:rPr>
        <w:t>Ses œuvres les plus récentes montrent son approche tournée vers l’expérimentation, dans un registre abstrait, les petits formats (qu’elle appelle ‘</w:t>
      </w:r>
      <w:r w:rsidRPr="0E14C47A">
        <w:rPr>
          <w:rFonts w:ascii="Arial" w:eastAsia="Arial" w:hAnsi="Arial" w:cs="Arial"/>
          <w:i/>
          <w:iCs/>
          <w:color w:val="000000" w:themeColor="text1"/>
        </w:rPr>
        <w:t>notes</w:t>
      </w:r>
      <w:r w:rsidRPr="0E14C47A">
        <w:rPr>
          <w:rFonts w:ascii="Arial" w:eastAsia="Arial" w:hAnsi="Arial" w:cs="Arial"/>
          <w:color w:val="000000" w:themeColor="text1"/>
        </w:rPr>
        <w:t>’) lui servant d’ébauche pour les toiles grands formats. Ainsi, ses tableaux ne sont pas élaborés à partir d’un concept prédéfini mais prennent forme au cours du processus de création.</w:t>
      </w:r>
    </w:p>
    <w:p w14:paraId="2D02D01E" w14:textId="5FC84BE6" w:rsidR="1FE14952" w:rsidRDefault="1FE14952" w:rsidP="0E14C47A">
      <w:pPr>
        <w:spacing w:after="0"/>
        <w:rPr>
          <w:rFonts w:ascii="Arial" w:eastAsia="Arial" w:hAnsi="Arial" w:cs="Arial"/>
          <w:color w:val="000000" w:themeColor="text1"/>
        </w:rPr>
      </w:pPr>
      <w:proofErr w:type="spellStart"/>
      <w:r w:rsidRPr="0E14C47A">
        <w:rPr>
          <w:rFonts w:ascii="Arial" w:eastAsia="Arial" w:hAnsi="Arial" w:cs="Arial"/>
          <w:color w:val="000000" w:themeColor="text1"/>
        </w:rPr>
        <w:t>Ien</w:t>
      </w:r>
      <w:proofErr w:type="spellEnd"/>
      <w:r w:rsidRPr="0E14C47A">
        <w:rPr>
          <w:rFonts w:ascii="Arial" w:eastAsia="Arial" w:hAnsi="Arial" w:cs="Arial"/>
          <w:color w:val="000000" w:themeColor="text1"/>
        </w:rPr>
        <w:t xml:space="preserve"> Lucas a suivi les cours des Beaux-Arts de Tilburg, puis des Beaux-Arts de Maastricht aux Pays-Bas, ainsi que du Centre d’Art de Banff, Canada. Elle a notamment été l’élève de Jan </w:t>
      </w:r>
      <w:proofErr w:type="spellStart"/>
      <w:r w:rsidRPr="0E14C47A">
        <w:rPr>
          <w:rFonts w:ascii="Arial" w:eastAsia="Arial" w:hAnsi="Arial" w:cs="Arial"/>
          <w:color w:val="000000" w:themeColor="text1"/>
        </w:rPr>
        <w:t>Dibbets</w:t>
      </w:r>
      <w:proofErr w:type="spellEnd"/>
      <w:r w:rsidRPr="0E14C47A">
        <w:rPr>
          <w:rFonts w:ascii="Arial" w:eastAsia="Arial" w:hAnsi="Arial" w:cs="Arial"/>
          <w:color w:val="000000" w:themeColor="text1"/>
        </w:rPr>
        <w:t xml:space="preserve"> et René </w:t>
      </w:r>
      <w:proofErr w:type="spellStart"/>
      <w:r w:rsidRPr="0E14C47A">
        <w:rPr>
          <w:rFonts w:ascii="Arial" w:eastAsia="Arial" w:hAnsi="Arial" w:cs="Arial"/>
          <w:color w:val="000000" w:themeColor="text1"/>
        </w:rPr>
        <w:t>Daniëls</w:t>
      </w:r>
      <w:proofErr w:type="spellEnd"/>
      <w:r w:rsidRPr="0E14C47A">
        <w:rPr>
          <w:rFonts w:ascii="Arial" w:eastAsia="Arial" w:hAnsi="Arial" w:cs="Arial"/>
          <w:color w:val="000000" w:themeColor="text1"/>
        </w:rPr>
        <w:t xml:space="preserve">. Ses œuvres sont notamment dans les collections du Musée </w:t>
      </w:r>
      <w:proofErr w:type="spellStart"/>
      <w:r w:rsidRPr="0E14C47A">
        <w:rPr>
          <w:rFonts w:ascii="Arial" w:eastAsia="Arial" w:hAnsi="Arial" w:cs="Arial"/>
          <w:color w:val="000000" w:themeColor="text1"/>
        </w:rPr>
        <w:t>Bonnefanten</w:t>
      </w:r>
      <w:proofErr w:type="spellEnd"/>
      <w:r w:rsidRPr="0E14C47A">
        <w:rPr>
          <w:rFonts w:ascii="Arial" w:eastAsia="Arial" w:hAnsi="Arial" w:cs="Arial"/>
          <w:color w:val="000000" w:themeColor="text1"/>
        </w:rPr>
        <w:t xml:space="preserve"> à Maastricht, ainsi que dans de nombreuses collections publiques et privées aux Pays-Bas et à l’étranger. </w:t>
      </w:r>
    </w:p>
    <w:p w14:paraId="6183DD90" w14:textId="6262C95C" w:rsidR="1FE14952" w:rsidRDefault="1FE14952" w:rsidP="0E14C47A">
      <w:pPr>
        <w:spacing w:after="0" w:line="240" w:lineRule="auto"/>
        <w:rPr>
          <w:rFonts w:ascii="Arial" w:eastAsia="Arial" w:hAnsi="Arial" w:cs="Arial"/>
          <w:b/>
          <w:bCs/>
        </w:rPr>
      </w:pPr>
    </w:p>
    <w:p w14:paraId="0C7913B2" w14:textId="4E12E0CC" w:rsidR="1FE14952" w:rsidRDefault="0E14C47A" w:rsidP="1FE14952">
      <w:pPr>
        <w:spacing w:after="0" w:line="240" w:lineRule="auto"/>
      </w:pPr>
      <w:r w:rsidRPr="0E14C47A">
        <w:rPr>
          <w:rFonts w:ascii="Arial" w:eastAsia="Arial" w:hAnsi="Arial" w:cs="Arial"/>
          <w:b/>
          <w:bCs/>
        </w:rPr>
        <w:t xml:space="preserve">Benjamin </w:t>
      </w:r>
      <w:proofErr w:type="spellStart"/>
      <w:r w:rsidRPr="0E14C47A">
        <w:rPr>
          <w:rFonts w:ascii="Arial" w:eastAsia="Arial" w:hAnsi="Arial" w:cs="Arial"/>
          <w:b/>
          <w:bCs/>
        </w:rPr>
        <w:t>Nachtwey</w:t>
      </w:r>
      <w:proofErr w:type="spellEnd"/>
      <w:r w:rsidRPr="0E14C47A">
        <w:rPr>
          <w:rFonts w:ascii="Arial" w:eastAsia="Arial" w:hAnsi="Arial" w:cs="Arial"/>
          <w:b/>
          <w:bCs/>
        </w:rPr>
        <w:t xml:space="preserve"> </w:t>
      </w:r>
      <w:r w:rsidRPr="0E14C47A">
        <w:rPr>
          <w:rFonts w:ascii="Arial" w:eastAsia="Arial" w:hAnsi="Arial" w:cs="Arial"/>
        </w:rPr>
        <w:t xml:space="preserve">(né en 1962 à Hambourg) procède en tant qu’artiste “documentariste” de son environnement, dont le regard de citadin imprègne les observations, celles-ci portant sur la peinture de paysage, d’architectures urbaines, de stations-services et d’intérieurs, souvent conçues sous formes de série. </w:t>
      </w:r>
    </w:p>
    <w:p w14:paraId="398CDBA7" w14:textId="7BFB0866" w:rsidR="1FE14952" w:rsidRDefault="1FE14952" w:rsidP="0E14C47A">
      <w:pPr>
        <w:spacing w:after="0" w:line="240" w:lineRule="auto"/>
        <w:rPr>
          <w:rFonts w:ascii="Arial" w:eastAsia="Arial" w:hAnsi="Arial" w:cs="Arial"/>
          <w:sz w:val="16"/>
          <w:szCs w:val="16"/>
        </w:rPr>
      </w:pPr>
    </w:p>
    <w:p w14:paraId="161DE56A" w14:textId="5B2365E0" w:rsidR="1FE14952" w:rsidRDefault="0E14C47A" w:rsidP="0E14C47A">
      <w:pPr>
        <w:spacing w:after="0" w:line="240" w:lineRule="auto"/>
        <w:rPr>
          <w:rFonts w:ascii="Arial" w:eastAsia="Arial" w:hAnsi="Arial" w:cs="Arial"/>
          <w:color w:val="000000" w:themeColor="text1"/>
        </w:rPr>
      </w:pPr>
      <w:r w:rsidRPr="0E14C47A">
        <w:rPr>
          <w:rFonts w:ascii="Arial" w:eastAsia="Arial" w:hAnsi="Arial" w:cs="Arial"/>
        </w:rPr>
        <w:t xml:space="preserve">Il a ainsi beaucoup travaillé sur le paysage et les différentes façons dont il peut être représenté, à la fois sous l’angle d’une figuration d’une facture assez classique, et récemment avec une approche plus épurée : il travaille par aplats de couleurs jusqu’à arriver pour ses </w:t>
      </w:r>
      <w:r w:rsidR="00A958DB">
        <w:rPr>
          <w:rFonts w:ascii="Arial" w:eastAsia="Arial" w:hAnsi="Arial" w:cs="Arial"/>
        </w:rPr>
        <w:t xml:space="preserve">nouvelles peintures, série </w:t>
      </w:r>
      <w:r w:rsidR="00A958DB" w:rsidRPr="00A958DB">
        <w:rPr>
          <w:rFonts w:ascii="Arial" w:eastAsia="Arial" w:hAnsi="Arial" w:cs="Arial"/>
          <w:i/>
          <w:iCs/>
        </w:rPr>
        <w:t xml:space="preserve">Abstraction </w:t>
      </w:r>
      <w:r w:rsidR="00A958DB" w:rsidRPr="00A958DB">
        <w:rPr>
          <w:rFonts w:ascii="Arial" w:eastAsia="Arial" w:hAnsi="Arial" w:cs="Arial"/>
        </w:rPr>
        <w:t xml:space="preserve">orange </w:t>
      </w:r>
      <w:r w:rsidRPr="0E14C47A">
        <w:rPr>
          <w:rFonts w:ascii="Arial" w:eastAsia="Arial" w:hAnsi="Arial" w:cs="Arial"/>
        </w:rPr>
        <w:t xml:space="preserve">à une stylisation extrême de ces paysages, </w:t>
      </w:r>
      <w:r w:rsidR="00A958DB">
        <w:rPr>
          <w:rFonts w:ascii="Arial" w:eastAsia="Arial" w:hAnsi="Arial" w:cs="Arial"/>
        </w:rPr>
        <w:t>se rapprochant du</w:t>
      </w:r>
      <w:r w:rsidRPr="0E14C47A">
        <w:rPr>
          <w:rFonts w:ascii="Arial" w:eastAsia="Arial" w:hAnsi="Arial" w:cs="Arial"/>
        </w:rPr>
        <w:t xml:space="preserve"> monochrome. Le paysage devient ainsi un prétexte à la mise en place de différentes expérimentations artistiques et visuelles. </w:t>
      </w:r>
      <w:r w:rsidR="1FE14952">
        <w:br/>
      </w:r>
    </w:p>
    <w:p w14:paraId="3D40C78D" w14:textId="73369083" w:rsidR="1FE14952" w:rsidRDefault="1FE14952" w:rsidP="0E14C47A">
      <w:pPr>
        <w:spacing w:after="0"/>
        <w:rPr>
          <w:rFonts w:ascii="Arial" w:eastAsia="Arial" w:hAnsi="Arial" w:cs="Arial"/>
          <w:color w:val="000000" w:themeColor="text1"/>
        </w:rPr>
      </w:pPr>
    </w:p>
    <w:p w14:paraId="4BE24FB5" w14:textId="7C0B24C6" w:rsidR="1FE14952" w:rsidRDefault="1FE14952" w:rsidP="1FE14952">
      <w:pPr>
        <w:spacing w:after="0"/>
        <w:rPr>
          <w:rFonts w:ascii="Arial" w:eastAsia="Arial" w:hAnsi="Arial" w:cs="Arial"/>
          <w:color w:val="000000" w:themeColor="text1"/>
        </w:rPr>
      </w:pPr>
    </w:p>
    <w:p w14:paraId="19AA1415" w14:textId="3AA3220E" w:rsidR="1FE14952" w:rsidRDefault="1FE14952" w:rsidP="1FE14952">
      <w:pPr>
        <w:spacing w:after="0"/>
        <w:rPr>
          <w:rFonts w:ascii="Arial" w:eastAsia="Arial" w:hAnsi="Arial" w:cs="Arial"/>
          <w:color w:val="C13067"/>
          <w:sz w:val="24"/>
          <w:szCs w:val="24"/>
        </w:rPr>
      </w:pPr>
      <w:r w:rsidRPr="1FE14952">
        <w:rPr>
          <w:rFonts w:ascii="Arial" w:eastAsia="Arial" w:hAnsi="Arial" w:cs="Arial"/>
          <w:color w:val="C13067"/>
          <w:sz w:val="24"/>
          <w:szCs w:val="24"/>
        </w:rPr>
        <w:t xml:space="preserve">A venir à la galerie </w:t>
      </w:r>
    </w:p>
    <w:p w14:paraId="668D2EF2" w14:textId="1629D0CA" w:rsidR="1FE14952" w:rsidRPr="0044460C" w:rsidRDefault="1FE14952" w:rsidP="1FE14952">
      <w:pPr>
        <w:spacing w:after="0"/>
        <w:rPr>
          <w:rFonts w:ascii="Arial" w:eastAsia="Arial" w:hAnsi="Arial" w:cs="Arial"/>
          <w:color w:val="000000" w:themeColor="text1"/>
          <w:sz w:val="16"/>
          <w:szCs w:val="16"/>
        </w:rPr>
      </w:pPr>
      <w:r w:rsidRPr="1FE14952">
        <w:rPr>
          <w:rFonts w:ascii="Arial" w:eastAsia="Arial" w:hAnsi="Arial" w:cs="Arial"/>
          <w:color w:val="000000" w:themeColor="text1"/>
        </w:rPr>
        <w:t xml:space="preserve"> </w:t>
      </w:r>
    </w:p>
    <w:p w14:paraId="40067F57" w14:textId="12DB0B2E" w:rsidR="1FE14952" w:rsidRDefault="1FE14952" w:rsidP="0E14C47A">
      <w:pPr>
        <w:spacing w:after="0"/>
        <w:rPr>
          <w:rFonts w:ascii="Arial" w:eastAsia="Arial" w:hAnsi="Arial" w:cs="Arial"/>
          <w:color w:val="C13067"/>
        </w:rPr>
      </w:pPr>
      <w:r w:rsidRPr="0E14C47A">
        <w:rPr>
          <w:rFonts w:ascii="Arial" w:eastAsia="Arial" w:hAnsi="Arial" w:cs="Arial"/>
          <w:color w:val="000000" w:themeColor="text1"/>
        </w:rPr>
        <w:t>Frédéric Coché</w:t>
      </w:r>
    </w:p>
    <w:p w14:paraId="4B3D32A2" w14:textId="2D85579A" w:rsidR="1FE14952" w:rsidRDefault="1FE14952" w:rsidP="0E14C47A">
      <w:pPr>
        <w:spacing w:after="0"/>
        <w:rPr>
          <w:rFonts w:ascii="Arial" w:eastAsia="Arial" w:hAnsi="Arial" w:cs="Arial"/>
          <w:color w:val="C13067"/>
        </w:rPr>
      </w:pPr>
      <w:r w:rsidRPr="0E14C47A">
        <w:rPr>
          <w:rFonts w:ascii="Arial" w:eastAsia="Arial" w:hAnsi="Arial" w:cs="Arial"/>
          <w:color w:val="000000" w:themeColor="text1"/>
        </w:rPr>
        <w:t>08.10.22 &gt; 05.11.22  Solo Show, Peinture et dessin, Galerie la Ferronnerie Paris</w:t>
      </w:r>
      <w:r>
        <w:br/>
      </w:r>
      <w:r w:rsidR="0E14C47A" w:rsidRPr="0E14C47A">
        <w:rPr>
          <w:rFonts w:ascii="Arial" w:eastAsia="Arial" w:hAnsi="Arial" w:cs="Arial"/>
          <w:color w:val="000000" w:themeColor="text1"/>
        </w:rPr>
        <w:t>16.10.22      Un dimanche à la galerie avec Paris +, by Art Basel</w:t>
      </w:r>
    </w:p>
    <w:p w14:paraId="433DF448" w14:textId="33E7B9EF" w:rsidR="1FE14952" w:rsidRDefault="1FE14952" w:rsidP="0E14C47A">
      <w:pPr>
        <w:spacing w:after="0"/>
        <w:rPr>
          <w:rFonts w:ascii="Arial" w:eastAsia="Arial" w:hAnsi="Arial" w:cs="Arial"/>
          <w:color w:val="000000" w:themeColor="text1"/>
        </w:rPr>
      </w:pPr>
    </w:p>
    <w:p w14:paraId="027E3F31" w14:textId="5C4B3DC1" w:rsidR="1FE14952" w:rsidRDefault="0E14C47A" w:rsidP="0E14C47A">
      <w:pPr>
        <w:spacing w:after="0"/>
        <w:rPr>
          <w:rFonts w:ascii="Arial" w:eastAsia="Arial" w:hAnsi="Arial" w:cs="Arial"/>
          <w:color w:val="000000" w:themeColor="text1"/>
        </w:rPr>
      </w:pPr>
      <w:r w:rsidRPr="0E14C47A">
        <w:rPr>
          <w:rFonts w:ascii="Arial" w:eastAsia="Arial" w:hAnsi="Arial" w:cs="Arial"/>
          <w:color w:val="000000" w:themeColor="text1"/>
        </w:rPr>
        <w:t>8 novembre vernissage exposition photo</w:t>
      </w:r>
    </w:p>
    <w:p w14:paraId="72AFC232" w14:textId="6BDBA462" w:rsidR="1FE14952" w:rsidRDefault="1FE14952" w:rsidP="0E14C47A">
      <w:pPr>
        <w:spacing w:after="0"/>
        <w:rPr>
          <w:rFonts w:ascii="Arial" w:eastAsia="Arial" w:hAnsi="Arial" w:cs="Arial"/>
          <w:color w:val="000000" w:themeColor="text1"/>
        </w:rPr>
      </w:pPr>
    </w:p>
    <w:p w14:paraId="1991DDAE" w14:textId="5F124875" w:rsidR="1FE14952" w:rsidRDefault="0E14C47A" w:rsidP="0E14C47A">
      <w:pPr>
        <w:spacing w:after="0"/>
        <w:rPr>
          <w:rFonts w:ascii="Arial" w:eastAsia="Arial" w:hAnsi="Arial" w:cs="Arial"/>
          <w:color w:val="000000" w:themeColor="text1"/>
        </w:rPr>
      </w:pPr>
      <w:r w:rsidRPr="0E14C47A">
        <w:rPr>
          <w:rFonts w:ascii="Arial" w:eastAsia="Arial" w:hAnsi="Arial" w:cs="Arial"/>
          <w:color w:val="000000" w:themeColor="text1"/>
        </w:rPr>
        <w:t>Fabrice Cazenave</w:t>
      </w:r>
    </w:p>
    <w:p w14:paraId="5A93E87F" w14:textId="1E06A801" w:rsidR="1FE14952" w:rsidRDefault="0E14C47A" w:rsidP="0E14C47A">
      <w:pPr>
        <w:spacing w:after="0"/>
        <w:rPr>
          <w:rFonts w:ascii="Arial" w:eastAsia="Arial" w:hAnsi="Arial" w:cs="Arial"/>
          <w:color w:val="000000" w:themeColor="text1"/>
        </w:rPr>
      </w:pPr>
      <w:r w:rsidRPr="0E14C47A">
        <w:rPr>
          <w:rFonts w:ascii="Arial" w:eastAsia="Arial" w:hAnsi="Arial" w:cs="Arial"/>
          <w:color w:val="000000" w:themeColor="text1"/>
        </w:rPr>
        <w:lastRenderedPageBreak/>
        <w:t xml:space="preserve">10.12.22 &gt; 22.12.22 et 04.01.22 &gt; 26.01.22  </w:t>
      </w:r>
      <w:r w:rsidRPr="0E14C47A">
        <w:rPr>
          <w:rFonts w:ascii="Arial" w:eastAsia="Arial" w:hAnsi="Arial" w:cs="Arial"/>
          <w:i/>
          <w:iCs/>
          <w:color w:val="000000" w:themeColor="text1"/>
        </w:rPr>
        <w:t>L’Orée,</w:t>
      </w:r>
      <w:r w:rsidRPr="0E14C47A">
        <w:rPr>
          <w:rFonts w:ascii="Arial" w:eastAsia="Arial" w:hAnsi="Arial" w:cs="Arial"/>
          <w:color w:val="000000" w:themeColor="text1"/>
        </w:rPr>
        <w:t xml:space="preserve"> Galerie la Ferronnerie Paris</w:t>
      </w:r>
    </w:p>
    <w:p w14:paraId="2A27F68D" w14:textId="14AD155A" w:rsidR="1FE14952" w:rsidRDefault="1FE14952" w:rsidP="0E14C47A">
      <w:pPr>
        <w:spacing w:after="0"/>
        <w:rPr>
          <w:rFonts w:ascii="Arial" w:eastAsia="Arial" w:hAnsi="Arial" w:cs="Arial"/>
        </w:rPr>
      </w:pPr>
    </w:p>
    <w:p w14:paraId="736E1FB6" w14:textId="1605E479" w:rsidR="1FE14952" w:rsidRPr="00AB4763" w:rsidRDefault="0E14C47A" w:rsidP="0E14C47A">
      <w:pPr>
        <w:spacing w:after="0"/>
        <w:rPr>
          <w:rFonts w:ascii="Arial" w:eastAsia="Arial" w:hAnsi="Arial" w:cs="Arial"/>
          <w:color w:val="B50750"/>
          <w:sz w:val="24"/>
          <w:szCs w:val="24"/>
          <w:lang w:val="en-GB"/>
        </w:rPr>
      </w:pPr>
      <w:r w:rsidRPr="00AB4763">
        <w:rPr>
          <w:rFonts w:ascii="Arial" w:eastAsia="Arial" w:hAnsi="Arial" w:cs="Arial"/>
          <w:color w:val="B50750"/>
          <w:sz w:val="24"/>
          <w:szCs w:val="24"/>
          <w:lang w:val="en-GB"/>
        </w:rPr>
        <w:t xml:space="preserve">Hors les </w:t>
      </w:r>
      <w:proofErr w:type="spellStart"/>
      <w:r w:rsidRPr="00AB4763">
        <w:rPr>
          <w:rFonts w:ascii="Arial" w:eastAsia="Arial" w:hAnsi="Arial" w:cs="Arial"/>
          <w:color w:val="B50750"/>
          <w:sz w:val="24"/>
          <w:szCs w:val="24"/>
          <w:lang w:val="en-GB"/>
        </w:rPr>
        <w:t>murs</w:t>
      </w:r>
      <w:proofErr w:type="spellEnd"/>
      <w:r w:rsidRPr="00AB4763">
        <w:rPr>
          <w:rFonts w:ascii="Arial" w:eastAsia="Arial" w:hAnsi="Arial" w:cs="Arial"/>
          <w:color w:val="B50750"/>
          <w:sz w:val="24"/>
          <w:szCs w:val="24"/>
          <w:lang w:val="en-GB"/>
        </w:rPr>
        <w:t xml:space="preserve"> </w:t>
      </w:r>
    </w:p>
    <w:p w14:paraId="5AB1B229" w14:textId="16DD83E9" w:rsidR="1FE14952" w:rsidRPr="0044460C" w:rsidRDefault="1FE14952" w:rsidP="0E14C47A">
      <w:pPr>
        <w:spacing w:after="0"/>
        <w:rPr>
          <w:rFonts w:ascii="Arial" w:eastAsia="Arial" w:hAnsi="Arial" w:cs="Arial"/>
          <w:sz w:val="16"/>
          <w:szCs w:val="16"/>
          <w:lang w:val="en-GB"/>
        </w:rPr>
      </w:pPr>
    </w:p>
    <w:p w14:paraId="0071257B" w14:textId="5CE89973" w:rsidR="1FE14952" w:rsidRPr="00AB4763" w:rsidRDefault="0E14C47A" w:rsidP="0E14C47A">
      <w:pPr>
        <w:spacing w:after="0"/>
        <w:rPr>
          <w:rFonts w:ascii="Arial" w:eastAsia="Arial" w:hAnsi="Arial" w:cs="Arial"/>
          <w:lang w:val="en-GB"/>
        </w:rPr>
      </w:pPr>
      <w:r w:rsidRPr="00AB4763">
        <w:rPr>
          <w:rFonts w:ascii="Arial" w:eastAsia="Arial" w:hAnsi="Arial" w:cs="Arial"/>
          <w:lang w:val="en-GB"/>
        </w:rPr>
        <w:t xml:space="preserve">Benjamin Nachtwey </w:t>
      </w:r>
    </w:p>
    <w:p w14:paraId="44DCCD59" w14:textId="592C089D" w:rsidR="1FE14952" w:rsidRPr="00AB4763" w:rsidRDefault="0E14C47A" w:rsidP="0E14C47A">
      <w:pPr>
        <w:spacing w:after="0"/>
        <w:rPr>
          <w:rFonts w:ascii="Arial" w:eastAsia="Arial" w:hAnsi="Arial" w:cs="Arial"/>
          <w:color w:val="000000" w:themeColor="text1"/>
          <w:lang w:val="en-GB"/>
        </w:rPr>
      </w:pPr>
      <w:r w:rsidRPr="00AB4763">
        <w:rPr>
          <w:rFonts w:ascii="Arial" w:eastAsia="Arial" w:hAnsi="Arial" w:cs="Arial"/>
          <w:color w:val="202124"/>
          <w:lang w:val="en-GB"/>
        </w:rPr>
        <w:t xml:space="preserve">29.07.2022 &gt; 08.09.2022, </w:t>
      </w:r>
      <w:r w:rsidRPr="00AB4763">
        <w:rPr>
          <w:rFonts w:ascii="Arial" w:eastAsia="Arial" w:hAnsi="Arial" w:cs="Arial"/>
          <w:i/>
          <w:iCs/>
          <w:color w:val="202124"/>
          <w:lang w:val="en-GB"/>
        </w:rPr>
        <w:t>Together / A Lesson With Penck!</w:t>
      </w:r>
      <w:r w:rsidRPr="00AB4763">
        <w:rPr>
          <w:rFonts w:ascii="Arial" w:eastAsia="Arial" w:hAnsi="Arial" w:cs="Arial"/>
          <w:color w:val="202124"/>
          <w:lang w:val="en-GB"/>
        </w:rPr>
        <w:t xml:space="preserve">, </w:t>
      </w:r>
      <w:proofErr w:type="spellStart"/>
      <w:r w:rsidRPr="00AB4763">
        <w:rPr>
          <w:rFonts w:ascii="Arial" w:eastAsia="Arial" w:hAnsi="Arial" w:cs="Arial"/>
          <w:color w:val="202124"/>
          <w:lang w:val="en-GB"/>
        </w:rPr>
        <w:t>Coelner</w:t>
      </w:r>
      <w:proofErr w:type="spellEnd"/>
      <w:r w:rsidRPr="00AB4763">
        <w:rPr>
          <w:rFonts w:ascii="Arial" w:eastAsia="Arial" w:hAnsi="Arial" w:cs="Arial"/>
          <w:color w:val="202124"/>
          <w:lang w:val="en-GB"/>
        </w:rPr>
        <w:t xml:space="preserve"> Zimmer, Düsseldorf</w:t>
      </w:r>
      <w:r w:rsidR="0044460C">
        <w:rPr>
          <w:rFonts w:ascii="Arial" w:eastAsia="Arial" w:hAnsi="Arial" w:cs="Arial"/>
          <w:color w:val="202124"/>
          <w:lang w:val="en-GB"/>
        </w:rPr>
        <w:t xml:space="preserve">, </w:t>
      </w:r>
      <w:proofErr w:type="spellStart"/>
      <w:r w:rsidR="0044460C">
        <w:rPr>
          <w:rFonts w:ascii="Arial" w:eastAsia="Arial" w:hAnsi="Arial" w:cs="Arial"/>
          <w:color w:val="202124"/>
          <w:lang w:val="en-GB"/>
        </w:rPr>
        <w:t>Allemagne</w:t>
      </w:r>
      <w:proofErr w:type="spellEnd"/>
    </w:p>
    <w:p w14:paraId="269B121B" w14:textId="50A5A50A" w:rsidR="0E14C47A" w:rsidRPr="00AB4763" w:rsidRDefault="0E14C47A" w:rsidP="0E14C47A">
      <w:pPr>
        <w:spacing w:after="0"/>
        <w:rPr>
          <w:rFonts w:ascii="Arial" w:eastAsia="Arial" w:hAnsi="Arial" w:cs="Arial"/>
          <w:color w:val="000000" w:themeColor="text1"/>
          <w:lang w:val="en-GB"/>
        </w:rPr>
      </w:pPr>
    </w:p>
    <w:sectPr w:rsidR="0E14C47A" w:rsidRPr="00AB47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lDIlplMK6D99V/" int2:id="d9op2IKz">
      <int2:state int2:value="Rejected" int2:type="LegacyProofing"/>
    </int2:textHash>
    <int2:textHash int2:hashCode="8B225AKNOlhqiq" int2:id="DHi0EjR4">
      <int2:state int2:value="Rejected" int2:type="LegacyProofing"/>
    </int2:textHash>
    <int2:textHash int2:hashCode="NDWNMuHO/xQtep" int2:id="DKJM89rx">
      <int2:state int2:value="Rejected" int2:type="LegacyProofing"/>
    </int2:textHash>
    <int2:textHash int2:hashCode="peR1Jcu6IjtFzT" int2:id="UFE3td3q">
      <int2:state int2:value="Rejected" int2:type="LegacyProofing"/>
    </int2:textHash>
    <int2:textHash int2:hashCode="6tpLyWm4KoYZ7u" int2:id="Celc0Oo6">
      <int2:state int2:value="Rejected" int2:type="LegacyProofing"/>
    </int2:textHash>
    <int2:textHash int2:hashCode="WjRjDQZfnFULWa" int2:id="txc4TaBZ">
      <int2:state int2:value="Rejected" int2:type="LegacyProofing"/>
    </int2:textHash>
    <int2:textHash int2:hashCode="zMNehfq+IcSlYt" int2:id="Az1rQdfK">
      <int2:state int2:value="Rejected" int2:type="LegacyProofing"/>
    </int2:textHash>
    <int2:textHash int2:hashCode="XHhkYON7R+g9lr" int2:id="bJ3UmQha">
      <int2:state int2:value="Rejected" int2:type="LegacyProofing"/>
    </int2:textHash>
    <int2:textHash int2:hashCode="6+Dg1wTb13qhHy" int2:id="18oo8Hgm">
      <int2:state int2:value="Rejected" int2:type="LegacyProofing"/>
    </int2:textHash>
    <int2:textHash int2:hashCode="V18PcDwsPMrFZV" int2:id="iaPI5BZE">
      <int2:state int2:value="Rejected" int2:type="LegacyProofing"/>
    </int2:textHash>
    <int2:textHash int2:hashCode="6zKGwzo/oUJXbR" int2:id="pOx9Zxj7">
      <int2:state int2:value="Rejected" int2:type="LegacyProofing"/>
    </int2:textHash>
    <int2:textHash int2:hashCode="SGxy80gijzEGKa" int2:id="cfk3Ez5v">
      <int2:state int2:value="Rejected" int2:type="LegacyProofing"/>
    </int2:textHash>
    <int2:textHash int2:hashCode="GrEs7qmmfUlIXR" int2:id="L2AXbGsA">
      <int2:state int2:value="Rejected" int2:type="LegacyProofing"/>
    </int2:textHash>
    <int2:textHash int2:hashCode="JfA4jsV//IBlIj" int2:id="lvF8xcH4">
      <int2:state int2:value="Rejected" int2:type="LegacyProofing"/>
    </int2:textHash>
    <int2:bookmark int2:bookmarkName="_Int_FrbP7m7q" int2:invalidationBookmarkName="" int2:hashCode="DrfuPbk/RrLYSC" int2:id="9kk4A0sn">
      <int2:state int2:value="Rejected" int2:type="LegacyProofing"/>
    </int2:bookmark>
    <int2:bookmark int2:bookmarkName="_Int_atqNeFf8" int2:invalidationBookmarkName="" int2:hashCode="hvfkN/qlp/zhXR" int2:id="d6i4c3GZ">
      <int2:state int2:value="Rejected" int2:type="LegacyProofing"/>
    </int2:bookmark>
    <int2:bookmark int2:bookmarkName="_Int_aDtuvuDr" int2:invalidationBookmarkName="" int2:hashCode="oskfWAeETc8H6G" int2:id="5jVtQkdu">
      <int2:state int2:value="Rejected" int2:type="LegacyProofing"/>
    </int2:bookmark>
    <int2:bookmark int2:bookmarkName="_Int_a32LKBY3" int2:invalidationBookmarkName="" int2:hashCode="dg/eDH2NlgeL/g" int2:id="TpUI4hf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7599"/>
    <w:multiLevelType w:val="hybridMultilevel"/>
    <w:tmpl w:val="2632B548"/>
    <w:lvl w:ilvl="0" w:tplc="1EB4597C">
      <w:start w:val="1"/>
      <w:numFmt w:val="bullet"/>
      <w:lvlText w:val="-"/>
      <w:lvlJc w:val="left"/>
      <w:pPr>
        <w:ind w:left="720" w:hanging="360"/>
      </w:pPr>
      <w:rPr>
        <w:rFonts w:ascii="Calibri" w:hAnsi="Calibri" w:hint="default"/>
      </w:rPr>
    </w:lvl>
    <w:lvl w:ilvl="1" w:tplc="561AA16A">
      <w:start w:val="1"/>
      <w:numFmt w:val="bullet"/>
      <w:lvlText w:val="o"/>
      <w:lvlJc w:val="left"/>
      <w:pPr>
        <w:ind w:left="1440" w:hanging="360"/>
      </w:pPr>
      <w:rPr>
        <w:rFonts w:ascii="Courier New" w:hAnsi="Courier New" w:hint="default"/>
      </w:rPr>
    </w:lvl>
    <w:lvl w:ilvl="2" w:tplc="F738D10A">
      <w:start w:val="1"/>
      <w:numFmt w:val="bullet"/>
      <w:lvlText w:val=""/>
      <w:lvlJc w:val="left"/>
      <w:pPr>
        <w:ind w:left="2160" w:hanging="360"/>
      </w:pPr>
      <w:rPr>
        <w:rFonts w:ascii="Wingdings" w:hAnsi="Wingdings" w:hint="default"/>
      </w:rPr>
    </w:lvl>
    <w:lvl w:ilvl="3" w:tplc="EF38BBCC">
      <w:start w:val="1"/>
      <w:numFmt w:val="bullet"/>
      <w:lvlText w:val=""/>
      <w:lvlJc w:val="left"/>
      <w:pPr>
        <w:ind w:left="2880" w:hanging="360"/>
      </w:pPr>
      <w:rPr>
        <w:rFonts w:ascii="Symbol" w:hAnsi="Symbol" w:hint="default"/>
      </w:rPr>
    </w:lvl>
    <w:lvl w:ilvl="4" w:tplc="F8E28C68">
      <w:start w:val="1"/>
      <w:numFmt w:val="bullet"/>
      <w:lvlText w:val="o"/>
      <w:lvlJc w:val="left"/>
      <w:pPr>
        <w:ind w:left="3600" w:hanging="360"/>
      </w:pPr>
      <w:rPr>
        <w:rFonts w:ascii="Courier New" w:hAnsi="Courier New" w:hint="default"/>
      </w:rPr>
    </w:lvl>
    <w:lvl w:ilvl="5" w:tplc="E00A67BA">
      <w:start w:val="1"/>
      <w:numFmt w:val="bullet"/>
      <w:lvlText w:val=""/>
      <w:lvlJc w:val="left"/>
      <w:pPr>
        <w:ind w:left="4320" w:hanging="360"/>
      </w:pPr>
      <w:rPr>
        <w:rFonts w:ascii="Wingdings" w:hAnsi="Wingdings" w:hint="default"/>
      </w:rPr>
    </w:lvl>
    <w:lvl w:ilvl="6" w:tplc="BF1E65B2">
      <w:start w:val="1"/>
      <w:numFmt w:val="bullet"/>
      <w:lvlText w:val=""/>
      <w:lvlJc w:val="left"/>
      <w:pPr>
        <w:ind w:left="5040" w:hanging="360"/>
      </w:pPr>
      <w:rPr>
        <w:rFonts w:ascii="Symbol" w:hAnsi="Symbol" w:hint="default"/>
      </w:rPr>
    </w:lvl>
    <w:lvl w:ilvl="7" w:tplc="DF487786">
      <w:start w:val="1"/>
      <w:numFmt w:val="bullet"/>
      <w:lvlText w:val="o"/>
      <w:lvlJc w:val="left"/>
      <w:pPr>
        <w:ind w:left="5760" w:hanging="360"/>
      </w:pPr>
      <w:rPr>
        <w:rFonts w:ascii="Courier New" w:hAnsi="Courier New" w:hint="default"/>
      </w:rPr>
    </w:lvl>
    <w:lvl w:ilvl="8" w:tplc="E7B6DC04">
      <w:start w:val="1"/>
      <w:numFmt w:val="bullet"/>
      <w:lvlText w:val=""/>
      <w:lvlJc w:val="left"/>
      <w:pPr>
        <w:ind w:left="6480" w:hanging="360"/>
      </w:pPr>
      <w:rPr>
        <w:rFonts w:ascii="Wingdings" w:hAnsi="Wingdings" w:hint="default"/>
      </w:rPr>
    </w:lvl>
  </w:abstractNum>
  <w:abstractNum w:abstractNumId="1" w15:restartNumberingAfterBreak="0">
    <w:nsid w:val="0C2503E7"/>
    <w:multiLevelType w:val="hybridMultilevel"/>
    <w:tmpl w:val="AFC0EAF4"/>
    <w:lvl w:ilvl="0" w:tplc="4CB8A8D8">
      <w:start w:val="1"/>
      <w:numFmt w:val="bullet"/>
      <w:lvlText w:val="-"/>
      <w:lvlJc w:val="left"/>
      <w:pPr>
        <w:ind w:left="720" w:hanging="360"/>
      </w:pPr>
      <w:rPr>
        <w:rFonts w:ascii="Calibri" w:hAnsi="Calibri" w:hint="default"/>
      </w:rPr>
    </w:lvl>
    <w:lvl w:ilvl="1" w:tplc="0D806642">
      <w:start w:val="1"/>
      <w:numFmt w:val="bullet"/>
      <w:lvlText w:val="o"/>
      <w:lvlJc w:val="left"/>
      <w:pPr>
        <w:ind w:left="1440" w:hanging="360"/>
      </w:pPr>
      <w:rPr>
        <w:rFonts w:ascii="Courier New" w:hAnsi="Courier New" w:hint="default"/>
      </w:rPr>
    </w:lvl>
    <w:lvl w:ilvl="2" w:tplc="689A444A">
      <w:start w:val="1"/>
      <w:numFmt w:val="bullet"/>
      <w:lvlText w:val=""/>
      <w:lvlJc w:val="left"/>
      <w:pPr>
        <w:ind w:left="2160" w:hanging="360"/>
      </w:pPr>
      <w:rPr>
        <w:rFonts w:ascii="Wingdings" w:hAnsi="Wingdings" w:hint="default"/>
      </w:rPr>
    </w:lvl>
    <w:lvl w:ilvl="3" w:tplc="1CC66352">
      <w:start w:val="1"/>
      <w:numFmt w:val="bullet"/>
      <w:lvlText w:val=""/>
      <w:lvlJc w:val="left"/>
      <w:pPr>
        <w:ind w:left="2880" w:hanging="360"/>
      </w:pPr>
      <w:rPr>
        <w:rFonts w:ascii="Symbol" w:hAnsi="Symbol" w:hint="default"/>
      </w:rPr>
    </w:lvl>
    <w:lvl w:ilvl="4" w:tplc="C010AA9C">
      <w:start w:val="1"/>
      <w:numFmt w:val="bullet"/>
      <w:lvlText w:val="o"/>
      <w:lvlJc w:val="left"/>
      <w:pPr>
        <w:ind w:left="3600" w:hanging="360"/>
      </w:pPr>
      <w:rPr>
        <w:rFonts w:ascii="Courier New" w:hAnsi="Courier New" w:hint="default"/>
      </w:rPr>
    </w:lvl>
    <w:lvl w:ilvl="5" w:tplc="CF522598">
      <w:start w:val="1"/>
      <w:numFmt w:val="bullet"/>
      <w:lvlText w:val=""/>
      <w:lvlJc w:val="left"/>
      <w:pPr>
        <w:ind w:left="4320" w:hanging="360"/>
      </w:pPr>
      <w:rPr>
        <w:rFonts w:ascii="Wingdings" w:hAnsi="Wingdings" w:hint="default"/>
      </w:rPr>
    </w:lvl>
    <w:lvl w:ilvl="6" w:tplc="B3B6E23C">
      <w:start w:val="1"/>
      <w:numFmt w:val="bullet"/>
      <w:lvlText w:val=""/>
      <w:lvlJc w:val="left"/>
      <w:pPr>
        <w:ind w:left="5040" w:hanging="360"/>
      </w:pPr>
      <w:rPr>
        <w:rFonts w:ascii="Symbol" w:hAnsi="Symbol" w:hint="default"/>
      </w:rPr>
    </w:lvl>
    <w:lvl w:ilvl="7" w:tplc="9F366EF8">
      <w:start w:val="1"/>
      <w:numFmt w:val="bullet"/>
      <w:lvlText w:val="o"/>
      <w:lvlJc w:val="left"/>
      <w:pPr>
        <w:ind w:left="5760" w:hanging="360"/>
      </w:pPr>
      <w:rPr>
        <w:rFonts w:ascii="Courier New" w:hAnsi="Courier New" w:hint="default"/>
      </w:rPr>
    </w:lvl>
    <w:lvl w:ilvl="8" w:tplc="9FC25C2A">
      <w:start w:val="1"/>
      <w:numFmt w:val="bullet"/>
      <w:lvlText w:val=""/>
      <w:lvlJc w:val="left"/>
      <w:pPr>
        <w:ind w:left="6480" w:hanging="360"/>
      </w:pPr>
      <w:rPr>
        <w:rFonts w:ascii="Wingdings" w:hAnsi="Wingdings" w:hint="default"/>
      </w:rPr>
    </w:lvl>
  </w:abstractNum>
  <w:abstractNum w:abstractNumId="2" w15:restartNumberingAfterBreak="0">
    <w:nsid w:val="18DD13C8"/>
    <w:multiLevelType w:val="hybridMultilevel"/>
    <w:tmpl w:val="EA3A6784"/>
    <w:lvl w:ilvl="0" w:tplc="B5668152">
      <w:start w:val="1"/>
      <w:numFmt w:val="bullet"/>
      <w:lvlText w:val="-"/>
      <w:lvlJc w:val="left"/>
      <w:pPr>
        <w:ind w:left="720" w:hanging="360"/>
      </w:pPr>
      <w:rPr>
        <w:rFonts w:ascii="Calibri" w:hAnsi="Calibri" w:hint="default"/>
      </w:rPr>
    </w:lvl>
    <w:lvl w:ilvl="1" w:tplc="A75AC070">
      <w:start w:val="1"/>
      <w:numFmt w:val="bullet"/>
      <w:lvlText w:val="o"/>
      <w:lvlJc w:val="left"/>
      <w:pPr>
        <w:ind w:left="1440" w:hanging="360"/>
      </w:pPr>
      <w:rPr>
        <w:rFonts w:ascii="Courier New" w:hAnsi="Courier New" w:hint="default"/>
      </w:rPr>
    </w:lvl>
    <w:lvl w:ilvl="2" w:tplc="06540ADC">
      <w:start w:val="1"/>
      <w:numFmt w:val="bullet"/>
      <w:lvlText w:val=""/>
      <w:lvlJc w:val="left"/>
      <w:pPr>
        <w:ind w:left="2160" w:hanging="360"/>
      </w:pPr>
      <w:rPr>
        <w:rFonts w:ascii="Wingdings" w:hAnsi="Wingdings" w:hint="default"/>
      </w:rPr>
    </w:lvl>
    <w:lvl w:ilvl="3" w:tplc="D47E923E">
      <w:start w:val="1"/>
      <w:numFmt w:val="bullet"/>
      <w:lvlText w:val=""/>
      <w:lvlJc w:val="left"/>
      <w:pPr>
        <w:ind w:left="2880" w:hanging="360"/>
      </w:pPr>
      <w:rPr>
        <w:rFonts w:ascii="Symbol" w:hAnsi="Symbol" w:hint="default"/>
      </w:rPr>
    </w:lvl>
    <w:lvl w:ilvl="4" w:tplc="EC18EB24">
      <w:start w:val="1"/>
      <w:numFmt w:val="bullet"/>
      <w:lvlText w:val="o"/>
      <w:lvlJc w:val="left"/>
      <w:pPr>
        <w:ind w:left="3600" w:hanging="360"/>
      </w:pPr>
      <w:rPr>
        <w:rFonts w:ascii="Courier New" w:hAnsi="Courier New" w:hint="default"/>
      </w:rPr>
    </w:lvl>
    <w:lvl w:ilvl="5" w:tplc="8488C18E">
      <w:start w:val="1"/>
      <w:numFmt w:val="bullet"/>
      <w:lvlText w:val=""/>
      <w:lvlJc w:val="left"/>
      <w:pPr>
        <w:ind w:left="4320" w:hanging="360"/>
      </w:pPr>
      <w:rPr>
        <w:rFonts w:ascii="Wingdings" w:hAnsi="Wingdings" w:hint="default"/>
      </w:rPr>
    </w:lvl>
    <w:lvl w:ilvl="6" w:tplc="FA4A6DBE">
      <w:start w:val="1"/>
      <w:numFmt w:val="bullet"/>
      <w:lvlText w:val=""/>
      <w:lvlJc w:val="left"/>
      <w:pPr>
        <w:ind w:left="5040" w:hanging="360"/>
      </w:pPr>
      <w:rPr>
        <w:rFonts w:ascii="Symbol" w:hAnsi="Symbol" w:hint="default"/>
      </w:rPr>
    </w:lvl>
    <w:lvl w:ilvl="7" w:tplc="6B8667C4">
      <w:start w:val="1"/>
      <w:numFmt w:val="bullet"/>
      <w:lvlText w:val="o"/>
      <w:lvlJc w:val="left"/>
      <w:pPr>
        <w:ind w:left="5760" w:hanging="360"/>
      </w:pPr>
      <w:rPr>
        <w:rFonts w:ascii="Courier New" w:hAnsi="Courier New" w:hint="default"/>
      </w:rPr>
    </w:lvl>
    <w:lvl w:ilvl="8" w:tplc="4BC40D56">
      <w:start w:val="1"/>
      <w:numFmt w:val="bullet"/>
      <w:lvlText w:val=""/>
      <w:lvlJc w:val="left"/>
      <w:pPr>
        <w:ind w:left="6480" w:hanging="360"/>
      </w:pPr>
      <w:rPr>
        <w:rFonts w:ascii="Wingdings" w:hAnsi="Wingdings" w:hint="default"/>
      </w:rPr>
    </w:lvl>
  </w:abstractNum>
  <w:abstractNum w:abstractNumId="3" w15:restartNumberingAfterBreak="0">
    <w:nsid w:val="6944EE1D"/>
    <w:multiLevelType w:val="hybridMultilevel"/>
    <w:tmpl w:val="B5C60B4C"/>
    <w:lvl w:ilvl="0" w:tplc="DC5AFB70">
      <w:start w:val="1"/>
      <w:numFmt w:val="bullet"/>
      <w:lvlText w:val="-"/>
      <w:lvlJc w:val="left"/>
      <w:pPr>
        <w:ind w:left="720" w:hanging="360"/>
      </w:pPr>
      <w:rPr>
        <w:rFonts w:ascii="Calibri" w:hAnsi="Calibri" w:hint="default"/>
      </w:rPr>
    </w:lvl>
    <w:lvl w:ilvl="1" w:tplc="B2FE2B00">
      <w:start w:val="1"/>
      <w:numFmt w:val="bullet"/>
      <w:lvlText w:val="o"/>
      <w:lvlJc w:val="left"/>
      <w:pPr>
        <w:ind w:left="1440" w:hanging="360"/>
      </w:pPr>
      <w:rPr>
        <w:rFonts w:ascii="Courier New" w:hAnsi="Courier New" w:hint="default"/>
      </w:rPr>
    </w:lvl>
    <w:lvl w:ilvl="2" w:tplc="01267EAE">
      <w:start w:val="1"/>
      <w:numFmt w:val="bullet"/>
      <w:lvlText w:val=""/>
      <w:lvlJc w:val="left"/>
      <w:pPr>
        <w:ind w:left="2160" w:hanging="360"/>
      </w:pPr>
      <w:rPr>
        <w:rFonts w:ascii="Wingdings" w:hAnsi="Wingdings" w:hint="default"/>
      </w:rPr>
    </w:lvl>
    <w:lvl w:ilvl="3" w:tplc="4AE258F6">
      <w:start w:val="1"/>
      <w:numFmt w:val="bullet"/>
      <w:lvlText w:val=""/>
      <w:lvlJc w:val="left"/>
      <w:pPr>
        <w:ind w:left="2880" w:hanging="360"/>
      </w:pPr>
      <w:rPr>
        <w:rFonts w:ascii="Symbol" w:hAnsi="Symbol" w:hint="default"/>
      </w:rPr>
    </w:lvl>
    <w:lvl w:ilvl="4" w:tplc="5F9A0988">
      <w:start w:val="1"/>
      <w:numFmt w:val="bullet"/>
      <w:lvlText w:val="o"/>
      <w:lvlJc w:val="left"/>
      <w:pPr>
        <w:ind w:left="3600" w:hanging="360"/>
      </w:pPr>
      <w:rPr>
        <w:rFonts w:ascii="Courier New" w:hAnsi="Courier New" w:hint="default"/>
      </w:rPr>
    </w:lvl>
    <w:lvl w:ilvl="5" w:tplc="0388BE2C">
      <w:start w:val="1"/>
      <w:numFmt w:val="bullet"/>
      <w:lvlText w:val=""/>
      <w:lvlJc w:val="left"/>
      <w:pPr>
        <w:ind w:left="4320" w:hanging="360"/>
      </w:pPr>
      <w:rPr>
        <w:rFonts w:ascii="Wingdings" w:hAnsi="Wingdings" w:hint="default"/>
      </w:rPr>
    </w:lvl>
    <w:lvl w:ilvl="6" w:tplc="2D5EE720">
      <w:start w:val="1"/>
      <w:numFmt w:val="bullet"/>
      <w:lvlText w:val=""/>
      <w:lvlJc w:val="left"/>
      <w:pPr>
        <w:ind w:left="5040" w:hanging="360"/>
      </w:pPr>
      <w:rPr>
        <w:rFonts w:ascii="Symbol" w:hAnsi="Symbol" w:hint="default"/>
      </w:rPr>
    </w:lvl>
    <w:lvl w:ilvl="7" w:tplc="635AD7F6">
      <w:start w:val="1"/>
      <w:numFmt w:val="bullet"/>
      <w:lvlText w:val="o"/>
      <w:lvlJc w:val="left"/>
      <w:pPr>
        <w:ind w:left="5760" w:hanging="360"/>
      </w:pPr>
      <w:rPr>
        <w:rFonts w:ascii="Courier New" w:hAnsi="Courier New" w:hint="default"/>
      </w:rPr>
    </w:lvl>
    <w:lvl w:ilvl="8" w:tplc="764E1818">
      <w:start w:val="1"/>
      <w:numFmt w:val="bullet"/>
      <w:lvlText w:val=""/>
      <w:lvlJc w:val="left"/>
      <w:pPr>
        <w:ind w:left="6480" w:hanging="360"/>
      </w:pPr>
      <w:rPr>
        <w:rFonts w:ascii="Wingdings" w:hAnsi="Wingdings" w:hint="default"/>
      </w:rPr>
    </w:lvl>
  </w:abstractNum>
  <w:num w:numId="1" w16cid:durableId="1435515627">
    <w:abstractNumId w:val="3"/>
  </w:num>
  <w:num w:numId="2" w16cid:durableId="486437174">
    <w:abstractNumId w:val="1"/>
  </w:num>
  <w:num w:numId="3" w16cid:durableId="911816495">
    <w:abstractNumId w:val="2"/>
  </w:num>
  <w:num w:numId="4" w16cid:durableId="72876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260EB"/>
    <w:rsid w:val="000756D3"/>
    <w:rsid w:val="00186120"/>
    <w:rsid w:val="0028501E"/>
    <w:rsid w:val="0044460C"/>
    <w:rsid w:val="004507F3"/>
    <w:rsid w:val="00457070"/>
    <w:rsid w:val="0052F4D8"/>
    <w:rsid w:val="00663908"/>
    <w:rsid w:val="007B34CE"/>
    <w:rsid w:val="0087A25E"/>
    <w:rsid w:val="009030B1"/>
    <w:rsid w:val="00974B2D"/>
    <w:rsid w:val="009F2EA7"/>
    <w:rsid w:val="00A958DB"/>
    <w:rsid w:val="00AB4763"/>
    <w:rsid w:val="00B24E54"/>
    <w:rsid w:val="0178DC59"/>
    <w:rsid w:val="018D700A"/>
    <w:rsid w:val="01B3552F"/>
    <w:rsid w:val="01C4207F"/>
    <w:rsid w:val="01ECC908"/>
    <w:rsid w:val="01FC4A9F"/>
    <w:rsid w:val="025D0C5F"/>
    <w:rsid w:val="0264B1C6"/>
    <w:rsid w:val="0271BEB8"/>
    <w:rsid w:val="035FF0E0"/>
    <w:rsid w:val="03719D16"/>
    <w:rsid w:val="038A959A"/>
    <w:rsid w:val="049FCFBE"/>
    <w:rsid w:val="04F96486"/>
    <w:rsid w:val="04FBC141"/>
    <w:rsid w:val="0560780F"/>
    <w:rsid w:val="064CAF9B"/>
    <w:rsid w:val="06860ECA"/>
    <w:rsid w:val="072390A3"/>
    <w:rsid w:val="07DE0E53"/>
    <w:rsid w:val="081F5A0D"/>
    <w:rsid w:val="08807B08"/>
    <w:rsid w:val="0A911424"/>
    <w:rsid w:val="0ACA0FBB"/>
    <w:rsid w:val="0B2B69E9"/>
    <w:rsid w:val="0C328ECF"/>
    <w:rsid w:val="0D17572A"/>
    <w:rsid w:val="0DFDE1D3"/>
    <w:rsid w:val="0E14C47A"/>
    <w:rsid w:val="0ED535C7"/>
    <w:rsid w:val="0F02C972"/>
    <w:rsid w:val="0FE49D70"/>
    <w:rsid w:val="100395B8"/>
    <w:rsid w:val="100FB0F9"/>
    <w:rsid w:val="11769F87"/>
    <w:rsid w:val="11AB815A"/>
    <w:rsid w:val="1294BC79"/>
    <w:rsid w:val="13306A98"/>
    <w:rsid w:val="134751BB"/>
    <w:rsid w:val="140DE61A"/>
    <w:rsid w:val="1486C05F"/>
    <w:rsid w:val="1494FCF1"/>
    <w:rsid w:val="14C68EF0"/>
    <w:rsid w:val="151775D6"/>
    <w:rsid w:val="1520ECF5"/>
    <w:rsid w:val="15543DFF"/>
    <w:rsid w:val="155BC124"/>
    <w:rsid w:val="158ABBA3"/>
    <w:rsid w:val="1608F3B8"/>
    <w:rsid w:val="161C7C60"/>
    <w:rsid w:val="16DC7C10"/>
    <w:rsid w:val="16E284F3"/>
    <w:rsid w:val="16FF86BF"/>
    <w:rsid w:val="178B9BBC"/>
    <w:rsid w:val="179802D5"/>
    <w:rsid w:val="17B84CC1"/>
    <w:rsid w:val="17BC154F"/>
    <w:rsid w:val="181AC2DE"/>
    <w:rsid w:val="1850D5A3"/>
    <w:rsid w:val="1862EFB0"/>
    <w:rsid w:val="189B5720"/>
    <w:rsid w:val="18A7221E"/>
    <w:rsid w:val="18D8DC3D"/>
    <w:rsid w:val="18F2049A"/>
    <w:rsid w:val="192912F8"/>
    <w:rsid w:val="197D4940"/>
    <w:rsid w:val="19981647"/>
    <w:rsid w:val="19BD0C43"/>
    <w:rsid w:val="1A55C45A"/>
    <w:rsid w:val="1A6928C4"/>
    <w:rsid w:val="1AC6FB24"/>
    <w:rsid w:val="1B220C62"/>
    <w:rsid w:val="1B6F740D"/>
    <w:rsid w:val="1B9A9072"/>
    <w:rsid w:val="1C5F0CDF"/>
    <w:rsid w:val="1C60B3BA"/>
    <w:rsid w:val="1C984A3C"/>
    <w:rsid w:val="1CA8DA2A"/>
    <w:rsid w:val="1CAF3BF7"/>
    <w:rsid w:val="1CB4EA02"/>
    <w:rsid w:val="1D001E3A"/>
    <w:rsid w:val="1D3C7AFB"/>
    <w:rsid w:val="1D412BD8"/>
    <w:rsid w:val="1DE6C636"/>
    <w:rsid w:val="1DFE8317"/>
    <w:rsid w:val="1E1E6AA4"/>
    <w:rsid w:val="1E44AA8B"/>
    <w:rsid w:val="1F481DC1"/>
    <w:rsid w:val="1FE14952"/>
    <w:rsid w:val="202D85A4"/>
    <w:rsid w:val="20E04DB7"/>
    <w:rsid w:val="21894740"/>
    <w:rsid w:val="222CB3EB"/>
    <w:rsid w:val="2238D766"/>
    <w:rsid w:val="22806A0B"/>
    <w:rsid w:val="2446FA64"/>
    <w:rsid w:val="24F88274"/>
    <w:rsid w:val="25C3BEAD"/>
    <w:rsid w:val="25DCF5BF"/>
    <w:rsid w:val="25E0A72C"/>
    <w:rsid w:val="26F67EBA"/>
    <w:rsid w:val="27449D54"/>
    <w:rsid w:val="28BE605B"/>
    <w:rsid w:val="293ECAD4"/>
    <w:rsid w:val="29C7CA98"/>
    <w:rsid w:val="2A21E53A"/>
    <w:rsid w:val="2AC11333"/>
    <w:rsid w:val="2C79D275"/>
    <w:rsid w:val="2C8B4857"/>
    <w:rsid w:val="2CC64303"/>
    <w:rsid w:val="2CD2FB52"/>
    <w:rsid w:val="2D1FF23D"/>
    <w:rsid w:val="2D4FCB3F"/>
    <w:rsid w:val="2E23AC2A"/>
    <w:rsid w:val="2E8BE215"/>
    <w:rsid w:val="2EBC09A9"/>
    <w:rsid w:val="2F1BEDF5"/>
    <w:rsid w:val="2F28A9F4"/>
    <w:rsid w:val="2F4260EB"/>
    <w:rsid w:val="2F524D34"/>
    <w:rsid w:val="2FC1260A"/>
    <w:rsid w:val="30370C1C"/>
    <w:rsid w:val="311D353D"/>
    <w:rsid w:val="311D72BF"/>
    <w:rsid w:val="31241102"/>
    <w:rsid w:val="317336D6"/>
    <w:rsid w:val="32645954"/>
    <w:rsid w:val="3286E52D"/>
    <w:rsid w:val="32932DFD"/>
    <w:rsid w:val="32B9059E"/>
    <w:rsid w:val="33140772"/>
    <w:rsid w:val="33F7EBF4"/>
    <w:rsid w:val="344E33E5"/>
    <w:rsid w:val="3474648C"/>
    <w:rsid w:val="352575A1"/>
    <w:rsid w:val="3546C61A"/>
    <w:rsid w:val="35764A92"/>
    <w:rsid w:val="35C4C338"/>
    <w:rsid w:val="36323118"/>
    <w:rsid w:val="3643B0F8"/>
    <w:rsid w:val="36F6AD85"/>
    <w:rsid w:val="3736622A"/>
    <w:rsid w:val="3785D4A7"/>
    <w:rsid w:val="37A87D26"/>
    <w:rsid w:val="3849DFCB"/>
    <w:rsid w:val="38DC4B31"/>
    <w:rsid w:val="39065297"/>
    <w:rsid w:val="3921A508"/>
    <w:rsid w:val="392FB279"/>
    <w:rsid w:val="394C5877"/>
    <w:rsid w:val="398BBF69"/>
    <w:rsid w:val="39A148BE"/>
    <w:rsid w:val="3A7C5A8F"/>
    <w:rsid w:val="3A8EA72A"/>
    <w:rsid w:val="3AB0FF3C"/>
    <w:rsid w:val="3AC0E250"/>
    <w:rsid w:val="3AF3CB1C"/>
    <w:rsid w:val="3B31593F"/>
    <w:rsid w:val="3C92B09D"/>
    <w:rsid w:val="3D6B173A"/>
    <w:rsid w:val="3F101FE6"/>
    <w:rsid w:val="3F882520"/>
    <w:rsid w:val="3F9A66AE"/>
    <w:rsid w:val="40AADA26"/>
    <w:rsid w:val="40D842B6"/>
    <w:rsid w:val="415BEB3B"/>
    <w:rsid w:val="41A6F658"/>
    <w:rsid w:val="41CA2B9E"/>
    <w:rsid w:val="41FDBB79"/>
    <w:rsid w:val="42198879"/>
    <w:rsid w:val="429E59B9"/>
    <w:rsid w:val="43DD1E13"/>
    <w:rsid w:val="440D97A6"/>
    <w:rsid w:val="440FE378"/>
    <w:rsid w:val="4487CC36"/>
    <w:rsid w:val="45CAAAA8"/>
    <w:rsid w:val="4751D43B"/>
    <w:rsid w:val="4798D302"/>
    <w:rsid w:val="480666BD"/>
    <w:rsid w:val="480A97E2"/>
    <w:rsid w:val="4845909D"/>
    <w:rsid w:val="48AAE6C1"/>
    <w:rsid w:val="49066C59"/>
    <w:rsid w:val="490D9A2E"/>
    <w:rsid w:val="49E9EDDA"/>
    <w:rsid w:val="4A46B722"/>
    <w:rsid w:val="4A853EC8"/>
    <w:rsid w:val="4ACF6A96"/>
    <w:rsid w:val="4AD073C4"/>
    <w:rsid w:val="4B85BE3B"/>
    <w:rsid w:val="4BA3D69D"/>
    <w:rsid w:val="4C6D14E9"/>
    <w:rsid w:val="4C928277"/>
    <w:rsid w:val="4C9BF996"/>
    <w:rsid w:val="4CBF83EC"/>
    <w:rsid w:val="4D218E9C"/>
    <w:rsid w:val="4D2B60EF"/>
    <w:rsid w:val="4D80B49F"/>
    <w:rsid w:val="4D9CFC01"/>
    <w:rsid w:val="4E0517D6"/>
    <w:rsid w:val="4E7E3642"/>
    <w:rsid w:val="4E8A59BD"/>
    <w:rsid w:val="4ED1EC62"/>
    <w:rsid w:val="4F052823"/>
    <w:rsid w:val="4F72EE96"/>
    <w:rsid w:val="4FDA8948"/>
    <w:rsid w:val="4FE401B6"/>
    <w:rsid w:val="50494708"/>
    <w:rsid w:val="50987CBB"/>
    <w:rsid w:val="50A41F99"/>
    <w:rsid w:val="50E4508C"/>
    <w:rsid w:val="51126A59"/>
    <w:rsid w:val="51190622"/>
    <w:rsid w:val="52DF5A7A"/>
    <w:rsid w:val="531B5B6D"/>
    <w:rsid w:val="53817A16"/>
    <w:rsid w:val="53C7531F"/>
    <w:rsid w:val="551D4A77"/>
    <w:rsid w:val="556DE2AF"/>
    <w:rsid w:val="5624B9D5"/>
    <w:rsid w:val="56B91AD8"/>
    <w:rsid w:val="56C38C81"/>
    <w:rsid w:val="56C3F223"/>
    <w:rsid w:val="5709B310"/>
    <w:rsid w:val="58C64A90"/>
    <w:rsid w:val="58CB54CC"/>
    <w:rsid w:val="591952CA"/>
    <w:rsid w:val="591A3084"/>
    <w:rsid w:val="596BE613"/>
    <w:rsid w:val="5A07FF2A"/>
    <w:rsid w:val="5AC77BDF"/>
    <w:rsid w:val="5B59EC2B"/>
    <w:rsid w:val="5B69CEFC"/>
    <w:rsid w:val="5BA4EC6D"/>
    <w:rsid w:val="5C458448"/>
    <w:rsid w:val="5C634C40"/>
    <w:rsid w:val="5C7BE7BD"/>
    <w:rsid w:val="5CA91556"/>
    <w:rsid w:val="5D9E283F"/>
    <w:rsid w:val="5DACEFC3"/>
    <w:rsid w:val="5DB03BD1"/>
    <w:rsid w:val="5E2625D6"/>
    <w:rsid w:val="609FB63C"/>
    <w:rsid w:val="60A9B874"/>
    <w:rsid w:val="60FF0F3A"/>
    <w:rsid w:val="6166B85E"/>
    <w:rsid w:val="63D756FE"/>
    <w:rsid w:val="63F9D1AB"/>
    <w:rsid w:val="64634BCF"/>
    <w:rsid w:val="64CAD7E0"/>
    <w:rsid w:val="656517BA"/>
    <w:rsid w:val="65A87738"/>
    <w:rsid w:val="66433A21"/>
    <w:rsid w:val="664E9EA0"/>
    <w:rsid w:val="666C26D1"/>
    <w:rsid w:val="66BC88A4"/>
    <w:rsid w:val="66D699DC"/>
    <w:rsid w:val="673C32AB"/>
    <w:rsid w:val="6779AE0D"/>
    <w:rsid w:val="6882C59B"/>
    <w:rsid w:val="68AAC821"/>
    <w:rsid w:val="68F2F4F3"/>
    <w:rsid w:val="69157E6E"/>
    <w:rsid w:val="691FEE9B"/>
    <w:rsid w:val="6A18DC74"/>
    <w:rsid w:val="6C2A95B5"/>
    <w:rsid w:val="6CD790A0"/>
    <w:rsid w:val="6D4E478F"/>
    <w:rsid w:val="6F260EE5"/>
    <w:rsid w:val="6F4A59F3"/>
    <w:rsid w:val="6FA8B4B7"/>
    <w:rsid w:val="7067794A"/>
    <w:rsid w:val="70847D8D"/>
    <w:rsid w:val="71A95AE8"/>
    <w:rsid w:val="71CB00CA"/>
    <w:rsid w:val="72089055"/>
    <w:rsid w:val="72204DEE"/>
    <w:rsid w:val="72277BC3"/>
    <w:rsid w:val="726D8BE4"/>
    <w:rsid w:val="73A460B6"/>
    <w:rsid w:val="749F9FD0"/>
    <w:rsid w:val="74AA3DF9"/>
    <w:rsid w:val="74EAFF4A"/>
    <w:rsid w:val="75341986"/>
    <w:rsid w:val="77BB7A3A"/>
    <w:rsid w:val="7810794C"/>
    <w:rsid w:val="7896BD47"/>
    <w:rsid w:val="78DC865D"/>
    <w:rsid w:val="78EC24C4"/>
    <w:rsid w:val="7A52238F"/>
    <w:rsid w:val="7A5996DD"/>
    <w:rsid w:val="7A97CDBA"/>
    <w:rsid w:val="7AA82FC0"/>
    <w:rsid w:val="7B59D18F"/>
    <w:rsid w:val="7BEDF3F0"/>
    <w:rsid w:val="7C2F782D"/>
    <w:rsid w:val="7CDA4257"/>
    <w:rsid w:val="7CE730F8"/>
    <w:rsid w:val="7CE9FF12"/>
    <w:rsid w:val="7D08771C"/>
    <w:rsid w:val="7E190DDF"/>
    <w:rsid w:val="7EFD1C9C"/>
    <w:rsid w:val="7F1218A1"/>
    <w:rsid w:val="7F6718EF"/>
    <w:rsid w:val="7FA329BC"/>
    <w:rsid w:val="7FAEA3B1"/>
    <w:rsid w:val="7FD2FC6D"/>
    <w:rsid w:val="7FF19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B3A3"/>
  <w15:chartTrackingRefBased/>
  <w15:docId w15:val="{6DC5DC53-8225-43A6-A9DE-F27D9069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FE14952"/>
    <w:rPr>
      <w:lang w:val="fr-FR"/>
    </w:rPr>
  </w:style>
  <w:style w:type="paragraph" w:styleId="Titre1">
    <w:name w:val="heading 1"/>
    <w:basedOn w:val="Normal"/>
    <w:next w:val="Normal"/>
    <w:link w:val="Titre1Car"/>
    <w:uiPriority w:val="9"/>
    <w:qFormat/>
    <w:rsid w:val="1FE14952"/>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1FE14952"/>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1FE14952"/>
    <w:pPr>
      <w:keepNext/>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unhideWhenUsed/>
    <w:qFormat/>
    <w:rsid w:val="1FE14952"/>
    <w:pPr>
      <w:keepNext/>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1FE14952"/>
    <w:pPr>
      <w:keepNext/>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1FE14952"/>
    <w:pPr>
      <w:keepNext/>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1FE14952"/>
    <w:pPr>
      <w:keepNext/>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1FE14952"/>
    <w:pPr>
      <w:keepNext/>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1FE14952"/>
    <w:pPr>
      <w:keepNext/>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1FE14952"/>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1FE14952"/>
    <w:rPr>
      <w:rFonts w:eastAsiaTheme="minorEastAsia"/>
      <w:color w:val="5A5A5A"/>
    </w:rPr>
  </w:style>
  <w:style w:type="paragraph" w:styleId="Citation">
    <w:name w:val="Quote"/>
    <w:basedOn w:val="Normal"/>
    <w:next w:val="Normal"/>
    <w:link w:val="CitationCar"/>
    <w:uiPriority w:val="29"/>
    <w:qFormat/>
    <w:rsid w:val="1FE14952"/>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1FE14952"/>
    <w:pPr>
      <w:spacing w:before="360" w:after="360"/>
      <w:ind w:left="864" w:right="864"/>
      <w:jc w:val="center"/>
    </w:pPr>
    <w:rPr>
      <w:i/>
      <w:iCs/>
      <w:color w:val="4472C4" w:themeColor="accent1"/>
    </w:rPr>
  </w:style>
  <w:style w:type="paragraph" w:styleId="Paragraphedeliste">
    <w:name w:val="List Paragraph"/>
    <w:basedOn w:val="Normal"/>
    <w:uiPriority w:val="34"/>
    <w:qFormat/>
    <w:rsid w:val="1FE14952"/>
    <w:pPr>
      <w:ind w:left="720"/>
      <w:contextualSpacing/>
    </w:pPr>
  </w:style>
  <w:style w:type="character" w:customStyle="1" w:styleId="Titre1Car">
    <w:name w:val="Titre 1 Car"/>
    <w:basedOn w:val="Policepardfaut"/>
    <w:link w:val="Titre1"/>
    <w:uiPriority w:val="9"/>
    <w:rsid w:val="1FE14952"/>
    <w:rPr>
      <w:rFonts w:asciiTheme="majorHAnsi" w:eastAsiaTheme="majorEastAsia" w:hAnsiTheme="majorHAnsi" w:cstheme="majorBidi"/>
      <w:noProof w:val="0"/>
      <w:color w:val="2F5496" w:themeColor="accent1" w:themeShade="BF"/>
      <w:sz w:val="32"/>
      <w:szCs w:val="32"/>
      <w:lang w:val="fr-FR"/>
    </w:rPr>
  </w:style>
  <w:style w:type="character" w:customStyle="1" w:styleId="Titre2Car">
    <w:name w:val="Titre 2 Car"/>
    <w:basedOn w:val="Policepardfaut"/>
    <w:link w:val="Titre2"/>
    <w:uiPriority w:val="9"/>
    <w:rsid w:val="1FE14952"/>
    <w:rPr>
      <w:rFonts w:asciiTheme="majorHAnsi" w:eastAsiaTheme="majorEastAsia" w:hAnsiTheme="majorHAnsi" w:cstheme="majorBidi"/>
      <w:noProof w:val="0"/>
      <w:color w:val="2F5496" w:themeColor="accent1" w:themeShade="BF"/>
      <w:sz w:val="26"/>
      <w:szCs w:val="26"/>
      <w:lang w:val="fr-FR"/>
    </w:rPr>
  </w:style>
  <w:style w:type="character" w:customStyle="1" w:styleId="Titre3Car">
    <w:name w:val="Titre 3 Car"/>
    <w:basedOn w:val="Policepardfaut"/>
    <w:link w:val="Titre3"/>
    <w:uiPriority w:val="9"/>
    <w:rsid w:val="1FE14952"/>
    <w:rPr>
      <w:rFonts w:asciiTheme="majorHAnsi" w:eastAsiaTheme="majorEastAsia" w:hAnsiTheme="majorHAnsi" w:cstheme="majorBidi"/>
      <w:noProof w:val="0"/>
      <w:color w:val="1F3763"/>
      <w:sz w:val="24"/>
      <w:szCs w:val="24"/>
      <w:lang w:val="fr-FR"/>
    </w:rPr>
  </w:style>
  <w:style w:type="character" w:customStyle="1" w:styleId="Titre4Car">
    <w:name w:val="Titre 4 Car"/>
    <w:basedOn w:val="Policepardfaut"/>
    <w:link w:val="Titre4"/>
    <w:uiPriority w:val="9"/>
    <w:rsid w:val="1FE14952"/>
    <w:rPr>
      <w:rFonts w:asciiTheme="majorHAnsi" w:eastAsiaTheme="majorEastAsia" w:hAnsiTheme="majorHAnsi" w:cstheme="majorBidi"/>
      <w:i/>
      <w:iCs/>
      <w:noProof w:val="0"/>
      <w:color w:val="2F5496" w:themeColor="accent1" w:themeShade="BF"/>
      <w:lang w:val="fr-FR"/>
    </w:rPr>
  </w:style>
  <w:style w:type="character" w:customStyle="1" w:styleId="Titre5Car">
    <w:name w:val="Titre 5 Car"/>
    <w:basedOn w:val="Policepardfaut"/>
    <w:link w:val="Titre5"/>
    <w:uiPriority w:val="9"/>
    <w:rsid w:val="1FE14952"/>
    <w:rPr>
      <w:rFonts w:asciiTheme="majorHAnsi" w:eastAsiaTheme="majorEastAsia" w:hAnsiTheme="majorHAnsi" w:cstheme="majorBidi"/>
      <w:noProof w:val="0"/>
      <w:color w:val="2F5496" w:themeColor="accent1" w:themeShade="BF"/>
      <w:lang w:val="fr-FR"/>
    </w:rPr>
  </w:style>
  <w:style w:type="character" w:customStyle="1" w:styleId="Titre6Car">
    <w:name w:val="Titre 6 Car"/>
    <w:basedOn w:val="Policepardfaut"/>
    <w:link w:val="Titre6"/>
    <w:uiPriority w:val="9"/>
    <w:rsid w:val="1FE14952"/>
    <w:rPr>
      <w:rFonts w:asciiTheme="majorHAnsi" w:eastAsiaTheme="majorEastAsia" w:hAnsiTheme="majorHAnsi" w:cstheme="majorBidi"/>
      <w:noProof w:val="0"/>
      <w:color w:val="1F3763"/>
      <w:lang w:val="fr-FR"/>
    </w:rPr>
  </w:style>
  <w:style w:type="character" w:customStyle="1" w:styleId="Titre7Car">
    <w:name w:val="Titre 7 Car"/>
    <w:basedOn w:val="Policepardfaut"/>
    <w:link w:val="Titre7"/>
    <w:uiPriority w:val="9"/>
    <w:rsid w:val="1FE14952"/>
    <w:rPr>
      <w:rFonts w:asciiTheme="majorHAnsi" w:eastAsiaTheme="majorEastAsia" w:hAnsiTheme="majorHAnsi" w:cstheme="majorBidi"/>
      <w:i/>
      <w:iCs/>
      <w:noProof w:val="0"/>
      <w:color w:val="1F3763"/>
      <w:lang w:val="fr-FR"/>
    </w:rPr>
  </w:style>
  <w:style w:type="character" w:customStyle="1" w:styleId="Titre8Car">
    <w:name w:val="Titre 8 Car"/>
    <w:basedOn w:val="Policepardfaut"/>
    <w:link w:val="Titre8"/>
    <w:uiPriority w:val="9"/>
    <w:rsid w:val="1FE14952"/>
    <w:rPr>
      <w:rFonts w:asciiTheme="majorHAnsi" w:eastAsiaTheme="majorEastAsia" w:hAnsiTheme="majorHAnsi" w:cstheme="majorBidi"/>
      <w:noProof w:val="0"/>
      <w:color w:val="272727"/>
      <w:sz w:val="21"/>
      <w:szCs w:val="21"/>
      <w:lang w:val="fr-FR"/>
    </w:rPr>
  </w:style>
  <w:style w:type="character" w:customStyle="1" w:styleId="Titre9Car">
    <w:name w:val="Titre 9 Car"/>
    <w:basedOn w:val="Policepardfaut"/>
    <w:link w:val="Titre9"/>
    <w:uiPriority w:val="9"/>
    <w:rsid w:val="1FE14952"/>
    <w:rPr>
      <w:rFonts w:asciiTheme="majorHAnsi" w:eastAsiaTheme="majorEastAsia" w:hAnsiTheme="majorHAnsi" w:cstheme="majorBidi"/>
      <w:i/>
      <w:iCs/>
      <w:noProof w:val="0"/>
      <w:color w:val="272727"/>
      <w:sz w:val="21"/>
      <w:szCs w:val="21"/>
      <w:lang w:val="fr-FR"/>
    </w:rPr>
  </w:style>
  <w:style w:type="character" w:customStyle="1" w:styleId="TitreCar">
    <w:name w:val="Titre Car"/>
    <w:basedOn w:val="Policepardfaut"/>
    <w:link w:val="Titre"/>
    <w:uiPriority w:val="10"/>
    <w:rsid w:val="1FE14952"/>
    <w:rPr>
      <w:rFonts w:asciiTheme="majorHAnsi" w:eastAsiaTheme="majorEastAsia" w:hAnsiTheme="majorHAnsi" w:cstheme="majorBidi"/>
      <w:noProof w:val="0"/>
      <w:sz w:val="56"/>
      <w:szCs w:val="56"/>
      <w:lang w:val="fr-FR"/>
    </w:rPr>
  </w:style>
  <w:style w:type="character" w:customStyle="1" w:styleId="Sous-titreCar">
    <w:name w:val="Sous-titre Car"/>
    <w:basedOn w:val="Policepardfaut"/>
    <w:link w:val="Sous-titre"/>
    <w:uiPriority w:val="11"/>
    <w:rsid w:val="1FE14952"/>
    <w:rPr>
      <w:rFonts w:asciiTheme="minorHAnsi" w:eastAsiaTheme="minorEastAsia" w:hAnsiTheme="minorHAnsi" w:cstheme="minorBidi"/>
      <w:noProof w:val="0"/>
      <w:color w:val="5A5A5A"/>
      <w:lang w:val="fr-FR"/>
    </w:rPr>
  </w:style>
  <w:style w:type="character" w:customStyle="1" w:styleId="CitationCar">
    <w:name w:val="Citation Car"/>
    <w:basedOn w:val="Policepardfaut"/>
    <w:link w:val="Citation"/>
    <w:uiPriority w:val="29"/>
    <w:rsid w:val="1FE14952"/>
    <w:rPr>
      <w:i/>
      <w:iCs/>
      <w:noProof w:val="0"/>
      <w:color w:val="404040" w:themeColor="text1" w:themeTint="BF"/>
      <w:lang w:val="fr-FR"/>
    </w:rPr>
  </w:style>
  <w:style w:type="character" w:customStyle="1" w:styleId="CitationintenseCar">
    <w:name w:val="Citation intense Car"/>
    <w:basedOn w:val="Policepardfaut"/>
    <w:link w:val="Citationintense"/>
    <w:uiPriority w:val="30"/>
    <w:rsid w:val="1FE14952"/>
    <w:rPr>
      <w:i/>
      <w:iCs/>
      <w:noProof w:val="0"/>
      <w:color w:val="4472C4" w:themeColor="accent1"/>
      <w:lang w:val="fr-FR"/>
    </w:rPr>
  </w:style>
  <w:style w:type="paragraph" w:styleId="TM1">
    <w:name w:val="toc 1"/>
    <w:basedOn w:val="Normal"/>
    <w:next w:val="Normal"/>
    <w:uiPriority w:val="39"/>
    <w:unhideWhenUsed/>
    <w:rsid w:val="1FE14952"/>
    <w:pPr>
      <w:spacing w:after="100"/>
    </w:pPr>
  </w:style>
  <w:style w:type="paragraph" w:styleId="TM2">
    <w:name w:val="toc 2"/>
    <w:basedOn w:val="Normal"/>
    <w:next w:val="Normal"/>
    <w:uiPriority w:val="39"/>
    <w:unhideWhenUsed/>
    <w:rsid w:val="1FE14952"/>
    <w:pPr>
      <w:spacing w:after="100"/>
      <w:ind w:left="220"/>
    </w:pPr>
  </w:style>
  <w:style w:type="paragraph" w:styleId="TM3">
    <w:name w:val="toc 3"/>
    <w:basedOn w:val="Normal"/>
    <w:next w:val="Normal"/>
    <w:uiPriority w:val="39"/>
    <w:unhideWhenUsed/>
    <w:rsid w:val="1FE14952"/>
    <w:pPr>
      <w:spacing w:after="100"/>
      <w:ind w:left="440"/>
    </w:pPr>
  </w:style>
  <w:style w:type="paragraph" w:styleId="TM4">
    <w:name w:val="toc 4"/>
    <w:basedOn w:val="Normal"/>
    <w:next w:val="Normal"/>
    <w:uiPriority w:val="39"/>
    <w:unhideWhenUsed/>
    <w:rsid w:val="1FE14952"/>
    <w:pPr>
      <w:spacing w:after="100"/>
      <w:ind w:left="660"/>
    </w:pPr>
  </w:style>
  <w:style w:type="paragraph" w:styleId="TM5">
    <w:name w:val="toc 5"/>
    <w:basedOn w:val="Normal"/>
    <w:next w:val="Normal"/>
    <w:uiPriority w:val="39"/>
    <w:unhideWhenUsed/>
    <w:rsid w:val="1FE14952"/>
    <w:pPr>
      <w:spacing w:after="100"/>
      <w:ind w:left="880"/>
    </w:pPr>
  </w:style>
  <w:style w:type="paragraph" w:styleId="TM6">
    <w:name w:val="toc 6"/>
    <w:basedOn w:val="Normal"/>
    <w:next w:val="Normal"/>
    <w:uiPriority w:val="39"/>
    <w:unhideWhenUsed/>
    <w:rsid w:val="1FE14952"/>
    <w:pPr>
      <w:spacing w:after="100"/>
      <w:ind w:left="1100"/>
    </w:pPr>
  </w:style>
  <w:style w:type="paragraph" w:styleId="TM7">
    <w:name w:val="toc 7"/>
    <w:basedOn w:val="Normal"/>
    <w:next w:val="Normal"/>
    <w:uiPriority w:val="39"/>
    <w:unhideWhenUsed/>
    <w:rsid w:val="1FE14952"/>
    <w:pPr>
      <w:spacing w:after="100"/>
      <w:ind w:left="1320"/>
    </w:pPr>
  </w:style>
  <w:style w:type="paragraph" w:styleId="TM8">
    <w:name w:val="toc 8"/>
    <w:basedOn w:val="Normal"/>
    <w:next w:val="Normal"/>
    <w:uiPriority w:val="39"/>
    <w:unhideWhenUsed/>
    <w:rsid w:val="1FE14952"/>
    <w:pPr>
      <w:spacing w:after="100"/>
      <w:ind w:left="1540"/>
    </w:pPr>
  </w:style>
  <w:style w:type="paragraph" w:styleId="TM9">
    <w:name w:val="toc 9"/>
    <w:basedOn w:val="Normal"/>
    <w:next w:val="Normal"/>
    <w:uiPriority w:val="39"/>
    <w:unhideWhenUsed/>
    <w:rsid w:val="1FE14952"/>
    <w:pPr>
      <w:spacing w:after="100"/>
      <w:ind w:left="1760"/>
    </w:pPr>
  </w:style>
  <w:style w:type="paragraph" w:styleId="Notedefin">
    <w:name w:val="endnote text"/>
    <w:basedOn w:val="Normal"/>
    <w:link w:val="NotedefinCar"/>
    <w:uiPriority w:val="99"/>
    <w:semiHidden/>
    <w:unhideWhenUsed/>
    <w:rsid w:val="1FE14952"/>
    <w:pPr>
      <w:spacing w:after="0"/>
    </w:pPr>
    <w:rPr>
      <w:sz w:val="20"/>
      <w:szCs w:val="20"/>
    </w:rPr>
  </w:style>
  <w:style w:type="character" w:customStyle="1" w:styleId="NotedefinCar">
    <w:name w:val="Note de fin Car"/>
    <w:basedOn w:val="Policepardfaut"/>
    <w:link w:val="Notedefin"/>
    <w:uiPriority w:val="99"/>
    <w:semiHidden/>
    <w:rsid w:val="1FE14952"/>
    <w:rPr>
      <w:noProof w:val="0"/>
      <w:sz w:val="20"/>
      <w:szCs w:val="20"/>
      <w:lang w:val="fr-FR"/>
    </w:rPr>
  </w:style>
  <w:style w:type="paragraph" w:styleId="Pieddepage">
    <w:name w:val="footer"/>
    <w:basedOn w:val="Normal"/>
    <w:link w:val="PieddepageCar"/>
    <w:uiPriority w:val="99"/>
    <w:unhideWhenUsed/>
    <w:rsid w:val="1FE14952"/>
    <w:pPr>
      <w:tabs>
        <w:tab w:val="center" w:pos="4680"/>
        <w:tab w:val="right" w:pos="9360"/>
      </w:tabs>
      <w:spacing w:after="0"/>
    </w:pPr>
  </w:style>
  <w:style w:type="character" w:customStyle="1" w:styleId="PieddepageCar">
    <w:name w:val="Pied de page Car"/>
    <w:basedOn w:val="Policepardfaut"/>
    <w:link w:val="Pieddepage"/>
    <w:uiPriority w:val="99"/>
    <w:rsid w:val="1FE14952"/>
    <w:rPr>
      <w:noProof w:val="0"/>
      <w:lang w:val="fr-FR"/>
    </w:rPr>
  </w:style>
  <w:style w:type="paragraph" w:styleId="Notedebasdepage">
    <w:name w:val="footnote text"/>
    <w:basedOn w:val="Normal"/>
    <w:link w:val="NotedebasdepageCar"/>
    <w:uiPriority w:val="99"/>
    <w:semiHidden/>
    <w:unhideWhenUsed/>
    <w:rsid w:val="1FE14952"/>
    <w:pPr>
      <w:spacing w:after="0"/>
    </w:pPr>
    <w:rPr>
      <w:sz w:val="20"/>
      <w:szCs w:val="20"/>
    </w:rPr>
  </w:style>
  <w:style w:type="character" w:customStyle="1" w:styleId="NotedebasdepageCar">
    <w:name w:val="Note de bas de page Car"/>
    <w:basedOn w:val="Policepardfaut"/>
    <w:link w:val="Notedebasdepage"/>
    <w:uiPriority w:val="99"/>
    <w:semiHidden/>
    <w:rsid w:val="1FE14952"/>
    <w:rPr>
      <w:noProof w:val="0"/>
      <w:sz w:val="20"/>
      <w:szCs w:val="20"/>
      <w:lang w:val="fr-FR"/>
    </w:rPr>
  </w:style>
  <w:style w:type="paragraph" w:styleId="En-tte">
    <w:name w:val="header"/>
    <w:basedOn w:val="Normal"/>
    <w:link w:val="En-tteCar"/>
    <w:uiPriority w:val="99"/>
    <w:unhideWhenUsed/>
    <w:rsid w:val="1FE14952"/>
    <w:pPr>
      <w:tabs>
        <w:tab w:val="center" w:pos="4680"/>
        <w:tab w:val="right" w:pos="9360"/>
      </w:tabs>
      <w:spacing w:after="0"/>
    </w:pPr>
  </w:style>
  <w:style w:type="character" w:customStyle="1" w:styleId="En-tteCar">
    <w:name w:val="En-tête Car"/>
    <w:basedOn w:val="Policepardfaut"/>
    <w:link w:val="En-tte"/>
    <w:uiPriority w:val="99"/>
    <w:rsid w:val="1FE14952"/>
    <w:rPr>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gaierieiaferronnerie.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4876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Hallosserie</dc:creator>
  <cp:keywords/>
  <dc:description/>
  <cp:lastModifiedBy>bnfer</cp:lastModifiedBy>
  <cp:revision>9</cp:revision>
  <dcterms:created xsi:type="dcterms:W3CDTF">2022-07-28T14:45:00Z</dcterms:created>
  <dcterms:modified xsi:type="dcterms:W3CDTF">2022-08-24T11:27:00Z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2022-06-28T14:16:59Z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584218ed-3155-46ab-bd73-2c426ae2029a</vt:lpwstr>
  </property>
  <property fmtid="{D5CDD505-2E9C-101B-9397-08002B2CF9AE}" pid="8" name="MSIP_Label_d5c20be7-c3a5-46e3-9158-fa8a02ce2395_ContentBits">
    <vt:lpwstr>0</vt:lpwstr>
  </property>
</Properties>
</file>