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E7D" w:rsidRPr="009B5994" w:rsidRDefault="00856E7D" w:rsidP="00856E7D">
      <w:pPr>
        <w:pStyle w:val="NormalWeb"/>
        <w:spacing w:before="0" w:after="0"/>
        <w:rPr>
          <w:rFonts w:ascii="Arial" w:eastAsia="Arial" w:hAnsi="Arial" w:cs="Arial"/>
          <w:b/>
          <w:bCs/>
          <w:color w:val="404040"/>
          <w:sz w:val="26"/>
          <w:szCs w:val="26"/>
          <w:lang w:val="fr-FR"/>
        </w:rPr>
      </w:pPr>
      <w:r w:rsidRPr="009B5994">
        <w:rPr>
          <w:rFonts w:ascii="Arial" w:eastAsia="Arial" w:hAnsi="Arial" w:cs="Arial"/>
          <w:b/>
          <w:bCs/>
          <w:color w:val="404040"/>
          <w:sz w:val="26"/>
          <w:szCs w:val="26"/>
          <w:lang w:val="fr-FR"/>
        </w:rPr>
        <w:t>Galerie La Ferronnerie</w:t>
      </w:r>
      <w:r>
        <w:rPr>
          <w:rFonts w:ascii="Arial" w:eastAsia="Arial" w:hAnsi="Arial" w:cs="Arial"/>
          <w:b/>
          <w:bCs/>
          <w:noProof/>
          <w:color w:val="404040"/>
          <w:sz w:val="26"/>
          <w:szCs w:val="26"/>
          <w:lang w:val="fr-FR" w:eastAsia="fr-FR" w:bidi="ar-SA"/>
        </w:rPr>
        <w:drawing>
          <wp:anchor distT="0" distB="0" distL="114300" distR="114300" simplePos="0" relativeHeight="251659264" behindDoc="0" locked="0" layoutInCell="1" allowOverlap="1">
            <wp:simplePos x="0" y="0"/>
            <wp:positionH relativeFrom="column">
              <wp:posOffset>18360</wp:posOffset>
            </wp:positionH>
            <wp:positionV relativeFrom="paragraph">
              <wp:posOffset>34920</wp:posOffset>
            </wp:positionV>
            <wp:extent cx="246960" cy="246960"/>
            <wp:effectExtent l="0" t="0" r="0" b="0"/>
            <wp:wrapSquare wrapText="bothSides"/>
            <wp:docPr id="1" name="그림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alphaModFix/>
                      <a:lum/>
                    </a:blip>
                    <a:srcRect/>
                    <a:stretch>
                      <a:fillRect/>
                    </a:stretch>
                  </pic:blipFill>
                  <pic:spPr>
                    <a:xfrm>
                      <a:off x="0" y="0"/>
                      <a:ext cx="246960" cy="246960"/>
                    </a:xfrm>
                    <a:prstGeom prst="rect">
                      <a:avLst/>
                    </a:prstGeom>
                    <a:noFill/>
                    <a:ln>
                      <a:noFill/>
                      <a:prstDash/>
                    </a:ln>
                  </pic:spPr>
                </pic:pic>
              </a:graphicData>
            </a:graphic>
          </wp:anchor>
        </w:drawing>
      </w:r>
    </w:p>
    <w:p w:rsidR="00856E7D" w:rsidRPr="009B5994" w:rsidRDefault="00856E7D" w:rsidP="00856E7D">
      <w:pPr>
        <w:pStyle w:val="NormalWeb"/>
        <w:spacing w:before="0" w:after="0"/>
        <w:rPr>
          <w:rFonts w:ascii="Arial" w:eastAsia="Arial" w:hAnsi="Arial" w:cs="Arial"/>
          <w:color w:val="404040"/>
          <w:sz w:val="20"/>
          <w:szCs w:val="20"/>
          <w:lang w:val="fr-FR"/>
        </w:rPr>
      </w:pPr>
      <w:r w:rsidRPr="009B5994">
        <w:rPr>
          <w:rFonts w:ascii="Arial" w:eastAsia="Arial" w:hAnsi="Arial" w:cs="Arial"/>
          <w:color w:val="404040"/>
          <w:sz w:val="20"/>
          <w:szCs w:val="20"/>
          <w:lang w:val="fr-FR"/>
        </w:rPr>
        <w:t xml:space="preserve"> Brigitte Négrier</w:t>
      </w:r>
    </w:p>
    <w:p w:rsidR="00856E7D" w:rsidRPr="009B5994" w:rsidRDefault="00856E7D" w:rsidP="00856E7D">
      <w:pPr>
        <w:pStyle w:val="NormalWeb"/>
        <w:spacing w:before="0" w:after="0"/>
        <w:rPr>
          <w:rFonts w:ascii="Arial" w:eastAsia="Arial" w:hAnsi="Arial"/>
          <w:lang w:val="fr-FR"/>
        </w:rPr>
      </w:pPr>
      <w:r w:rsidRPr="009B5994">
        <w:rPr>
          <w:rFonts w:ascii="Arial" w:eastAsia="Arial" w:hAnsi="Arial" w:cs="Arial"/>
          <w:color w:val="404040"/>
          <w:sz w:val="20"/>
          <w:szCs w:val="20"/>
          <w:lang w:val="fr-FR"/>
        </w:rPr>
        <w:t>40</w:t>
      </w:r>
      <w:r>
        <w:rPr>
          <w:rFonts w:ascii="Arial" w:eastAsia="Arial" w:hAnsi="Arial"/>
          <w:noProof/>
          <w:lang w:val="fr-FR" w:eastAsia="fr-FR" w:bidi="ar-SA"/>
        </w:rPr>
        <w:drawing>
          <wp:anchor distT="0" distB="0" distL="114300" distR="114300" simplePos="0" relativeHeight="251660288" behindDoc="0" locked="0" layoutInCell="1" allowOverlap="1">
            <wp:simplePos x="0" y="0"/>
            <wp:positionH relativeFrom="column">
              <wp:posOffset>10800</wp:posOffset>
            </wp:positionH>
            <wp:positionV relativeFrom="paragraph">
              <wp:posOffset>20880</wp:posOffset>
            </wp:positionV>
            <wp:extent cx="246960" cy="246960"/>
            <wp:effectExtent l="0" t="0" r="0" b="0"/>
            <wp:wrapSquare wrapText="bothSides"/>
            <wp:docPr id="2" name="그림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246960" cy="246960"/>
                    </a:xfrm>
                    <a:prstGeom prst="rect">
                      <a:avLst/>
                    </a:prstGeom>
                    <a:noFill/>
                    <a:ln>
                      <a:noFill/>
                      <a:prstDash/>
                    </a:ln>
                  </pic:spPr>
                </pic:pic>
              </a:graphicData>
            </a:graphic>
          </wp:anchor>
        </w:drawing>
      </w:r>
      <w:r w:rsidRPr="009B5994">
        <w:rPr>
          <w:rFonts w:ascii="Arial" w:eastAsia="Arial" w:hAnsi="Arial" w:cs="Arial"/>
          <w:color w:val="404040"/>
          <w:sz w:val="20"/>
          <w:szCs w:val="20"/>
          <w:lang w:val="fr-FR"/>
        </w:rPr>
        <w:t>, rue de la Folie-Méricourt</w:t>
      </w:r>
    </w:p>
    <w:p w:rsidR="00856E7D" w:rsidRPr="009B5994" w:rsidRDefault="00856E7D" w:rsidP="00856E7D">
      <w:pPr>
        <w:pStyle w:val="NormalWeb"/>
        <w:spacing w:before="0" w:after="0"/>
        <w:rPr>
          <w:rFonts w:ascii="Arial" w:eastAsia="Arial" w:hAnsi="Arial" w:cs="Arial"/>
          <w:color w:val="404040"/>
          <w:sz w:val="20"/>
          <w:szCs w:val="20"/>
          <w:lang w:val="fr-FR"/>
        </w:rPr>
      </w:pPr>
      <w:r w:rsidRPr="009B5994">
        <w:rPr>
          <w:rFonts w:ascii="Arial" w:eastAsia="Arial" w:hAnsi="Arial" w:cs="Arial"/>
          <w:color w:val="404040"/>
          <w:sz w:val="20"/>
          <w:szCs w:val="20"/>
          <w:lang w:val="fr-FR"/>
        </w:rPr>
        <w:t xml:space="preserve">F-75011 Paris    +33 (0)1 78 01 13 </w:t>
      </w:r>
      <w:proofErr w:type="spellStart"/>
      <w:r w:rsidRPr="009B5994">
        <w:rPr>
          <w:rFonts w:ascii="Arial" w:eastAsia="Arial" w:hAnsi="Arial" w:cs="Arial"/>
          <w:color w:val="404040"/>
          <w:sz w:val="20"/>
          <w:szCs w:val="20"/>
          <w:lang w:val="fr-FR"/>
        </w:rPr>
        <w:t>13</w:t>
      </w:r>
      <w:proofErr w:type="spellEnd"/>
    </w:p>
    <w:p w:rsidR="00856E7D" w:rsidRPr="009B5994" w:rsidRDefault="00856E7D" w:rsidP="00856E7D">
      <w:pPr>
        <w:pStyle w:val="NormalWeb"/>
        <w:spacing w:before="0" w:after="0"/>
        <w:rPr>
          <w:rFonts w:ascii="Arial" w:eastAsia="Arial" w:hAnsi="Arial" w:cs="Arial"/>
          <w:b/>
          <w:bCs/>
          <w:color w:val="404040"/>
          <w:sz w:val="18"/>
          <w:szCs w:val="18"/>
          <w:lang w:val="fr-FR"/>
        </w:rPr>
      </w:pPr>
      <w:r w:rsidRPr="009B5994">
        <w:rPr>
          <w:rFonts w:ascii="Arial" w:eastAsia="Arial" w:hAnsi="Arial" w:cs="Arial"/>
          <w:b/>
          <w:bCs/>
          <w:color w:val="404040"/>
          <w:sz w:val="18"/>
          <w:szCs w:val="18"/>
          <w:lang w:val="fr-FR"/>
        </w:rPr>
        <w:t xml:space="preserve">               www.galerielaferronnerie.fr</w:t>
      </w:r>
    </w:p>
    <w:p w:rsidR="00856E7D" w:rsidRPr="009B5994" w:rsidRDefault="00856E7D" w:rsidP="00856E7D">
      <w:pPr>
        <w:pStyle w:val="NormalWeb"/>
        <w:spacing w:before="0" w:after="0"/>
        <w:rPr>
          <w:rFonts w:ascii="Arial" w:eastAsia="Arial" w:hAnsi="Arial" w:cs="Arial"/>
          <w:color w:val="404040"/>
          <w:sz w:val="18"/>
          <w:szCs w:val="18"/>
          <w:lang w:val="fr-FR"/>
        </w:rPr>
      </w:pPr>
      <w:r w:rsidRPr="009B5994">
        <w:rPr>
          <w:rFonts w:ascii="Arial" w:eastAsia="Arial" w:hAnsi="Arial" w:cs="Arial"/>
          <w:color w:val="404040"/>
          <w:sz w:val="18"/>
          <w:szCs w:val="18"/>
          <w:lang w:val="fr-FR"/>
        </w:rPr>
        <w:t>Mardi à vendredi : 14h-19h, samedi : 13h-19h</w:t>
      </w:r>
    </w:p>
    <w:p w:rsidR="007137AF" w:rsidRPr="002A28C1" w:rsidRDefault="00856E7D" w:rsidP="002A28C1">
      <w:pPr>
        <w:pStyle w:val="NormalWeb"/>
        <w:spacing w:before="0" w:after="0"/>
        <w:rPr>
          <w:rFonts w:ascii="Arial" w:eastAsia="Arial" w:hAnsi="Arial" w:cs="Arial"/>
          <w:color w:val="404040"/>
          <w:sz w:val="18"/>
          <w:szCs w:val="18"/>
          <w:lang w:val="fr-FR"/>
        </w:rPr>
      </w:pPr>
      <w:r w:rsidRPr="009B5994">
        <w:rPr>
          <w:rFonts w:ascii="Arial" w:eastAsia="Arial" w:hAnsi="Arial" w:cs="Arial"/>
          <w:color w:val="404040"/>
          <w:sz w:val="18"/>
          <w:szCs w:val="18"/>
          <w:lang w:val="fr-FR"/>
        </w:rPr>
        <w:t>Membre du Comité Professionnel des Galeries d’Art</w:t>
      </w:r>
    </w:p>
    <w:p w:rsidR="00856E7D" w:rsidRDefault="00856E7D">
      <w:pPr>
        <w:rPr>
          <w:rFonts w:ascii="Arial" w:hAnsi="Arial" w:cs="Arial"/>
        </w:rPr>
      </w:pPr>
    </w:p>
    <w:p w:rsidR="00B52C3F" w:rsidRDefault="00B52C3F" w:rsidP="00B52C3F">
      <w:pPr>
        <w:pStyle w:val="Titre11"/>
        <w:spacing w:before="0" w:after="0" w:line="100" w:lineRule="atLeast"/>
        <w:rPr>
          <w:rFonts w:ascii="Arial" w:eastAsia="Calibri" w:hAnsi="Arial" w:cs="Arial"/>
          <w:b w:val="0"/>
          <w:bCs w:val="0"/>
          <w:color w:val="F07010"/>
          <w:sz w:val="30"/>
          <w:szCs w:val="30"/>
          <w:lang w:val="fr-FR"/>
        </w:rPr>
      </w:pPr>
      <w:r>
        <w:rPr>
          <w:rFonts w:ascii="Arial" w:eastAsia="Calibri" w:hAnsi="Arial" w:cs="Arial"/>
          <w:b w:val="0"/>
          <w:bCs w:val="0"/>
          <w:color w:val="F07010"/>
          <w:sz w:val="30"/>
          <w:szCs w:val="30"/>
          <w:lang w:val="fr-FR"/>
        </w:rPr>
        <w:t xml:space="preserve">Michèle Cirès-Brigand   Izabela Kowalczyk   Jérôme Touron   </w:t>
      </w:r>
    </w:p>
    <w:p w:rsidR="00856E7D" w:rsidRPr="00906E02" w:rsidRDefault="00856E7D">
      <w:pPr>
        <w:rPr>
          <w:rFonts w:ascii="Arial" w:hAnsi="Arial" w:cs="Arial"/>
          <w:sz w:val="16"/>
          <w:szCs w:val="16"/>
        </w:rPr>
      </w:pPr>
    </w:p>
    <w:p w:rsidR="0073596F" w:rsidRPr="00906E02" w:rsidRDefault="0073596F">
      <w:pPr>
        <w:rPr>
          <w:rFonts w:ascii="Arial" w:hAnsi="Arial" w:cs="Arial"/>
          <w:color w:val="D20055"/>
          <w:sz w:val="28"/>
        </w:rPr>
      </w:pPr>
      <w:r w:rsidRPr="00906E02">
        <w:rPr>
          <w:rFonts w:ascii="Arial" w:eastAsia="Calibri" w:hAnsi="Arial" w:cs="Arial"/>
          <w:color w:val="D20055"/>
          <w:sz w:val="28"/>
        </w:rPr>
        <w:t>Papiers mesurés</w:t>
      </w:r>
    </w:p>
    <w:p w:rsidR="0073596F" w:rsidRPr="00906E02" w:rsidRDefault="0073596F">
      <w:pPr>
        <w:rPr>
          <w:rFonts w:ascii="Arial" w:hAnsi="Arial" w:cs="Arial"/>
          <w:sz w:val="16"/>
          <w:szCs w:val="16"/>
        </w:rPr>
      </w:pPr>
    </w:p>
    <w:p w:rsidR="0073596F" w:rsidRPr="00906E02" w:rsidRDefault="0073596F">
      <w:pPr>
        <w:rPr>
          <w:rFonts w:ascii="Arial" w:eastAsia="Calibri" w:hAnsi="Arial" w:cs="Arial"/>
          <w:color w:val="F07010"/>
        </w:rPr>
      </w:pPr>
      <w:proofErr w:type="gramStart"/>
      <w:r w:rsidRPr="00906E02">
        <w:rPr>
          <w:rFonts w:ascii="Arial" w:hAnsi="Arial" w:cs="Arial"/>
          <w:color w:val="F07010"/>
        </w:rPr>
        <w:t>vernissage</w:t>
      </w:r>
      <w:proofErr w:type="gramEnd"/>
      <w:r w:rsidRPr="00906E02">
        <w:rPr>
          <w:rFonts w:ascii="Arial" w:hAnsi="Arial" w:cs="Arial"/>
          <w:color w:val="F07010"/>
        </w:rPr>
        <w:t xml:space="preserve"> mercredi </w:t>
      </w:r>
      <w:r w:rsidRPr="00906E02">
        <w:rPr>
          <w:rFonts w:ascii="Arial" w:eastAsia="Calibri" w:hAnsi="Arial" w:cs="Arial"/>
          <w:color w:val="F07010"/>
        </w:rPr>
        <w:t>07 mars 18h à 21h30</w:t>
      </w:r>
    </w:p>
    <w:p w:rsidR="0073596F" w:rsidRDefault="0073596F">
      <w:pPr>
        <w:rPr>
          <w:rFonts w:ascii="Arial" w:eastAsia="Calibri" w:hAnsi="Arial" w:cs="Arial"/>
          <w:color w:val="F07010"/>
        </w:rPr>
      </w:pPr>
      <w:proofErr w:type="gramStart"/>
      <w:r w:rsidRPr="00906E02">
        <w:rPr>
          <w:rFonts w:ascii="Arial" w:eastAsia="Calibri" w:hAnsi="Arial" w:cs="Arial"/>
          <w:color w:val="F07010"/>
        </w:rPr>
        <w:t>exposition</w:t>
      </w:r>
      <w:proofErr w:type="gramEnd"/>
      <w:r w:rsidRPr="00906E02">
        <w:rPr>
          <w:rFonts w:ascii="Arial" w:eastAsia="Calibri" w:hAnsi="Arial" w:cs="Arial"/>
          <w:color w:val="F07010"/>
        </w:rPr>
        <w:t xml:space="preserve"> du mercredi 07 mars au jeudi 5 avril 2018</w:t>
      </w:r>
    </w:p>
    <w:p w:rsidR="00906E02" w:rsidRPr="00906E02" w:rsidRDefault="00906E02">
      <w:pPr>
        <w:rPr>
          <w:rFonts w:ascii="Arial" w:eastAsia="Calibri" w:hAnsi="Arial" w:cs="Arial"/>
          <w:color w:val="F07010"/>
          <w:sz w:val="8"/>
          <w:szCs w:val="8"/>
        </w:rPr>
      </w:pPr>
    </w:p>
    <w:p w:rsidR="0073596F" w:rsidRPr="00DB01CD" w:rsidRDefault="00797C6B" w:rsidP="0073596F">
      <w:pPr>
        <w:pStyle w:val="Standard"/>
        <w:spacing w:line="100" w:lineRule="atLeast"/>
        <w:rPr>
          <w:rFonts w:ascii="Arial" w:eastAsia="Calibri" w:hAnsi="Arial" w:cs="Arial"/>
          <w:b/>
          <w:color w:val="C00000"/>
          <w:sz w:val="22"/>
          <w:lang w:val="fr-FR"/>
        </w:rPr>
      </w:pPr>
      <w:r w:rsidRPr="00797C6B">
        <w:rPr>
          <w:rFonts w:ascii="Arial" w:eastAsia="Calibri" w:hAnsi="Arial" w:cs="Arial"/>
          <w:color w:val="262626" w:themeColor="text1" w:themeTint="D9"/>
          <w:sz w:val="22"/>
          <w:lang w:val="fr-FR"/>
        </w:rPr>
        <w:t>2</w:t>
      </w:r>
      <w:r>
        <w:rPr>
          <w:rFonts w:ascii="Arial" w:eastAsia="Calibri" w:hAnsi="Arial" w:cs="Arial"/>
          <w:color w:val="262626" w:themeColor="text1" w:themeTint="D9"/>
          <w:sz w:val="22"/>
          <w:lang w:val="fr-FR"/>
        </w:rPr>
        <w:t>1</w:t>
      </w:r>
      <w:r w:rsidRPr="00797C6B">
        <w:rPr>
          <w:rFonts w:ascii="Arial" w:eastAsia="Calibri" w:hAnsi="Arial" w:cs="Arial"/>
          <w:color w:val="262626" w:themeColor="text1" w:themeTint="D9"/>
          <w:sz w:val="22"/>
          <w:lang w:val="fr-FR"/>
        </w:rPr>
        <w:t>-25.0</w:t>
      </w:r>
      <w:hyperlink r:id="rId6" w:history="1">
        <w:r w:rsidRPr="00797C6B">
          <w:rPr>
            <w:rStyle w:val="Lienhypertexte"/>
            <w:rFonts w:ascii="Arial" w:eastAsia="Calibri" w:hAnsi="Arial" w:cs="Arial"/>
            <w:color w:val="262626" w:themeColor="text1" w:themeTint="D9"/>
            <w:sz w:val="22"/>
            <w:u w:val="none"/>
            <w:lang w:val="fr-FR"/>
          </w:rPr>
          <w:t>3</w:t>
        </w:r>
        <w:r w:rsidRPr="00797C6B">
          <w:rPr>
            <w:rStyle w:val="Lienhypertexte"/>
            <w:rFonts w:ascii="Arial" w:eastAsia="Calibri" w:hAnsi="Arial" w:cs="Arial"/>
            <w:sz w:val="22"/>
            <w:u w:val="none"/>
            <w:lang w:val="fr-FR"/>
          </w:rPr>
          <w:t xml:space="preserve"> </w:t>
        </w:r>
        <w:r w:rsidR="00FB65AF" w:rsidRPr="00FB65AF">
          <w:rPr>
            <w:rStyle w:val="Lienhypertexte"/>
            <w:rFonts w:ascii="Arial" w:eastAsia="Calibri" w:hAnsi="Arial" w:cs="Arial"/>
            <w:b/>
            <w:color w:val="000000" w:themeColor="text1"/>
            <w:sz w:val="22"/>
            <w:u w:val="none"/>
            <w:lang w:val="fr-FR"/>
          </w:rPr>
          <w:t xml:space="preserve">| </w:t>
        </w:r>
        <w:proofErr w:type="spellStart"/>
        <w:r w:rsidRPr="00797C6B">
          <w:rPr>
            <w:rStyle w:val="Lienhypertexte"/>
            <w:rFonts w:ascii="Arial" w:eastAsia="Calibri" w:hAnsi="Arial" w:cs="Arial"/>
            <w:sz w:val="22"/>
            <w:u w:val="none"/>
            <w:lang w:val="fr-FR"/>
          </w:rPr>
          <w:t>Drawing</w:t>
        </w:r>
        <w:proofErr w:type="spellEnd"/>
        <w:r w:rsidRPr="00797C6B">
          <w:rPr>
            <w:rStyle w:val="Lienhypertexte"/>
            <w:rFonts w:ascii="Arial" w:eastAsia="Calibri" w:hAnsi="Arial" w:cs="Arial"/>
            <w:sz w:val="22"/>
            <w:u w:val="none"/>
            <w:lang w:val="fr-FR"/>
          </w:rPr>
          <w:t xml:space="preserve"> </w:t>
        </w:r>
        <w:proofErr w:type="spellStart"/>
        <w:r w:rsidRPr="00797C6B">
          <w:rPr>
            <w:rStyle w:val="Lienhypertexte"/>
            <w:rFonts w:ascii="Arial" w:eastAsia="Calibri" w:hAnsi="Arial" w:cs="Arial"/>
            <w:sz w:val="22"/>
            <w:u w:val="none"/>
            <w:lang w:val="fr-FR"/>
          </w:rPr>
          <w:t>Now</w:t>
        </w:r>
        <w:proofErr w:type="spellEnd"/>
        <w:r w:rsidR="00906E02" w:rsidRPr="00797C6B">
          <w:rPr>
            <w:rFonts w:ascii="Arial" w:eastAsia="Calibri" w:hAnsi="Arial" w:cs="Arial"/>
            <w:b/>
            <w:noProof/>
            <w:color w:val="C00000"/>
            <w:sz w:val="22"/>
            <w:lang w:val="fr-FR" w:eastAsia="fr-FR" w:bidi="ar-SA"/>
          </w:rPr>
          <w:t xml:space="preserve"> </w:t>
        </w:r>
        <w:r w:rsidR="00906E02" w:rsidRPr="00797C6B">
          <w:rPr>
            <w:rFonts w:ascii="Arial" w:eastAsia="Calibri" w:hAnsi="Arial" w:cs="Arial"/>
            <w:b/>
            <w:noProof/>
            <w:color w:val="C00000"/>
            <w:sz w:val="22"/>
            <w:lang w:val="fr-FR" w:eastAsia="fr-FR" w:bidi="ar-SA"/>
          </w:rPr>
          <w:drawing>
            <wp:inline distT="0" distB="0" distL="0" distR="0">
              <wp:extent cx="561975" cy="564607"/>
              <wp:effectExtent l="19050" t="0" r="9525" b="0"/>
              <wp:docPr id="5" name="Image 4" descr="../Desktop/drawing_now_pari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drawing_now_paris.jpg"/>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731" cy="566371"/>
                      </a:xfrm>
                      <a:prstGeom prst="rect">
                        <a:avLst/>
                      </a:prstGeom>
                      <a:noFill/>
                      <a:ln>
                        <a:noFill/>
                      </a:ln>
                    </pic:spPr>
                  </pic:pic>
                </a:graphicData>
              </a:graphic>
            </wp:inline>
          </w:drawing>
        </w:r>
      </w:hyperlink>
      <w:r w:rsidR="00DB01CD" w:rsidRPr="00DB01CD">
        <w:rPr>
          <w:rFonts w:ascii="Arial" w:eastAsia="Calibri" w:hAnsi="Arial" w:cs="Arial"/>
          <w:color w:val="262626" w:themeColor="text1" w:themeTint="D9"/>
          <w:sz w:val="22"/>
          <w:lang w:val="fr-FR"/>
        </w:rPr>
        <w:t>Carreau du Temple</w:t>
      </w:r>
      <w:r w:rsidR="00906E02">
        <w:rPr>
          <w:rFonts w:ascii="Arial" w:eastAsia="Calibri" w:hAnsi="Arial" w:cs="Arial"/>
          <w:color w:val="262626" w:themeColor="text1" w:themeTint="D9"/>
          <w:sz w:val="22"/>
          <w:lang w:val="fr-FR"/>
        </w:rPr>
        <w:t> </w:t>
      </w:r>
      <w:r w:rsidR="00906E02" w:rsidRPr="00906E02">
        <w:rPr>
          <w:rFonts w:ascii="Arial" w:eastAsia="Calibri" w:hAnsi="Arial" w:cs="Arial"/>
          <w:b/>
          <w:color w:val="000000" w:themeColor="text1"/>
          <w:sz w:val="22"/>
          <w:lang w:val="fr-FR"/>
        </w:rPr>
        <w:t>|</w:t>
      </w:r>
      <w:r w:rsidR="00DB01CD" w:rsidRPr="00DB01CD">
        <w:rPr>
          <w:rFonts w:ascii="Arial" w:eastAsia="Calibri" w:hAnsi="Arial" w:cs="Arial"/>
          <w:color w:val="262626" w:themeColor="text1" w:themeTint="D9"/>
          <w:sz w:val="22"/>
          <w:lang w:val="fr-FR"/>
        </w:rPr>
        <w:t xml:space="preserve"> </w:t>
      </w:r>
      <w:r w:rsidR="0073596F" w:rsidRPr="00DB01CD">
        <w:rPr>
          <w:rFonts w:ascii="Arial" w:eastAsia="Calibri" w:hAnsi="Arial" w:cs="Arial"/>
          <w:color w:val="000000" w:themeColor="text1"/>
          <w:sz w:val="22"/>
          <w:lang w:val="fr-FR"/>
        </w:rPr>
        <w:t xml:space="preserve">Stand </w:t>
      </w:r>
      <w:r w:rsidR="0073596F" w:rsidRPr="00DB01CD">
        <w:rPr>
          <w:rFonts w:ascii="Arial" w:eastAsia="Calibri" w:hAnsi="Arial" w:cs="Arial"/>
          <w:b/>
          <w:color w:val="000000" w:themeColor="text1"/>
          <w:sz w:val="22"/>
          <w:lang w:val="fr-FR"/>
        </w:rPr>
        <w:t>C1</w:t>
      </w:r>
      <w:r w:rsidR="00906E02" w:rsidRPr="00906E02">
        <w:rPr>
          <w:rFonts w:ascii="Arial" w:eastAsia="Calibri" w:hAnsi="Arial" w:cs="Arial"/>
          <w:b/>
          <w:color w:val="000000" w:themeColor="text1"/>
          <w:sz w:val="22"/>
          <w:lang w:val="fr-FR"/>
        </w:rPr>
        <w:t xml:space="preserve"> |</w:t>
      </w:r>
      <w:r w:rsidR="00906E02">
        <w:rPr>
          <w:rFonts w:ascii="Arial" w:eastAsia="Calibri" w:hAnsi="Arial" w:cs="Arial"/>
          <w:b/>
          <w:color w:val="C00000"/>
          <w:sz w:val="22"/>
          <w:lang w:val="fr-FR"/>
        </w:rPr>
        <w:t xml:space="preserve"> </w:t>
      </w:r>
      <w:r w:rsidR="0073596F" w:rsidRPr="00906E02">
        <w:rPr>
          <w:rFonts w:ascii="Arial" w:eastAsia="Calibri" w:hAnsi="Arial" w:cs="Arial"/>
          <w:b/>
          <w:color w:val="262626" w:themeColor="text1" w:themeTint="D9"/>
          <w:sz w:val="22"/>
          <w:lang w:val="fr-FR"/>
        </w:rPr>
        <w:t>Richard Müller</w:t>
      </w:r>
      <w:r w:rsidR="0073596F" w:rsidRPr="00DB01CD">
        <w:rPr>
          <w:rFonts w:ascii="Arial" w:eastAsia="Calibri" w:hAnsi="Arial" w:cs="Arial"/>
          <w:color w:val="000000" w:themeColor="text1"/>
          <w:sz w:val="22"/>
          <w:lang w:val="fr-FR"/>
        </w:rPr>
        <w:t xml:space="preserve"> en focus</w:t>
      </w:r>
    </w:p>
    <w:p w:rsidR="0073596F" w:rsidRPr="00DB01CD" w:rsidRDefault="0073596F" w:rsidP="0073596F">
      <w:pPr>
        <w:pStyle w:val="Standard"/>
        <w:spacing w:line="100" w:lineRule="atLeast"/>
        <w:rPr>
          <w:rFonts w:ascii="Arial" w:eastAsia="Calibri" w:hAnsi="Arial" w:cs="Arial"/>
          <w:b/>
          <w:color w:val="C00000"/>
          <w:sz w:val="16"/>
          <w:szCs w:val="16"/>
          <w:lang w:val="fr-FR"/>
        </w:rPr>
      </w:pPr>
    </w:p>
    <w:p w:rsidR="00790354" w:rsidRDefault="00790354">
      <w:pPr>
        <w:rPr>
          <w:rFonts w:ascii="Arial" w:eastAsia="Calibri" w:hAnsi="Arial" w:cs="Arial"/>
          <w:color w:val="000000"/>
        </w:rPr>
      </w:pPr>
    </w:p>
    <w:p w:rsidR="0073596F" w:rsidRPr="00BB191A" w:rsidRDefault="008E7F7D">
      <w:pPr>
        <w:rPr>
          <w:rFonts w:ascii="Arial" w:eastAsia="Calibri" w:hAnsi="Arial" w:cs="Arial"/>
          <w:color w:val="000000"/>
        </w:rPr>
      </w:pPr>
      <w:r>
        <w:rPr>
          <w:rFonts w:ascii="Arial" w:eastAsia="Calibri" w:hAnsi="Arial" w:cs="Arial"/>
          <w:noProof/>
          <w:color w:val="000000"/>
        </w:rPr>
        <w:drawing>
          <wp:inline distT="0" distB="0" distL="0" distR="0">
            <wp:extent cx="1447265" cy="205994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ns titre 39 bis, 2017, acrylique sur papier, 100 x 70 cm.jpg"/>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8354" cy="2132656"/>
                    </a:xfrm>
                    <a:prstGeom prst="rect">
                      <a:avLst/>
                    </a:prstGeom>
                  </pic:spPr>
                </pic:pic>
              </a:graphicData>
            </a:graphic>
          </wp:inline>
        </w:drawing>
      </w:r>
      <w:r w:rsidR="00B346B2" w:rsidRPr="00BB191A">
        <w:rPr>
          <w:rFonts w:ascii="Arial" w:eastAsia="Calibri" w:hAnsi="Arial" w:cs="Arial"/>
          <w:color w:val="000000"/>
        </w:rPr>
        <w:t xml:space="preserve"> </w:t>
      </w:r>
      <w:r w:rsidRPr="00BB191A">
        <w:rPr>
          <w:rFonts w:ascii="Arial" w:eastAsia="Calibri" w:hAnsi="Arial" w:cs="Arial"/>
          <w:color w:val="000000"/>
        </w:rPr>
        <w:t xml:space="preserve">      </w:t>
      </w:r>
      <w:r w:rsidR="0066528D" w:rsidRPr="00BB191A">
        <w:rPr>
          <w:rFonts w:ascii="Arial" w:eastAsia="Calibri" w:hAnsi="Arial" w:cs="Arial"/>
          <w:color w:val="000000"/>
        </w:rPr>
        <w:t xml:space="preserve"> </w:t>
      </w:r>
      <w:r w:rsidR="00906E02">
        <w:rPr>
          <w:rFonts w:ascii="Arial" w:eastAsia="Calibri" w:hAnsi="Arial" w:cs="Arial"/>
          <w:color w:val="000000"/>
        </w:rPr>
        <w:t xml:space="preserve">     </w:t>
      </w:r>
      <w:r w:rsidR="00BB191A">
        <w:rPr>
          <w:rFonts w:ascii="Arial" w:eastAsia="Calibri" w:hAnsi="Arial" w:cs="Arial"/>
          <w:color w:val="000000"/>
        </w:rPr>
        <w:t xml:space="preserve">  </w:t>
      </w:r>
      <w:r w:rsidR="0066528D" w:rsidRPr="00BB191A">
        <w:rPr>
          <w:rFonts w:ascii="Arial" w:eastAsia="Calibri" w:hAnsi="Arial" w:cs="Arial"/>
          <w:color w:val="000000"/>
        </w:rPr>
        <w:t xml:space="preserve"> </w:t>
      </w:r>
      <w:r w:rsidR="0066528D">
        <w:rPr>
          <w:rFonts w:ascii="Arial" w:eastAsia="Calibri" w:hAnsi="Arial" w:cs="Arial"/>
          <w:noProof/>
          <w:color w:val="000000"/>
        </w:rPr>
        <w:drawing>
          <wp:inline distT="0" distB="0" distL="0" distR="0">
            <wp:extent cx="1383362" cy="175838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ichèle Cires 17 decoupes orange.jpg"/>
                    <pic:cNvPicPr/>
                  </pic:nvPicPr>
                  <pic:blipFill>
                    <a:blip r:embed="rId1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24157" cy="1810237"/>
                    </a:xfrm>
                    <a:prstGeom prst="rect">
                      <a:avLst/>
                    </a:prstGeom>
                  </pic:spPr>
                </pic:pic>
              </a:graphicData>
            </a:graphic>
          </wp:inline>
        </w:drawing>
      </w:r>
      <w:r w:rsidRPr="00BB191A">
        <w:rPr>
          <w:rFonts w:ascii="Arial" w:eastAsia="Calibri" w:hAnsi="Arial" w:cs="Arial"/>
          <w:color w:val="000000"/>
        </w:rPr>
        <w:t xml:space="preserve">         </w:t>
      </w:r>
      <w:r w:rsidR="0066528D" w:rsidRPr="00BB191A">
        <w:rPr>
          <w:rFonts w:ascii="Arial" w:eastAsia="Calibri" w:hAnsi="Arial" w:cs="Arial"/>
          <w:color w:val="000000"/>
        </w:rPr>
        <w:t xml:space="preserve"> </w:t>
      </w:r>
      <w:r w:rsidRPr="00BB191A">
        <w:rPr>
          <w:rFonts w:ascii="Arial" w:eastAsia="Calibri" w:hAnsi="Arial" w:cs="Arial"/>
          <w:color w:val="000000"/>
        </w:rPr>
        <w:t xml:space="preserve">   </w:t>
      </w:r>
      <w:r w:rsidR="0066528D" w:rsidRPr="00BB191A">
        <w:rPr>
          <w:rFonts w:ascii="Arial" w:eastAsia="Calibri" w:hAnsi="Arial" w:cs="Arial"/>
          <w:color w:val="000000"/>
        </w:rPr>
        <w:t xml:space="preserve"> </w:t>
      </w:r>
      <w:r w:rsidR="00B346B2" w:rsidRPr="00BB191A">
        <w:rPr>
          <w:rFonts w:ascii="Arial" w:eastAsia="Calibri" w:hAnsi="Arial" w:cs="Arial"/>
          <w:color w:val="000000"/>
        </w:rPr>
        <w:t xml:space="preserve">  </w:t>
      </w:r>
      <w:r w:rsidR="0066528D">
        <w:rPr>
          <w:rFonts w:ascii="Arial" w:eastAsia="Calibri" w:hAnsi="Arial" w:cs="Arial"/>
          <w:noProof/>
          <w:color w:val="000000"/>
        </w:rPr>
        <w:drawing>
          <wp:inline distT="0" distB="0" distL="0" distR="0">
            <wp:extent cx="1403580" cy="1909421"/>
            <wp:effectExtent l="0" t="0" r="0" b="0"/>
            <wp:docPr id="6" name="Image 6" descr="J%20Touron%2018%20dessin%20vert%20jaune%20comp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0Touron%2018%20dessin%20vert%20jaune%20compact.jpg"/>
                    <pic:cNvPicPr>
                      <a:picLocks noChangeAspect="1" noChangeArrowheads="1"/>
                    </pic:cNvPicPr>
                  </pic:nvPicPr>
                  <pic:blipFill>
                    <a:blip r:embed="rId1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1744" cy="2083775"/>
                    </a:xfrm>
                    <a:prstGeom prst="rect">
                      <a:avLst/>
                    </a:prstGeom>
                    <a:noFill/>
                    <a:ln>
                      <a:noFill/>
                    </a:ln>
                  </pic:spPr>
                </pic:pic>
              </a:graphicData>
            </a:graphic>
          </wp:inline>
        </w:drawing>
      </w:r>
    </w:p>
    <w:p w:rsidR="00790354" w:rsidRDefault="00790354" w:rsidP="006C38A3">
      <w:pPr>
        <w:ind w:left="180"/>
        <w:rPr>
          <w:rFonts w:ascii="Arial" w:eastAsia="Calibri" w:hAnsi="Arial" w:cs="Arial"/>
          <w:color w:val="000000" w:themeColor="text1"/>
          <w:sz w:val="16"/>
          <w:szCs w:val="16"/>
        </w:rPr>
      </w:pPr>
    </w:p>
    <w:p w:rsidR="00906E02" w:rsidRDefault="0066528D" w:rsidP="00906E02">
      <w:pPr>
        <w:rPr>
          <w:rFonts w:ascii="Arial" w:eastAsia="Calibri" w:hAnsi="Arial" w:cs="Arial"/>
          <w:color w:val="000000" w:themeColor="text1"/>
          <w:sz w:val="20"/>
          <w:szCs w:val="20"/>
        </w:rPr>
      </w:pPr>
      <w:bookmarkStart w:id="0" w:name="_GoBack"/>
      <w:bookmarkEnd w:id="0"/>
      <w:r w:rsidRPr="00906E02">
        <w:rPr>
          <w:rFonts w:ascii="Arial" w:eastAsia="Calibri" w:hAnsi="Arial" w:cs="Arial"/>
          <w:color w:val="000000" w:themeColor="text1"/>
          <w:sz w:val="20"/>
          <w:szCs w:val="20"/>
        </w:rPr>
        <w:t>Izabela Kowalczyk</w:t>
      </w:r>
      <w:r w:rsidR="00906E02" w:rsidRPr="00906E02">
        <w:rPr>
          <w:rFonts w:ascii="Arial" w:eastAsia="Calibri" w:hAnsi="Arial" w:cs="Arial"/>
          <w:color w:val="000000" w:themeColor="text1"/>
          <w:sz w:val="20"/>
          <w:szCs w:val="20"/>
        </w:rPr>
        <w:t xml:space="preserve"> </w:t>
      </w:r>
      <w:r w:rsidRPr="00906E02">
        <w:rPr>
          <w:rFonts w:ascii="Arial" w:eastAsia="Calibri" w:hAnsi="Arial" w:cs="Arial"/>
          <w:color w:val="000000" w:themeColor="text1"/>
          <w:sz w:val="20"/>
          <w:szCs w:val="20"/>
        </w:rPr>
        <w:t>,</w:t>
      </w:r>
      <w:r w:rsidRPr="00906E02">
        <w:rPr>
          <w:rFonts w:ascii="Arial" w:eastAsia="Calibri" w:hAnsi="Arial" w:cs="Arial"/>
          <w:color w:val="000000"/>
          <w:sz w:val="20"/>
          <w:szCs w:val="20"/>
        </w:rPr>
        <w:t>2017</w:t>
      </w:r>
      <w:r w:rsidR="00BB191A" w:rsidRPr="00906E02">
        <w:rPr>
          <w:rFonts w:ascii="Arial" w:eastAsia="Calibri" w:hAnsi="Arial" w:cs="Arial"/>
          <w:color w:val="000000"/>
          <w:sz w:val="20"/>
          <w:szCs w:val="20"/>
        </w:rPr>
        <w:t xml:space="preserve"> </w:t>
      </w:r>
      <w:r w:rsidR="006C38A3" w:rsidRPr="00906E02">
        <w:rPr>
          <w:rFonts w:ascii="Arial" w:eastAsia="Calibri" w:hAnsi="Arial" w:cs="Arial"/>
          <w:color w:val="000000"/>
          <w:sz w:val="20"/>
          <w:szCs w:val="20"/>
        </w:rPr>
        <w:t xml:space="preserve">  </w:t>
      </w:r>
      <w:r w:rsidR="00DB01CD" w:rsidRPr="00906E02">
        <w:rPr>
          <w:rFonts w:ascii="Arial" w:eastAsia="Calibri" w:hAnsi="Arial" w:cs="Arial"/>
          <w:color w:val="000000"/>
          <w:sz w:val="20"/>
          <w:szCs w:val="20"/>
        </w:rPr>
        <w:t xml:space="preserve">      </w:t>
      </w:r>
      <w:r w:rsidR="006C38A3" w:rsidRPr="00906E02">
        <w:rPr>
          <w:rFonts w:ascii="Arial" w:eastAsia="Calibri" w:hAnsi="Arial" w:cs="Arial"/>
          <w:color w:val="000000"/>
          <w:sz w:val="20"/>
          <w:szCs w:val="20"/>
        </w:rPr>
        <w:t xml:space="preserve"> </w:t>
      </w:r>
      <w:r w:rsidR="00906E02">
        <w:rPr>
          <w:rFonts w:ascii="Arial" w:eastAsia="Calibri" w:hAnsi="Arial" w:cs="Arial"/>
          <w:color w:val="000000"/>
          <w:sz w:val="20"/>
          <w:szCs w:val="20"/>
        </w:rPr>
        <w:t xml:space="preserve">         </w:t>
      </w:r>
      <w:r w:rsidR="00DB01CD" w:rsidRPr="00906E02">
        <w:rPr>
          <w:rFonts w:ascii="Arial" w:eastAsia="Calibri" w:hAnsi="Arial" w:cs="Arial"/>
          <w:color w:val="000000"/>
          <w:sz w:val="20"/>
          <w:szCs w:val="20"/>
        </w:rPr>
        <w:t>Michèle Cirès-Brigand, 2017</w:t>
      </w:r>
      <w:r w:rsidR="006C38A3" w:rsidRPr="00906E02">
        <w:rPr>
          <w:rFonts w:ascii="Arial" w:eastAsia="Calibri" w:hAnsi="Arial" w:cs="Arial"/>
          <w:color w:val="000000"/>
          <w:sz w:val="20"/>
          <w:szCs w:val="20"/>
        </w:rPr>
        <w:t xml:space="preserve">               Jérôme Touron, </w:t>
      </w:r>
      <w:r w:rsidR="00906E02">
        <w:rPr>
          <w:rFonts w:ascii="Arial" w:eastAsia="Calibri" w:hAnsi="Arial" w:cs="Arial"/>
          <w:color w:val="000000"/>
          <w:sz w:val="20"/>
          <w:szCs w:val="20"/>
        </w:rPr>
        <w:t>2017</w:t>
      </w:r>
      <w:r w:rsidR="008D6103" w:rsidRPr="00906E02">
        <w:rPr>
          <w:rFonts w:ascii="Arial" w:eastAsia="Calibri" w:hAnsi="Arial" w:cs="Arial"/>
          <w:color w:val="000000"/>
          <w:sz w:val="20"/>
          <w:szCs w:val="20"/>
        </w:rPr>
        <w:t xml:space="preserve">   </w:t>
      </w:r>
      <w:r w:rsidR="008D6103" w:rsidRPr="00906E02">
        <w:rPr>
          <w:rFonts w:ascii="Arial" w:eastAsia="Calibri" w:hAnsi="Arial" w:cs="Arial"/>
          <w:color w:val="000000" w:themeColor="text1"/>
          <w:sz w:val="20"/>
          <w:szCs w:val="20"/>
        </w:rPr>
        <w:t xml:space="preserve">  </w:t>
      </w:r>
    </w:p>
    <w:p w:rsidR="0073596F" w:rsidRPr="00906E02" w:rsidRDefault="003C2A9F" w:rsidP="00906E02">
      <w:pPr>
        <w:rPr>
          <w:rFonts w:ascii="Arial" w:eastAsia="Calibri" w:hAnsi="Arial" w:cs="Arial"/>
          <w:i/>
          <w:color w:val="000000"/>
          <w:sz w:val="20"/>
          <w:szCs w:val="20"/>
        </w:rPr>
      </w:pPr>
      <w:proofErr w:type="gramStart"/>
      <w:r>
        <w:rPr>
          <w:rFonts w:ascii="Arial" w:eastAsia="Calibri" w:hAnsi="Arial" w:cs="Arial"/>
          <w:color w:val="000000" w:themeColor="text1"/>
          <w:sz w:val="20"/>
          <w:szCs w:val="20"/>
        </w:rPr>
        <w:t>s</w:t>
      </w:r>
      <w:r w:rsidR="00906E02">
        <w:rPr>
          <w:rFonts w:ascii="Arial" w:eastAsia="Calibri" w:hAnsi="Arial" w:cs="Arial"/>
          <w:color w:val="000000" w:themeColor="text1"/>
          <w:sz w:val="20"/>
          <w:szCs w:val="20"/>
        </w:rPr>
        <w:t>ans</w:t>
      </w:r>
      <w:proofErr w:type="gramEnd"/>
      <w:r w:rsidR="00906E02">
        <w:rPr>
          <w:rFonts w:ascii="Arial" w:eastAsia="Calibri" w:hAnsi="Arial" w:cs="Arial"/>
          <w:color w:val="000000" w:themeColor="text1"/>
          <w:sz w:val="20"/>
          <w:szCs w:val="20"/>
        </w:rPr>
        <w:t xml:space="preserve"> titre, acrylique</w:t>
      </w:r>
      <w:r>
        <w:rPr>
          <w:rFonts w:ascii="Arial" w:eastAsia="Calibri" w:hAnsi="Arial" w:cs="Arial"/>
          <w:color w:val="000000" w:themeColor="text1"/>
          <w:sz w:val="20"/>
          <w:szCs w:val="20"/>
        </w:rPr>
        <w:t>/papier</w:t>
      </w:r>
      <w:r w:rsidR="00906E02">
        <w:rPr>
          <w:rFonts w:ascii="Arial" w:eastAsia="Calibri" w:hAnsi="Arial" w:cs="Arial"/>
          <w:color w:val="000000" w:themeColor="text1"/>
          <w:sz w:val="20"/>
          <w:szCs w:val="20"/>
        </w:rPr>
        <w:t xml:space="preserve">                         </w:t>
      </w:r>
      <w:r w:rsidR="00906E02" w:rsidRPr="00906E02">
        <w:rPr>
          <w:rFonts w:ascii="Arial" w:eastAsia="Calibri" w:hAnsi="Arial" w:cs="Arial"/>
          <w:i/>
          <w:color w:val="000000" w:themeColor="text1"/>
          <w:sz w:val="20"/>
          <w:szCs w:val="20"/>
        </w:rPr>
        <w:t xml:space="preserve">   </w:t>
      </w:r>
      <w:r>
        <w:rPr>
          <w:rFonts w:ascii="Arial" w:eastAsia="Calibri" w:hAnsi="Arial" w:cs="Arial"/>
          <w:i/>
          <w:color w:val="000000" w:themeColor="text1"/>
          <w:sz w:val="20"/>
          <w:szCs w:val="20"/>
        </w:rPr>
        <w:t>D</w:t>
      </w:r>
      <w:r w:rsidR="00906E02" w:rsidRPr="00906E02">
        <w:rPr>
          <w:rFonts w:ascii="Arial" w:eastAsia="Calibri" w:hAnsi="Arial" w:cs="Arial"/>
          <w:i/>
          <w:color w:val="000000" w:themeColor="text1"/>
          <w:sz w:val="20"/>
          <w:szCs w:val="20"/>
        </w:rPr>
        <w:t>écoupures</w:t>
      </w:r>
      <w:r w:rsidR="008D6103" w:rsidRPr="00906E02">
        <w:rPr>
          <w:rFonts w:ascii="Arial" w:eastAsia="Calibri" w:hAnsi="Arial" w:cs="Arial"/>
          <w:i/>
          <w:color w:val="000000" w:themeColor="text1"/>
          <w:sz w:val="20"/>
          <w:szCs w:val="20"/>
        </w:rPr>
        <w:t xml:space="preserve"> </w:t>
      </w:r>
      <w:r w:rsidR="008D6103" w:rsidRPr="00906E02">
        <w:rPr>
          <w:rFonts w:ascii="Arial" w:eastAsia="Calibri" w:hAnsi="Arial" w:cs="Arial"/>
          <w:color w:val="000000" w:themeColor="text1"/>
          <w:sz w:val="20"/>
          <w:szCs w:val="20"/>
        </w:rPr>
        <w:t xml:space="preserve">       </w:t>
      </w:r>
      <w:r w:rsidR="00906E02">
        <w:rPr>
          <w:rFonts w:ascii="Arial" w:eastAsia="Calibri" w:hAnsi="Arial" w:cs="Arial"/>
          <w:color w:val="000000" w:themeColor="text1"/>
          <w:sz w:val="20"/>
          <w:szCs w:val="20"/>
        </w:rPr>
        <w:t xml:space="preserve">                      </w:t>
      </w:r>
      <w:proofErr w:type="spellStart"/>
      <w:r w:rsidR="00906E02" w:rsidRPr="00906E02">
        <w:rPr>
          <w:rFonts w:ascii="Arial" w:eastAsia="Calibri" w:hAnsi="Arial" w:cs="Arial"/>
          <w:i/>
          <w:color w:val="000000"/>
          <w:sz w:val="20"/>
          <w:szCs w:val="20"/>
        </w:rPr>
        <w:t>GrandmotherWork</w:t>
      </w:r>
      <w:proofErr w:type="spellEnd"/>
      <w:r w:rsidR="008D6103" w:rsidRPr="00906E02">
        <w:rPr>
          <w:rFonts w:ascii="Arial" w:eastAsia="Calibri" w:hAnsi="Arial" w:cs="Arial"/>
          <w:color w:val="000000" w:themeColor="text1"/>
          <w:sz w:val="20"/>
          <w:szCs w:val="20"/>
        </w:rPr>
        <w:t xml:space="preserve">                                                                                            </w:t>
      </w:r>
      <w:r w:rsidR="00C846BB" w:rsidRPr="00906E02">
        <w:rPr>
          <w:rFonts w:ascii="Arial" w:eastAsia="Calibri" w:hAnsi="Arial" w:cs="Arial"/>
          <w:color w:val="000000" w:themeColor="text1"/>
          <w:sz w:val="20"/>
          <w:szCs w:val="20"/>
        </w:rPr>
        <w:t xml:space="preserve">                              </w:t>
      </w:r>
      <w:r w:rsidR="008D6103" w:rsidRPr="00906E02">
        <w:rPr>
          <w:rFonts w:ascii="Arial" w:eastAsia="Calibri" w:hAnsi="Arial" w:cs="Arial"/>
          <w:color w:val="000000" w:themeColor="text1"/>
          <w:sz w:val="20"/>
          <w:szCs w:val="20"/>
        </w:rPr>
        <w:t xml:space="preserve"> </w:t>
      </w:r>
      <w:r w:rsidR="00906E02">
        <w:rPr>
          <w:rFonts w:ascii="Arial" w:eastAsia="Calibri" w:hAnsi="Arial" w:cs="Arial"/>
          <w:color w:val="000000" w:themeColor="text1"/>
          <w:sz w:val="20"/>
          <w:szCs w:val="20"/>
        </w:rPr>
        <w:t xml:space="preserve">                     </w:t>
      </w:r>
      <w:r w:rsidR="00CC3083" w:rsidRPr="00906E02">
        <w:rPr>
          <w:rFonts w:ascii="Arial" w:eastAsia="Calibri" w:hAnsi="Arial" w:cs="Arial"/>
          <w:i/>
          <w:color w:val="000000"/>
          <w:sz w:val="20"/>
          <w:szCs w:val="20"/>
        </w:rPr>
        <w:t xml:space="preserve">    </w:t>
      </w:r>
      <w:r w:rsidR="00CC3083" w:rsidRPr="00906E02">
        <w:rPr>
          <w:rFonts w:ascii="Arial" w:eastAsia="Calibri" w:hAnsi="Arial" w:cs="Arial"/>
          <w:color w:val="000000" w:themeColor="text1"/>
          <w:sz w:val="20"/>
          <w:szCs w:val="20"/>
        </w:rPr>
        <w:t xml:space="preserve">                                                                                                                                                              </w:t>
      </w:r>
      <w:r w:rsidR="006C38A3" w:rsidRPr="00906E02">
        <w:rPr>
          <w:rFonts w:ascii="Arial" w:eastAsia="Calibri" w:hAnsi="Arial" w:cs="Arial"/>
          <w:i/>
          <w:color w:val="000000"/>
          <w:sz w:val="20"/>
          <w:szCs w:val="20"/>
        </w:rPr>
        <w:t xml:space="preserve">              </w:t>
      </w:r>
    </w:p>
    <w:p w:rsidR="0073596F" w:rsidRPr="00906E02" w:rsidRDefault="0073596F">
      <w:pPr>
        <w:rPr>
          <w:rFonts w:ascii="Arial" w:eastAsia="Calibri" w:hAnsi="Arial" w:cs="Arial"/>
          <w:color w:val="000000"/>
          <w:sz w:val="20"/>
          <w:szCs w:val="20"/>
        </w:rPr>
      </w:pPr>
    </w:p>
    <w:p w:rsidR="0073596F" w:rsidRPr="00797C6B" w:rsidRDefault="0073596F">
      <w:pPr>
        <w:rPr>
          <w:rFonts w:ascii="Arial" w:eastAsia="Calibri" w:hAnsi="Arial" w:cs="Arial"/>
          <w:color w:val="000000"/>
          <w:sz w:val="16"/>
          <w:szCs w:val="16"/>
        </w:rPr>
      </w:pPr>
    </w:p>
    <w:p w:rsidR="00CF691D" w:rsidRPr="00834B33" w:rsidRDefault="00C220C5" w:rsidP="00CE018D">
      <w:pPr>
        <w:jc w:val="both"/>
        <w:outlineLvl w:val="0"/>
        <w:rPr>
          <w:rFonts w:ascii="Arial" w:hAnsi="Arial" w:cs="Arial"/>
          <w:b/>
          <w:color w:val="808080" w:themeColor="background1" w:themeShade="80"/>
          <w:sz w:val="22"/>
          <w:szCs w:val="22"/>
        </w:rPr>
      </w:pPr>
      <w:r w:rsidRPr="00834B33">
        <w:rPr>
          <w:rFonts w:ascii="Arial" w:hAnsi="Arial" w:cs="Arial"/>
          <w:b/>
          <w:color w:val="808080" w:themeColor="background1" w:themeShade="80"/>
          <w:sz w:val="22"/>
          <w:szCs w:val="22"/>
        </w:rPr>
        <w:t xml:space="preserve">Michèle </w:t>
      </w:r>
      <w:r w:rsidR="006E12C5" w:rsidRPr="00834B33">
        <w:rPr>
          <w:rFonts w:ascii="Arial" w:hAnsi="Arial" w:cs="Arial"/>
          <w:b/>
          <w:color w:val="808080" w:themeColor="background1" w:themeShade="80"/>
          <w:sz w:val="22"/>
          <w:szCs w:val="22"/>
        </w:rPr>
        <w:t xml:space="preserve">Cirès-Brigand </w:t>
      </w:r>
      <w:r w:rsidRPr="00834B33">
        <w:rPr>
          <w:rFonts w:ascii="Arial" w:hAnsi="Arial" w:cs="Arial"/>
          <w:i/>
          <w:sz w:val="22"/>
          <w:szCs w:val="22"/>
        </w:rPr>
        <w:t>Un</w:t>
      </w:r>
      <w:r w:rsidR="00AC4A0C">
        <w:rPr>
          <w:rFonts w:ascii="Arial" w:hAnsi="Arial" w:cs="Arial"/>
          <w:i/>
          <w:sz w:val="22"/>
          <w:szCs w:val="22"/>
        </w:rPr>
        <w:t>-</w:t>
      </w:r>
      <w:r w:rsidRPr="00834B33">
        <w:rPr>
          <w:rFonts w:ascii="Arial" w:hAnsi="Arial" w:cs="Arial"/>
          <w:i/>
          <w:sz w:val="22"/>
          <w:szCs w:val="22"/>
        </w:rPr>
        <w:t>Je-ne-sais-quoi-de-malicieux</w:t>
      </w:r>
      <w:r w:rsidR="00916D62" w:rsidRPr="00834B33">
        <w:rPr>
          <w:rFonts w:ascii="Arial" w:hAnsi="Arial" w:cs="Arial"/>
          <w:i/>
          <w:sz w:val="22"/>
          <w:szCs w:val="22"/>
        </w:rPr>
        <w:t xml:space="preserve"> </w:t>
      </w:r>
    </w:p>
    <w:p w:rsidR="00830E10" w:rsidRDefault="00CD0244" w:rsidP="00830E10">
      <w:pPr>
        <w:rPr>
          <w:rFonts w:ascii="Arial" w:hAnsi="Arial" w:cs="Arial"/>
          <w:sz w:val="22"/>
        </w:rPr>
      </w:pPr>
      <w:r w:rsidRPr="00463699">
        <w:rPr>
          <w:rFonts w:ascii="Arial" w:hAnsi="Arial" w:cs="Arial"/>
          <w:sz w:val="22"/>
        </w:rPr>
        <w:t>A l’</w:t>
      </w:r>
      <w:r w:rsidR="006E12C5" w:rsidRPr="00463699">
        <w:rPr>
          <w:rFonts w:ascii="Arial" w:hAnsi="Arial" w:cs="Arial"/>
          <w:sz w:val="22"/>
        </w:rPr>
        <w:t>occas</w:t>
      </w:r>
      <w:r w:rsidRPr="00463699">
        <w:rPr>
          <w:rFonts w:ascii="Arial" w:hAnsi="Arial" w:cs="Arial"/>
          <w:sz w:val="22"/>
        </w:rPr>
        <w:t xml:space="preserve">ion de son exposition </w:t>
      </w:r>
      <w:r w:rsidR="006E12C5" w:rsidRPr="00463699">
        <w:rPr>
          <w:rFonts w:ascii="Arial" w:hAnsi="Arial" w:cs="Arial"/>
          <w:sz w:val="22"/>
        </w:rPr>
        <w:t>personnelle au M</w:t>
      </w:r>
      <w:r w:rsidRPr="00463699">
        <w:rPr>
          <w:rFonts w:ascii="Arial" w:hAnsi="Arial" w:cs="Arial"/>
          <w:sz w:val="22"/>
        </w:rPr>
        <w:t>usée</w:t>
      </w:r>
      <w:r w:rsidR="006E12C5" w:rsidRPr="00463699">
        <w:rPr>
          <w:rFonts w:ascii="Arial" w:hAnsi="Arial" w:cs="Arial"/>
          <w:sz w:val="22"/>
        </w:rPr>
        <w:t xml:space="preserve"> Bertrand à Châteauroux du 30.09 au 31.12.17, </w:t>
      </w:r>
      <w:r w:rsidRPr="00463699">
        <w:rPr>
          <w:rFonts w:ascii="Arial" w:hAnsi="Arial" w:cs="Arial"/>
          <w:sz w:val="22"/>
        </w:rPr>
        <w:t>M</w:t>
      </w:r>
      <w:r w:rsidR="006E12C5" w:rsidRPr="00463699">
        <w:rPr>
          <w:rFonts w:ascii="Arial" w:hAnsi="Arial" w:cs="Arial"/>
          <w:sz w:val="22"/>
        </w:rPr>
        <w:t xml:space="preserve">ichèle </w:t>
      </w:r>
      <w:r w:rsidRPr="00463699">
        <w:rPr>
          <w:rFonts w:ascii="Arial" w:hAnsi="Arial" w:cs="Arial"/>
          <w:sz w:val="22"/>
        </w:rPr>
        <w:t>C</w:t>
      </w:r>
      <w:r w:rsidR="006E12C5" w:rsidRPr="00463699">
        <w:rPr>
          <w:rFonts w:ascii="Arial" w:hAnsi="Arial" w:cs="Arial"/>
          <w:sz w:val="22"/>
        </w:rPr>
        <w:t xml:space="preserve">irès-Brigand a </w:t>
      </w:r>
      <w:r w:rsidRPr="00463699">
        <w:rPr>
          <w:rFonts w:ascii="Arial" w:hAnsi="Arial" w:cs="Arial"/>
          <w:sz w:val="22"/>
        </w:rPr>
        <w:t>élaboré un ensemble de boite</w:t>
      </w:r>
      <w:r w:rsidR="006E12C5" w:rsidRPr="00463699">
        <w:rPr>
          <w:rFonts w:ascii="Arial" w:hAnsi="Arial" w:cs="Arial"/>
          <w:sz w:val="22"/>
        </w:rPr>
        <w:t>s</w:t>
      </w:r>
      <w:r w:rsidRPr="00463699">
        <w:rPr>
          <w:rFonts w:ascii="Arial" w:hAnsi="Arial" w:cs="Arial"/>
          <w:sz w:val="22"/>
        </w:rPr>
        <w:t xml:space="preserve"> reliquaire qui </w:t>
      </w:r>
      <w:proofErr w:type="gramStart"/>
      <w:r w:rsidRPr="00463699">
        <w:rPr>
          <w:rFonts w:ascii="Arial" w:hAnsi="Arial" w:cs="Arial"/>
          <w:sz w:val="22"/>
        </w:rPr>
        <w:t>seront</w:t>
      </w:r>
      <w:proofErr w:type="gramEnd"/>
      <w:r w:rsidRPr="00463699">
        <w:rPr>
          <w:rFonts w:ascii="Arial" w:hAnsi="Arial" w:cs="Arial"/>
          <w:sz w:val="22"/>
        </w:rPr>
        <w:t xml:space="preserve"> exposées à la </w:t>
      </w:r>
      <w:r w:rsidR="006E12C5" w:rsidRPr="00463699">
        <w:rPr>
          <w:rFonts w:ascii="Arial" w:hAnsi="Arial" w:cs="Arial"/>
          <w:sz w:val="22"/>
        </w:rPr>
        <w:t>galerie la Ferronnerie</w:t>
      </w:r>
      <w:r w:rsidR="00B068D5" w:rsidRPr="00463699">
        <w:rPr>
          <w:rFonts w:ascii="Arial" w:hAnsi="Arial" w:cs="Arial"/>
          <w:sz w:val="22"/>
        </w:rPr>
        <w:t>.</w:t>
      </w:r>
      <w:r w:rsidR="00DB01CD" w:rsidRPr="00463699">
        <w:rPr>
          <w:rFonts w:ascii="Arial" w:hAnsi="Arial" w:cs="Arial"/>
          <w:sz w:val="22"/>
        </w:rPr>
        <w:t xml:space="preserve"> </w:t>
      </w:r>
      <w:r w:rsidR="00CF691D" w:rsidRPr="00463699">
        <w:rPr>
          <w:rFonts w:ascii="Arial" w:hAnsi="Arial" w:cs="Arial"/>
          <w:sz w:val="22"/>
        </w:rPr>
        <w:t>L</w:t>
      </w:r>
      <w:r w:rsidR="00C220C5" w:rsidRPr="00463699">
        <w:rPr>
          <w:rFonts w:ascii="Arial" w:hAnsi="Arial" w:cs="Arial"/>
          <w:sz w:val="22"/>
        </w:rPr>
        <w:t xml:space="preserve">e reliquaire de </w:t>
      </w:r>
      <w:hyperlink r:id="rId12" w:history="1">
        <w:r w:rsidR="00C220C5" w:rsidRPr="00463699">
          <w:rPr>
            <w:rStyle w:val="Lienhypertexte"/>
            <w:rFonts w:ascii="Arial" w:hAnsi="Arial" w:cs="Arial"/>
            <w:sz w:val="22"/>
          </w:rPr>
          <w:t>Vivant Denon</w:t>
        </w:r>
      </w:hyperlink>
      <w:r w:rsidR="00C220C5" w:rsidRPr="00463699">
        <w:rPr>
          <w:rFonts w:ascii="Arial" w:hAnsi="Arial" w:cs="Arial"/>
          <w:sz w:val="22"/>
        </w:rPr>
        <w:t xml:space="preserve"> est un objet extraordinaire. Il fait le lien entre l’a</w:t>
      </w:r>
      <w:r w:rsidR="00CF691D" w:rsidRPr="00463699">
        <w:rPr>
          <w:rFonts w:ascii="Arial" w:hAnsi="Arial" w:cs="Arial"/>
          <w:sz w:val="22"/>
        </w:rPr>
        <w:t>ction et l’imagination créative propre</w:t>
      </w:r>
      <w:r w:rsidR="006E12C5" w:rsidRPr="00463699">
        <w:rPr>
          <w:rFonts w:ascii="Arial" w:hAnsi="Arial" w:cs="Arial"/>
          <w:sz w:val="22"/>
        </w:rPr>
        <w:t xml:space="preserve"> à </w:t>
      </w:r>
      <w:r w:rsidR="00C220C5" w:rsidRPr="00463699">
        <w:rPr>
          <w:rFonts w:ascii="Arial" w:hAnsi="Arial" w:cs="Arial"/>
          <w:sz w:val="22"/>
        </w:rPr>
        <w:t xml:space="preserve">cette figure historique et particulière. </w:t>
      </w:r>
      <w:r w:rsidR="00451CDD" w:rsidRPr="00463699">
        <w:rPr>
          <w:rFonts w:ascii="Arial" w:hAnsi="Arial" w:cs="Arial"/>
          <w:sz w:val="22"/>
        </w:rPr>
        <w:t>La série des 14</w:t>
      </w:r>
      <w:r w:rsidR="00916D62" w:rsidRPr="00463699">
        <w:rPr>
          <w:rFonts w:ascii="Arial" w:hAnsi="Arial" w:cs="Arial"/>
          <w:sz w:val="22"/>
        </w:rPr>
        <w:t xml:space="preserve"> </w:t>
      </w:r>
      <w:r w:rsidR="00451CDD" w:rsidRPr="00463699">
        <w:rPr>
          <w:rFonts w:ascii="Arial" w:hAnsi="Arial" w:cs="Arial"/>
          <w:sz w:val="22"/>
        </w:rPr>
        <w:t>boîtes</w:t>
      </w:r>
      <w:r w:rsidR="00E706FA">
        <w:rPr>
          <w:rFonts w:ascii="Arial" w:hAnsi="Arial" w:cs="Arial"/>
          <w:sz w:val="22"/>
        </w:rPr>
        <w:t xml:space="preserve"> -</w:t>
      </w:r>
      <w:r w:rsidR="00451CDD" w:rsidRPr="00463699">
        <w:rPr>
          <w:rFonts w:ascii="Arial" w:hAnsi="Arial" w:cs="Arial"/>
          <w:sz w:val="22"/>
        </w:rPr>
        <w:t xml:space="preserve"> reliquaires </w:t>
      </w:r>
      <w:r w:rsidR="00E706FA">
        <w:rPr>
          <w:rFonts w:ascii="Arial" w:hAnsi="Arial" w:cs="Arial"/>
          <w:sz w:val="22"/>
        </w:rPr>
        <w:t>propose</w:t>
      </w:r>
      <w:r w:rsidR="00451CDD" w:rsidRPr="00463699">
        <w:rPr>
          <w:rFonts w:ascii="Arial" w:hAnsi="Arial" w:cs="Arial"/>
          <w:sz w:val="22"/>
        </w:rPr>
        <w:t xml:space="preserve"> images, dessins, textes, et objets librement inspirés</w:t>
      </w:r>
      <w:r w:rsidR="003B26F0">
        <w:rPr>
          <w:rFonts w:ascii="Arial" w:hAnsi="Arial" w:cs="Arial"/>
          <w:sz w:val="22"/>
        </w:rPr>
        <w:t xml:space="preserve"> de</w:t>
      </w:r>
      <w:r w:rsidR="00451CDD" w:rsidRPr="00463699">
        <w:rPr>
          <w:rFonts w:ascii="Arial" w:hAnsi="Arial" w:cs="Arial"/>
          <w:sz w:val="22"/>
        </w:rPr>
        <w:t xml:space="preserve"> 14 épisodes de la vie romanesque de Vivant Denon. </w:t>
      </w:r>
    </w:p>
    <w:p w:rsidR="00790354" w:rsidRPr="00463699" w:rsidRDefault="00790354" w:rsidP="00830E10">
      <w:pPr>
        <w:rPr>
          <w:rFonts w:ascii="Arial" w:hAnsi="Arial" w:cs="Arial"/>
          <w:sz w:val="22"/>
        </w:rPr>
      </w:pPr>
    </w:p>
    <w:p w:rsidR="00BB191A" w:rsidRDefault="0066528D" w:rsidP="00BB191A">
      <w:pPr>
        <w:jc w:val="both"/>
        <w:outlineLvl w:val="0"/>
        <w:rPr>
          <w:rFonts w:ascii="Arial" w:hAnsi="Arial" w:cs="Arial"/>
          <w:sz w:val="22"/>
          <w:szCs w:val="22"/>
        </w:rPr>
      </w:pPr>
      <w:r>
        <w:rPr>
          <w:rFonts w:ascii="Arial" w:eastAsia="Calibri" w:hAnsi="Arial" w:cs="Arial"/>
          <w:noProof/>
          <w:color w:val="000000"/>
        </w:rPr>
        <w:drawing>
          <wp:inline distT="0" distB="0" distL="0" distR="0">
            <wp:extent cx="2630861" cy="1716473"/>
            <wp:effectExtent l="0" t="0" r="10795" b="1079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jpg"/>
                    <pic:cNvPicPr/>
                  </pic:nvPicPr>
                  <pic:blipFill>
                    <a:blip r:embed="rId13"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91948" cy="1756329"/>
                    </a:xfrm>
                    <a:prstGeom prst="rect">
                      <a:avLst/>
                    </a:prstGeom>
                  </pic:spPr>
                </pic:pic>
              </a:graphicData>
            </a:graphic>
          </wp:inline>
        </w:drawing>
      </w:r>
    </w:p>
    <w:p w:rsidR="00797C6B" w:rsidRPr="00797C6B" w:rsidRDefault="00797C6B" w:rsidP="00BB191A">
      <w:pPr>
        <w:jc w:val="both"/>
        <w:outlineLvl w:val="0"/>
        <w:rPr>
          <w:rFonts w:ascii="Arial" w:hAnsi="Arial" w:cs="Arial"/>
          <w:sz w:val="8"/>
          <w:szCs w:val="8"/>
        </w:rPr>
      </w:pPr>
    </w:p>
    <w:p w:rsidR="00463699" w:rsidRPr="00797C6B" w:rsidRDefault="00BB191A" w:rsidP="00851BE0">
      <w:pPr>
        <w:rPr>
          <w:rFonts w:ascii="Arial" w:eastAsia="Calibri" w:hAnsi="Arial" w:cs="Arial"/>
          <w:color w:val="000000"/>
          <w:sz w:val="18"/>
          <w:szCs w:val="18"/>
        </w:rPr>
      </w:pPr>
      <w:r w:rsidRPr="00830E10">
        <w:rPr>
          <w:rFonts w:ascii="Arial" w:eastAsia="Calibri" w:hAnsi="Arial" w:cs="Arial"/>
          <w:color w:val="000000"/>
          <w:sz w:val="18"/>
          <w:szCs w:val="18"/>
        </w:rPr>
        <w:t>Michèle Cirès Brigand</w:t>
      </w:r>
      <w:r w:rsidR="00851BE0" w:rsidRPr="00830E10">
        <w:rPr>
          <w:rFonts w:ascii="Arial" w:eastAsia="Calibri" w:hAnsi="Arial" w:cs="Arial"/>
          <w:color w:val="000000"/>
          <w:sz w:val="18"/>
          <w:szCs w:val="18"/>
        </w:rPr>
        <w:t xml:space="preserve">, série </w:t>
      </w:r>
      <w:r w:rsidR="00851BE0" w:rsidRPr="00797C6B">
        <w:rPr>
          <w:rFonts w:ascii="Arial" w:eastAsia="Calibri" w:hAnsi="Arial" w:cs="Arial"/>
          <w:i/>
          <w:color w:val="000000"/>
          <w:sz w:val="18"/>
          <w:szCs w:val="18"/>
        </w:rPr>
        <w:t>Le</w:t>
      </w:r>
      <w:r w:rsidR="00851BE0" w:rsidRPr="00830E10">
        <w:rPr>
          <w:rFonts w:ascii="Arial" w:eastAsia="Calibri" w:hAnsi="Arial" w:cs="Arial"/>
          <w:color w:val="000000"/>
          <w:sz w:val="18"/>
          <w:szCs w:val="18"/>
        </w:rPr>
        <w:t xml:space="preserve"> </w:t>
      </w:r>
      <w:r w:rsidRPr="00830E10">
        <w:rPr>
          <w:rFonts w:ascii="Arial" w:eastAsia="Calibri" w:hAnsi="Arial" w:cs="Arial"/>
          <w:i/>
          <w:color w:val="000000"/>
          <w:sz w:val="18"/>
          <w:szCs w:val="18"/>
        </w:rPr>
        <w:t>R</w:t>
      </w:r>
      <w:r w:rsidR="00851BE0" w:rsidRPr="00830E10">
        <w:rPr>
          <w:rFonts w:ascii="Arial" w:eastAsia="Calibri" w:hAnsi="Arial" w:cs="Arial"/>
          <w:i/>
          <w:color w:val="000000"/>
          <w:sz w:val="18"/>
          <w:szCs w:val="18"/>
        </w:rPr>
        <w:t>eliquaire</w:t>
      </w:r>
      <w:r w:rsidRPr="00830E10">
        <w:rPr>
          <w:rFonts w:ascii="Arial" w:eastAsia="Calibri" w:hAnsi="Arial" w:cs="Arial"/>
          <w:i/>
          <w:color w:val="000000"/>
          <w:sz w:val="18"/>
          <w:szCs w:val="18"/>
        </w:rPr>
        <w:t xml:space="preserve"> </w:t>
      </w:r>
      <w:r w:rsidRPr="00830E10">
        <w:rPr>
          <w:rFonts w:ascii="Arial" w:eastAsia="Calibri" w:hAnsi="Arial" w:cs="Arial"/>
          <w:color w:val="000000"/>
          <w:sz w:val="18"/>
          <w:szCs w:val="18"/>
        </w:rPr>
        <w:t xml:space="preserve">de </w:t>
      </w:r>
      <w:r w:rsidRPr="00830E10">
        <w:rPr>
          <w:rFonts w:ascii="Arial" w:eastAsia="Calibri" w:hAnsi="Arial" w:cs="Arial"/>
          <w:i/>
          <w:color w:val="000000"/>
          <w:sz w:val="18"/>
          <w:szCs w:val="18"/>
        </w:rPr>
        <w:t>Vivant Denon,</w:t>
      </w:r>
    </w:p>
    <w:p w:rsidR="00BB191A" w:rsidRPr="00463699" w:rsidRDefault="00BB191A" w:rsidP="00851BE0">
      <w:pPr>
        <w:rPr>
          <w:rFonts w:ascii="Arial" w:eastAsia="Calibri" w:hAnsi="Arial" w:cs="Arial"/>
          <w:i/>
          <w:color w:val="000000"/>
          <w:sz w:val="18"/>
          <w:szCs w:val="18"/>
        </w:rPr>
      </w:pPr>
      <w:r w:rsidRPr="00830E10">
        <w:rPr>
          <w:rFonts w:ascii="Arial" w:eastAsia="Calibri" w:hAnsi="Arial" w:cs="Arial"/>
          <w:color w:val="000000"/>
          <w:sz w:val="18"/>
          <w:szCs w:val="18"/>
        </w:rPr>
        <w:t>2017, techniques mixtes 25x38</w:t>
      </w:r>
      <w:r w:rsidR="00797C6B">
        <w:rPr>
          <w:rFonts w:ascii="Arial" w:eastAsia="Calibri" w:hAnsi="Arial" w:cs="Arial"/>
          <w:color w:val="000000"/>
          <w:sz w:val="18"/>
          <w:szCs w:val="18"/>
        </w:rPr>
        <w:t>x6cm</w:t>
      </w:r>
    </w:p>
    <w:p w:rsidR="003C2A9F" w:rsidRPr="00235A3A" w:rsidRDefault="00906E02" w:rsidP="003C2A9F">
      <w:pPr>
        <w:jc w:val="both"/>
        <w:outlineLvl w:val="0"/>
        <w:rPr>
          <w:rFonts w:ascii="Arial" w:hAnsi="Arial" w:cs="Arial"/>
          <w:sz w:val="22"/>
          <w:szCs w:val="22"/>
        </w:rPr>
      </w:pPr>
      <w:r w:rsidRPr="00463699">
        <w:rPr>
          <w:rFonts w:ascii="Arial" w:hAnsi="Arial" w:cs="Arial"/>
          <w:color w:val="808080" w:themeColor="background1" w:themeShade="80"/>
          <w:sz w:val="22"/>
        </w:rPr>
        <w:lastRenderedPageBreak/>
        <w:t xml:space="preserve"> </w:t>
      </w:r>
    </w:p>
    <w:p w:rsidR="00906E02" w:rsidRPr="00463699" w:rsidRDefault="003C2A9F" w:rsidP="003C2A9F">
      <w:pPr>
        <w:pStyle w:val="m-7969596161832745066standard"/>
        <w:spacing w:before="0" w:beforeAutospacing="0" w:after="0" w:afterAutospacing="0"/>
        <w:rPr>
          <w:color w:val="222222"/>
          <w:sz w:val="22"/>
        </w:rPr>
      </w:pPr>
      <w:proofErr w:type="spellStart"/>
      <w:r w:rsidRPr="00271976">
        <w:rPr>
          <w:rFonts w:ascii="Arial" w:hAnsi="Arial" w:cs="Arial"/>
          <w:b/>
          <w:color w:val="808080" w:themeColor="background1" w:themeShade="80"/>
        </w:rPr>
        <w:t>Isabela</w:t>
      </w:r>
      <w:proofErr w:type="spellEnd"/>
      <w:r w:rsidRPr="00271976">
        <w:rPr>
          <w:rFonts w:ascii="Arial" w:hAnsi="Arial" w:cs="Arial"/>
          <w:color w:val="808080" w:themeColor="background1" w:themeShade="80"/>
        </w:rPr>
        <w:t xml:space="preserve"> </w:t>
      </w:r>
      <w:r w:rsidRPr="00463699">
        <w:rPr>
          <w:rFonts w:ascii="Arial" w:eastAsia="Calibri" w:hAnsi="Arial" w:cs="Arial"/>
          <w:b/>
          <w:color w:val="808080" w:themeColor="background1" w:themeShade="80"/>
          <w:sz w:val="22"/>
        </w:rPr>
        <w:t>Kowalczyk</w:t>
      </w:r>
      <w:r>
        <w:rPr>
          <w:rFonts w:ascii="Arial" w:eastAsia="Calibri" w:hAnsi="Arial" w:cs="Arial"/>
          <w:b/>
          <w:color w:val="808080" w:themeColor="background1" w:themeShade="80"/>
          <w:sz w:val="22"/>
        </w:rPr>
        <w:t xml:space="preserve">, </w:t>
      </w:r>
      <w:r>
        <w:rPr>
          <w:rFonts w:ascii="Arial" w:hAnsi="Arial" w:cs="Arial"/>
          <w:color w:val="272727"/>
          <w:sz w:val="22"/>
        </w:rPr>
        <w:t>à</w:t>
      </w:r>
      <w:r w:rsidRPr="00463699">
        <w:rPr>
          <w:rFonts w:ascii="Arial" w:hAnsi="Arial" w:cs="Arial"/>
          <w:color w:val="272727"/>
          <w:sz w:val="22"/>
        </w:rPr>
        <w:t xml:space="preserve"> côté de ses </w:t>
      </w:r>
      <w:r w:rsidRPr="00797C6B">
        <w:rPr>
          <w:rFonts w:ascii="Arial" w:hAnsi="Arial" w:cs="Arial"/>
          <w:i/>
          <w:color w:val="272727"/>
          <w:sz w:val="22"/>
        </w:rPr>
        <w:t>Reliefs-peintures</w:t>
      </w:r>
      <w:r>
        <w:rPr>
          <w:rFonts w:ascii="Arial" w:hAnsi="Arial" w:cs="Arial"/>
          <w:color w:val="272727"/>
          <w:sz w:val="22"/>
        </w:rPr>
        <w:t xml:space="preserve">, </w:t>
      </w:r>
      <w:r w:rsidR="00906E02" w:rsidRPr="00463699">
        <w:rPr>
          <w:rFonts w:ascii="Arial" w:hAnsi="Arial" w:cs="Arial"/>
          <w:color w:val="272727"/>
          <w:sz w:val="22"/>
        </w:rPr>
        <w:t xml:space="preserve">a une pratique régulière </w:t>
      </w:r>
      <w:r w:rsidR="00906E02">
        <w:rPr>
          <w:rFonts w:ascii="Arial" w:hAnsi="Arial" w:cs="Arial"/>
          <w:color w:val="272727"/>
          <w:sz w:val="22"/>
        </w:rPr>
        <w:t>de l’estampe</w:t>
      </w:r>
      <w:r>
        <w:rPr>
          <w:rFonts w:ascii="Arial" w:hAnsi="Arial" w:cs="Arial"/>
          <w:color w:val="272727"/>
          <w:sz w:val="22"/>
        </w:rPr>
        <w:t>.</w:t>
      </w:r>
      <w:r w:rsidR="00906E02" w:rsidRPr="00463699">
        <w:rPr>
          <w:rFonts w:ascii="Arial" w:hAnsi="Arial" w:cs="Arial"/>
          <w:color w:val="272727"/>
          <w:sz w:val="22"/>
        </w:rPr>
        <w:t xml:space="preserve"> « </w:t>
      </w:r>
      <w:r w:rsidR="00906E02" w:rsidRPr="00463699">
        <w:rPr>
          <w:rFonts w:ascii="Arial" w:hAnsi="Arial" w:cs="Arial"/>
          <w:color w:val="222222"/>
          <w:sz w:val="22"/>
        </w:rPr>
        <w:t>La manière dont j’aborde le</w:t>
      </w:r>
      <w:r w:rsidR="00906E02">
        <w:rPr>
          <w:rFonts w:ascii="Arial" w:hAnsi="Arial" w:cs="Arial"/>
          <w:color w:val="222222"/>
          <w:sz w:val="22"/>
        </w:rPr>
        <w:t>s œuvres sur papier</w:t>
      </w:r>
      <w:r w:rsidR="00906E02" w:rsidRPr="00463699">
        <w:rPr>
          <w:rStyle w:val="apple-converted-space"/>
          <w:rFonts w:ascii="Arial" w:hAnsi="Arial" w:cs="Arial"/>
          <w:b/>
          <w:bCs/>
          <w:color w:val="222222"/>
          <w:sz w:val="22"/>
        </w:rPr>
        <w:t> </w:t>
      </w:r>
      <w:r w:rsidR="00906E02" w:rsidRPr="00463699">
        <w:rPr>
          <w:rFonts w:ascii="Arial" w:hAnsi="Arial" w:cs="Arial"/>
          <w:bCs/>
          <w:color w:val="222222"/>
          <w:sz w:val="22"/>
        </w:rPr>
        <w:t>est en partie née de mes expérimentations en gravure. Je m’intéresse au rendu des images imprimées, présent dans mon travail pictural par l’utilisation du pochoir et l’application de la peinture au rouleau.</w:t>
      </w:r>
    </w:p>
    <w:p w:rsidR="00906E02" w:rsidRPr="00463699" w:rsidRDefault="00906E02" w:rsidP="00906E02">
      <w:pPr>
        <w:pStyle w:val="m-7969596161832745066standard"/>
        <w:spacing w:before="0" w:beforeAutospacing="0" w:after="0" w:afterAutospacing="0"/>
        <w:rPr>
          <w:color w:val="222222"/>
          <w:sz w:val="22"/>
        </w:rPr>
      </w:pPr>
      <w:r w:rsidRPr="00463699">
        <w:rPr>
          <w:rFonts w:ascii="Arial" w:hAnsi="Arial" w:cs="Arial"/>
          <w:bCs/>
          <w:color w:val="222222"/>
          <w:sz w:val="22"/>
        </w:rPr>
        <w:t xml:space="preserve">Les </w:t>
      </w:r>
      <w:proofErr w:type="spellStart"/>
      <w:r w:rsidRPr="00463699">
        <w:rPr>
          <w:rFonts w:ascii="Arial" w:hAnsi="Arial" w:cs="Arial"/>
          <w:bCs/>
          <w:color w:val="222222"/>
          <w:sz w:val="22"/>
        </w:rPr>
        <w:t>oeuvres</w:t>
      </w:r>
      <w:proofErr w:type="spellEnd"/>
      <w:r w:rsidRPr="00463699">
        <w:rPr>
          <w:rFonts w:ascii="Arial" w:hAnsi="Arial" w:cs="Arial"/>
          <w:bCs/>
          <w:color w:val="222222"/>
          <w:sz w:val="22"/>
        </w:rPr>
        <w:t xml:space="preserve"> plus anciennes, souvent des figures abstraites, avec de grands aplats à peine colorés</w:t>
      </w:r>
      <w:r w:rsidR="003C2A9F">
        <w:rPr>
          <w:rFonts w:ascii="Arial" w:hAnsi="Arial" w:cs="Arial"/>
          <w:bCs/>
          <w:color w:val="222222"/>
          <w:sz w:val="22"/>
        </w:rPr>
        <w:t>,</w:t>
      </w:r>
      <w:r w:rsidRPr="00463699">
        <w:rPr>
          <w:rFonts w:ascii="Arial" w:hAnsi="Arial" w:cs="Arial"/>
          <w:bCs/>
          <w:color w:val="222222"/>
          <w:sz w:val="22"/>
        </w:rPr>
        <w:t xml:space="preserve"> peuvent évoquer des formes organiques. En les superposant j’introduis un effet de profondeur dans l'image. Les éléments flottent, libres, dans l’espace du support. Les formes /plans imbriqués, superposés, sont déterminés par la couleur, acidulée ou neutre –gris, densifiée par les jeux d’interférence... »</w:t>
      </w:r>
    </w:p>
    <w:p w:rsidR="00906E02" w:rsidRDefault="00906E02" w:rsidP="00906E02">
      <w:pPr>
        <w:pStyle w:val="m-7969596161832745066standard"/>
        <w:spacing w:before="0" w:beforeAutospacing="0" w:after="0" w:afterAutospacing="0"/>
        <w:rPr>
          <w:rFonts w:ascii="Arial" w:hAnsi="Arial" w:cs="Arial"/>
          <w:color w:val="222222"/>
          <w:sz w:val="22"/>
        </w:rPr>
      </w:pPr>
      <w:r w:rsidRPr="00463699">
        <w:rPr>
          <w:rFonts w:ascii="Arial" w:hAnsi="Arial" w:cs="Arial"/>
          <w:b/>
          <w:bCs/>
          <w:color w:val="222222"/>
          <w:sz w:val="22"/>
        </w:rPr>
        <w:t>« …</w:t>
      </w:r>
      <w:r w:rsidRPr="00463699">
        <w:rPr>
          <w:rFonts w:ascii="Arial" w:hAnsi="Arial" w:cs="Arial"/>
          <w:color w:val="222222"/>
          <w:sz w:val="22"/>
        </w:rPr>
        <w:t>Les formes des pièces récentes, plus linéaires, se multiplient, s’entrecroisent, dessinant de fragiles structures telles un jeu de mikado hésitant entre équilibre et déséquilibre. »</w:t>
      </w:r>
    </w:p>
    <w:p w:rsidR="00906E02" w:rsidRPr="00463699" w:rsidRDefault="00906E02" w:rsidP="00906E02">
      <w:pPr>
        <w:pStyle w:val="m-7969596161832745066standard"/>
        <w:spacing w:before="0" w:beforeAutospacing="0" w:after="0" w:afterAutospacing="0"/>
        <w:rPr>
          <w:color w:val="222222"/>
          <w:sz w:val="22"/>
        </w:rPr>
      </w:pPr>
    </w:p>
    <w:p w:rsidR="00797C6B" w:rsidRDefault="00726D03" w:rsidP="00C64846">
      <w:pPr>
        <w:tabs>
          <w:tab w:val="left" w:pos="7895"/>
        </w:tabs>
        <w:rPr>
          <w:rFonts w:ascii="Arial" w:eastAsia="Calibri" w:hAnsi="Arial" w:cs="Arial"/>
          <w:color w:val="000000"/>
          <w:sz w:val="22"/>
        </w:rPr>
      </w:pPr>
      <w:r w:rsidRPr="00271976">
        <w:rPr>
          <w:rFonts w:ascii="Arial" w:hAnsi="Arial" w:cs="Arial"/>
          <w:b/>
          <w:color w:val="7F7F7F" w:themeColor="text1" w:themeTint="80"/>
        </w:rPr>
        <w:t>Jé</w:t>
      </w:r>
      <w:r w:rsidR="00CE018D" w:rsidRPr="00271976">
        <w:rPr>
          <w:rFonts w:ascii="Arial" w:hAnsi="Arial" w:cs="Arial"/>
          <w:b/>
          <w:color w:val="7F7F7F" w:themeColor="text1" w:themeTint="80"/>
        </w:rPr>
        <w:t>rôme</w:t>
      </w:r>
      <w:r w:rsidR="0061622A" w:rsidRPr="00271976">
        <w:rPr>
          <w:rFonts w:ascii="Arial" w:hAnsi="Arial" w:cs="Arial"/>
        </w:rPr>
        <w:t xml:space="preserve"> </w:t>
      </w:r>
      <w:r w:rsidR="0061622A" w:rsidRPr="00271976">
        <w:rPr>
          <w:rFonts w:ascii="Arial" w:hAnsi="Arial" w:cs="Arial"/>
          <w:b/>
          <w:color w:val="808080" w:themeColor="background1" w:themeShade="80"/>
        </w:rPr>
        <w:t>Touron</w:t>
      </w:r>
      <w:r w:rsidR="0061622A" w:rsidRPr="00271976">
        <w:rPr>
          <w:rFonts w:ascii="Arial" w:hAnsi="Arial" w:cs="Arial"/>
        </w:rPr>
        <w:t xml:space="preserve"> </w:t>
      </w:r>
      <w:r w:rsidR="00C64846" w:rsidRPr="00463699">
        <w:rPr>
          <w:rFonts w:ascii="Arial" w:eastAsia="Calibri" w:hAnsi="Arial" w:cs="Arial"/>
          <w:color w:val="000000"/>
          <w:sz w:val="22"/>
        </w:rPr>
        <w:t>utilise depuis ses débuts les qualités intrinsèques</w:t>
      </w:r>
      <w:r w:rsidR="00C64846" w:rsidRPr="00463699">
        <w:rPr>
          <w:rFonts w:ascii="Arial" w:eastAsia="Calibri" w:hAnsi="Arial" w:cs="Arial"/>
          <w:color w:val="333399"/>
          <w:sz w:val="22"/>
        </w:rPr>
        <w:t xml:space="preserve"> </w:t>
      </w:r>
      <w:r w:rsidR="00C64846" w:rsidRPr="00463699">
        <w:rPr>
          <w:rFonts w:ascii="Arial" w:eastAsia="Calibri" w:hAnsi="Arial" w:cs="Arial"/>
          <w:color w:val="000000"/>
          <w:sz w:val="22"/>
        </w:rPr>
        <w:t>de matériaux basiques-plâtre, fil de fer, clous, peinture industrielle, aimants- pour créer des œuvres qui pourraient être, sans dogmatisme, des descendant</w:t>
      </w:r>
      <w:r w:rsidR="00C64846" w:rsidRPr="00463699">
        <w:rPr>
          <w:rFonts w:ascii="Arial" w:hAnsi="Arial" w:cs="Arial"/>
          <w:color w:val="000000"/>
          <w:sz w:val="22"/>
        </w:rPr>
        <w:t>es</w:t>
      </w:r>
      <w:r w:rsidR="00C64846" w:rsidRPr="00463699">
        <w:rPr>
          <w:rFonts w:ascii="Arial" w:eastAsia="Calibri" w:hAnsi="Arial" w:cs="Arial"/>
          <w:color w:val="000000"/>
          <w:sz w:val="22"/>
        </w:rPr>
        <w:t xml:space="preserve"> de l’art minimal, à ceci près que par touches imperceptibles, il ouvre leur champ, régulièrement, au spirituel. </w:t>
      </w:r>
    </w:p>
    <w:p w:rsidR="009C60C1" w:rsidRPr="009C60C1" w:rsidRDefault="00C64846" w:rsidP="00C64846">
      <w:pPr>
        <w:tabs>
          <w:tab w:val="left" w:pos="7895"/>
        </w:tabs>
        <w:rPr>
          <w:rFonts w:ascii="Arial" w:hAnsi="Arial" w:cs="Arial"/>
          <w:color w:val="000000" w:themeColor="text1"/>
          <w:sz w:val="22"/>
        </w:rPr>
      </w:pPr>
      <w:r w:rsidRPr="00463699">
        <w:rPr>
          <w:rFonts w:ascii="Arial" w:eastAsia="Calibri" w:hAnsi="Arial" w:cs="Arial"/>
          <w:color w:val="000000"/>
          <w:sz w:val="22"/>
        </w:rPr>
        <w:t xml:space="preserve">Il </w:t>
      </w:r>
      <w:r w:rsidR="00CE018D" w:rsidRPr="00463699">
        <w:rPr>
          <w:rFonts w:ascii="Arial" w:hAnsi="Arial" w:cs="Arial"/>
          <w:sz w:val="22"/>
        </w:rPr>
        <w:t>présentera pour la prem</w:t>
      </w:r>
      <w:r w:rsidRPr="00463699">
        <w:rPr>
          <w:rFonts w:ascii="Arial" w:hAnsi="Arial" w:cs="Arial"/>
          <w:sz w:val="22"/>
        </w:rPr>
        <w:t>ière fois un ensemble de dessin</w:t>
      </w:r>
      <w:r w:rsidR="00797C6B">
        <w:rPr>
          <w:rFonts w:ascii="Arial" w:hAnsi="Arial" w:cs="Arial"/>
          <w:sz w:val="22"/>
        </w:rPr>
        <w:t>s, élaborés pour la plupart avec</w:t>
      </w:r>
      <w:r w:rsidRPr="00463699">
        <w:rPr>
          <w:rFonts w:ascii="Arial" w:hAnsi="Arial" w:cs="Arial"/>
          <w:sz w:val="22"/>
        </w:rPr>
        <w:t xml:space="preserve"> des</w:t>
      </w:r>
      <w:r w:rsidR="00797C6B">
        <w:rPr>
          <w:rFonts w:ascii="Arial" w:hAnsi="Arial" w:cs="Arial"/>
          <w:sz w:val="22"/>
        </w:rPr>
        <w:t xml:space="preserve"> découpes d’</w:t>
      </w:r>
      <w:r w:rsidRPr="00463699">
        <w:rPr>
          <w:rFonts w:ascii="Arial" w:hAnsi="Arial" w:cs="Arial"/>
          <w:sz w:val="22"/>
        </w:rPr>
        <w:t>adhésif.</w:t>
      </w:r>
      <w:r w:rsidRPr="009C60C1">
        <w:rPr>
          <w:rFonts w:ascii="Arial" w:hAnsi="Arial" w:cs="Arial"/>
          <w:color w:val="000000" w:themeColor="text1"/>
          <w:sz w:val="22"/>
        </w:rPr>
        <w:t xml:space="preserve"> Les </w:t>
      </w:r>
      <w:r w:rsidR="003C2A9F" w:rsidRPr="009C60C1">
        <w:rPr>
          <w:rFonts w:ascii="Arial" w:hAnsi="Arial" w:cs="Arial"/>
          <w:color w:val="000000" w:themeColor="text1"/>
          <w:sz w:val="22"/>
        </w:rPr>
        <w:t>formes</w:t>
      </w:r>
      <w:r w:rsidR="009C60C1">
        <w:rPr>
          <w:rFonts w:ascii="Arial" w:hAnsi="Arial" w:cs="Arial"/>
          <w:color w:val="000000" w:themeColor="text1"/>
          <w:sz w:val="22"/>
        </w:rPr>
        <w:t xml:space="preserve"> colorées</w:t>
      </w:r>
      <w:r w:rsidR="003C2A9F" w:rsidRPr="009C60C1">
        <w:rPr>
          <w:rFonts w:ascii="Arial" w:hAnsi="Arial" w:cs="Arial"/>
          <w:color w:val="000000" w:themeColor="text1"/>
          <w:sz w:val="22"/>
        </w:rPr>
        <w:t xml:space="preserve"> s’inscrivent dans l’espace </w:t>
      </w:r>
      <w:r w:rsidR="009C60C1" w:rsidRPr="009C60C1">
        <w:rPr>
          <w:rFonts w:ascii="Arial" w:hAnsi="Arial" w:cs="Arial"/>
          <w:color w:val="000000" w:themeColor="text1"/>
          <w:sz w:val="22"/>
        </w:rPr>
        <w:t>du support-papier,</w:t>
      </w:r>
    </w:p>
    <w:p w:rsidR="00CE018D" w:rsidRPr="009C60C1" w:rsidRDefault="009C60C1" w:rsidP="00C64846">
      <w:pPr>
        <w:tabs>
          <w:tab w:val="left" w:pos="7895"/>
        </w:tabs>
        <w:rPr>
          <w:rFonts w:ascii="Arial" w:eastAsia="Calibri" w:hAnsi="Arial" w:cs="Arial"/>
          <w:color w:val="000000" w:themeColor="text1"/>
          <w:sz w:val="22"/>
        </w:rPr>
      </w:pPr>
      <w:proofErr w:type="gramStart"/>
      <w:r w:rsidRPr="009C60C1">
        <w:rPr>
          <w:rFonts w:ascii="Arial" w:hAnsi="Arial" w:cs="Arial"/>
          <w:color w:val="000000" w:themeColor="text1"/>
          <w:sz w:val="22"/>
        </w:rPr>
        <w:t>investissant</w:t>
      </w:r>
      <w:proofErr w:type="gramEnd"/>
      <w:r w:rsidRPr="009C60C1">
        <w:rPr>
          <w:rFonts w:ascii="Arial" w:hAnsi="Arial" w:cs="Arial"/>
          <w:color w:val="000000" w:themeColor="text1"/>
          <w:sz w:val="22"/>
        </w:rPr>
        <w:t xml:space="preserve"> toute la surface, ou se détachant, évoquant l’esquisse d’un totem, ou bien créant </w:t>
      </w:r>
      <w:r>
        <w:rPr>
          <w:rFonts w:ascii="Arial" w:hAnsi="Arial" w:cs="Arial"/>
          <w:color w:val="000000" w:themeColor="text1"/>
          <w:sz w:val="22"/>
        </w:rPr>
        <w:t>l’illusion d’</w:t>
      </w:r>
      <w:r w:rsidRPr="009C60C1">
        <w:rPr>
          <w:rFonts w:ascii="Arial" w:hAnsi="Arial" w:cs="Arial"/>
          <w:color w:val="000000" w:themeColor="text1"/>
          <w:sz w:val="22"/>
        </w:rPr>
        <w:t xml:space="preserve">un volume, par l’emploi de matériaux plus denses comme le carton. </w:t>
      </w:r>
    </w:p>
    <w:p w:rsidR="00CE018D" w:rsidRPr="00271976" w:rsidRDefault="00CE018D" w:rsidP="00CE018D">
      <w:pPr>
        <w:jc w:val="both"/>
        <w:outlineLvl w:val="0"/>
        <w:rPr>
          <w:rFonts w:ascii="Arial" w:hAnsi="Arial" w:cs="Arial"/>
        </w:rPr>
      </w:pPr>
    </w:p>
    <w:p w:rsidR="0073596F" w:rsidRPr="00463699" w:rsidRDefault="0073596F" w:rsidP="0073596F">
      <w:pPr>
        <w:pStyle w:val="Standard"/>
        <w:spacing w:line="100" w:lineRule="atLeast"/>
        <w:rPr>
          <w:rFonts w:ascii="Arial" w:eastAsia="Calibri" w:hAnsi="Arial" w:cs="Arial"/>
          <w:b/>
          <w:color w:val="C00000"/>
          <w:sz w:val="22"/>
          <w:lang w:val="fr-FR"/>
        </w:rPr>
      </w:pPr>
      <w:r w:rsidRPr="00463699">
        <w:rPr>
          <w:rFonts w:ascii="Arial" w:eastAsia="Calibri" w:hAnsi="Arial" w:cs="Arial"/>
          <w:b/>
          <w:color w:val="C00000"/>
          <w:sz w:val="22"/>
          <w:lang w:val="fr-FR"/>
        </w:rPr>
        <w:t>A venir à la galerie</w:t>
      </w:r>
    </w:p>
    <w:p w:rsidR="00C46171" w:rsidRPr="003B26F0" w:rsidRDefault="00C46171" w:rsidP="0073596F">
      <w:pPr>
        <w:pStyle w:val="Standard"/>
        <w:spacing w:line="100" w:lineRule="atLeast"/>
        <w:rPr>
          <w:rFonts w:ascii="Arial" w:eastAsia="Calibri" w:hAnsi="Arial" w:cs="Arial"/>
          <w:b/>
          <w:color w:val="C00000"/>
          <w:sz w:val="16"/>
          <w:szCs w:val="16"/>
          <w:lang w:val="fr-FR"/>
        </w:rPr>
      </w:pPr>
    </w:p>
    <w:p w:rsidR="00C46171" w:rsidRPr="003C2A9F" w:rsidRDefault="00C46171" w:rsidP="00F7328F">
      <w:pPr>
        <w:pStyle w:val="Standard"/>
        <w:spacing w:line="100" w:lineRule="atLeast"/>
        <w:rPr>
          <w:rFonts w:ascii="Arial" w:eastAsia="Arial" w:hAnsi="Arial"/>
          <w:color w:val="C00000"/>
          <w:sz w:val="22"/>
          <w:lang w:val="fr-FR"/>
        </w:rPr>
      </w:pPr>
      <w:r w:rsidRPr="003C2A9F">
        <w:rPr>
          <w:rFonts w:ascii="Arial" w:eastAsia="Arial" w:hAnsi="Arial"/>
          <w:color w:val="C00000"/>
          <w:sz w:val="22"/>
          <w:lang w:val="fr-FR"/>
        </w:rPr>
        <w:t xml:space="preserve">Ien Lucas, Benjamin </w:t>
      </w:r>
      <w:proofErr w:type="spellStart"/>
      <w:r w:rsidRPr="003C2A9F">
        <w:rPr>
          <w:rFonts w:ascii="Arial" w:eastAsia="Arial" w:hAnsi="Arial"/>
          <w:color w:val="C00000"/>
          <w:sz w:val="22"/>
          <w:lang w:val="fr-FR"/>
        </w:rPr>
        <w:t>Natchwey</w:t>
      </w:r>
      <w:proofErr w:type="spellEnd"/>
      <w:r w:rsidR="00682FE5" w:rsidRPr="003C2A9F">
        <w:rPr>
          <w:rFonts w:ascii="Arial" w:eastAsia="Arial" w:hAnsi="Arial"/>
          <w:color w:val="C00000"/>
          <w:sz w:val="22"/>
          <w:lang w:val="fr-FR"/>
        </w:rPr>
        <w:t>, Soizic Stokvis</w:t>
      </w:r>
    </w:p>
    <w:p w:rsidR="00D720DC" w:rsidRPr="00463699" w:rsidRDefault="00F660D7" w:rsidP="00F7328F">
      <w:pPr>
        <w:pStyle w:val="Standard"/>
        <w:spacing w:line="100" w:lineRule="atLeast"/>
        <w:rPr>
          <w:rFonts w:ascii="Arial" w:eastAsia="Arial" w:hAnsi="Arial"/>
          <w:color w:val="000000" w:themeColor="text1"/>
          <w:sz w:val="22"/>
          <w:lang w:val="fr-FR"/>
        </w:rPr>
      </w:pPr>
      <w:r w:rsidRPr="00463699">
        <w:rPr>
          <w:rFonts w:ascii="Arial" w:eastAsia="Arial" w:hAnsi="Arial"/>
          <w:color w:val="000000" w:themeColor="text1"/>
          <w:sz w:val="22"/>
          <w:lang w:val="fr-FR"/>
        </w:rPr>
        <w:t>11.04</w:t>
      </w:r>
      <w:r w:rsidR="002A0CEC" w:rsidRPr="00463699">
        <w:rPr>
          <w:rFonts w:ascii="Arial" w:eastAsia="Arial" w:hAnsi="Arial"/>
          <w:color w:val="000000" w:themeColor="text1"/>
          <w:sz w:val="22"/>
          <w:lang w:val="fr-FR"/>
        </w:rPr>
        <w:t>.18</w:t>
      </w:r>
      <w:r w:rsidR="00271976" w:rsidRPr="00463699">
        <w:rPr>
          <w:rFonts w:ascii="Arial" w:eastAsia="Arial" w:hAnsi="Arial"/>
          <w:color w:val="000000" w:themeColor="text1"/>
          <w:sz w:val="22"/>
          <w:lang w:val="fr-FR"/>
        </w:rPr>
        <w:t xml:space="preserve"> </w:t>
      </w:r>
      <w:r w:rsidR="00757D1A" w:rsidRPr="00463699">
        <w:rPr>
          <w:rFonts w:ascii="Arial" w:eastAsia="Arial" w:hAnsi="Arial"/>
          <w:color w:val="000000" w:themeColor="text1"/>
          <w:sz w:val="22"/>
          <w:lang w:val="fr-FR"/>
        </w:rPr>
        <w:t>&gt;</w:t>
      </w:r>
      <w:r w:rsidR="00271976" w:rsidRPr="00463699">
        <w:rPr>
          <w:rFonts w:ascii="Arial" w:eastAsia="Arial" w:hAnsi="Arial"/>
          <w:color w:val="000000" w:themeColor="text1"/>
          <w:sz w:val="22"/>
          <w:lang w:val="fr-FR"/>
        </w:rPr>
        <w:t xml:space="preserve"> </w:t>
      </w:r>
      <w:r w:rsidR="00757D1A" w:rsidRPr="00463699">
        <w:rPr>
          <w:rFonts w:ascii="Arial" w:eastAsia="Arial" w:hAnsi="Arial"/>
          <w:color w:val="000000" w:themeColor="text1"/>
          <w:sz w:val="22"/>
          <w:lang w:val="fr-FR"/>
        </w:rPr>
        <w:t>12.05</w:t>
      </w:r>
      <w:r w:rsidR="002A0CEC" w:rsidRPr="00463699">
        <w:rPr>
          <w:rFonts w:ascii="Arial" w:eastAsia="Arial" w:hAnsi="Arial"/>
          <w:color w:val="000000" w:themeColor="text1"/>
          <w:sz w:val="22"/>
          <w:lang w:val="fr-FR"/>
        </w:rPr>
        <w:t>.18</w:t>
      </w:r>
      <w:r w:rsidR="00D720DC" w:rsidRPr="00463699">
        <w:rPr>
          <w:rFonts w:ascii="Arial" w:eastAsia="Arial" w:hAnsi="Arial"/>
          <w:color w:val="000000" w:themeColor="text1"/>
          <w:sz w:val="22"/>
          <w:lang w:val="fr-FR"/>
        </w:rPr>
        <w:t xml:space="preserve"> </w:t>
      </w:r>
    </w:p>
    <w:p w:rsidR="00C46171" w:rsidRPr="00463699" w:rsidRDefault="00C46171" w:rsidP="00F7328F">
      <w:pPr>
        <w:pStyle w:val="Standard"/>
        <w:spacing w:line="100" w:lineRule="atLeast"/>
        <w:rPr>
          <w:rFonts w:ascii="Arial" w:eastAsia="Arial" w:hAnsi="Arial"/>
          <w:color w:val="000000" w:themeColor="text1"/>
          <w:sz w:val="22"/>
          <w:lang w:val="fr-FR"/>
        </w:rPr>
      </w:pPr>
    </w:p>
    <w:p w:rsidR="0073596F" w:rsidRPr="00463699" w:rsidRDefault="0073596F" w:rsidP="0073596F">
      <w:pPr>
        <w:pStyle w:val="Standard"/>
        <w:spacing w:line="100" w:lineRule="atLeast"/>
        <w:rPr>
          <w:rFonts w:ascii="Arial" w:eastAsia="Arial" w:hAnsi="Arial" w:cs="Arial"/>
          <w:b/>
          <w:color w:val="C00000"/>
          <w:sz w:val="22"/>
          <w:lang w:val="fr-FR"/>
        </w:rPr>
      </w:pPr>
      <w:r w:rsidRPr="00463699">
        <w:rPr>
          <w:rFonts w:ascii="Arial" w:eastAsia="Arial" w:hAnsi="Arial" w:cs="Arial"/>
          <w:b/>
          <w:color w:val="C00000"/>
          <w:sz w:val="22"/>
          <w:lang w:val="fr-FR"/>
        </w:rPr>
        <w:t>Hors les murs</w:t>
      </w:r>
    </w:p>
    <w:p w:rsidR="0073596F" w:rsidRPr="00463699" w:rsidRDefault="0073596F" w:rsidP="0073596F">
      <w:pPr>
        <w:pStyle w:val="Titre1"/>
        <w:spacing w:before="0" w:beforeAutospacing="0" w:after="0" w:afterAutospacing="0"/>
        <w:rPr>
          <w:rFonts w:ascii="Arial" w:hAnsi="Arial" w:cs="Arial"/>
          <w:b w:val="0"/>
          <w:sz w:val="15"/>
          <w:szCs w:val="16"/>
        </w:rPr>
      </w:pPr>
    </w:p>
    <w:p w:rsidR="0073596F" w:rsidRPr="00463699" w:rsidRDefault="0073596F" w:rsidP="0073596F">
      <w:pPr>
        <w:pStyle w:val="Standard"/>
        <w:spacing w:line="100" w:lineRule="atLeast"/>
        <w:rPr>
          <w:rFonts w:ascii="Arial" w:eastAsia="Arial" w:hAnsi="Arial" w:cs="Arial"/>
          <w:color w:val="C00000"/>
          <w:sz w:val="22"/>
          <w:lang w:val="fr-FR"/>
        </w:rPr>
      </w:pPr>
      <w:r w:rsidRPr="00463699">
        <w:rPr>
          <w:rFonts w:ascii="Arial" w:eastAsia="Arial" w:hAnsi="Arial" w:cs="Arial"/>
          <w:color w:val="C00000"/>
          <w:sz w:val="22"/>
          <w:lang w:val="fr-FR"/>
        </w:rPr>
        <w:t>Jérôme Touron</w:t>
      </w:r>
    </w:p>
    <w:p w:rsidR="003B26F0" w:rsidRPr="00463699" w:rsidRDefault="003B26F0" w:rsidP="003B26F0">
      <w:pPr>
        <w:pStyle w:val="Standard"/>
        <w:rPr>
          <w:rFonts w:ascii="Arial" w:eastAsia="Arial" w:hAnsi="Arial"/>
          <w:sz w:val="22"/>
          <w:lang w:val="fr-FR"/>
        </w:rPr>
      </w:pPr>
      <w:r w:rsidRPr="00463699">
        <w:rPr>
          <w:rFonts w:ascii="Arial" w:eastAsia="Arial" w:hAnsi="Arial" w:cs="Arial"/>
          <w:color w:val="000000"/>
          <w:sz w:val="22"/>
          <w:lang w:val="fr-FR"/>
        </w:rPr>
        <w:t xml:space="preserve">15.02.18 &gt; 24.03.18 </w:t>
      </w:r>
      <w:r w:rsidRPr="00463699">
        <w:rPr>
          <w:rFonts w:ascii="Arial" w:eastAsia="Arial" w:hAnsi="Arial" w:cs="Arial"/>
          <w:i/>
          <w:color w:val="000000"/>
          <w:sz w:val="22"/>
          <w:lang w:val="fr-FR"/>
        </w:rPr>
        <w:t>Un léger décalage,</w:t>
      </w:r>
      <w:r w:rsidRPr="00463699">
        <w:rPr>
          <w:rFonts w:ascii="Arial" w:eastAsia="Arial" w:hAnsi="Arial" w:cs="Arial"/>
          <w:color w:val="000000"/>
          <w:sz w:val="22"/>
          <w:lang w:val="fr-FR"/>
        </w:rPr>
        <w:t xml:space="preserve"> Centre Culturel de Gentilly, France</w:t>
      </w:r>
    </w:p>
    <w:p w:rsidR="0073596F" w:rsidRDefault="0073596F" w:rsidP="0073596F">
      <w:pPr>
        <w:pStyle w:val="Standard"/>
        <w:rPr>
          <w:rFonts w:ascii="Arial" w:eastAsia="Arial" w:hAnsi="Arial" w:cs="Arial"/>
          <w:color w:val="000000"/>
          <w:sz w:val="22"/>
          <w:lang w:val="fr-FR"/>
        </w:rPr>
      </w:pPr>
      <w:r w:rsidRPr="00463699">
        <w:rPr>
          <w:rFonts w:ascii="Arial" w:eastAsia="Arial" w:hAnsi="Arial" w:cs="Arial"/>
          <w:color w:val="000000"/>
          <w:sz w:val="22"/>
          <w:lang w:val="fr-FR"/>
        </w:rPr>
        <w:t xml:space="preserve">9.12.17 &gt; 13.05.18  </w:t>
      </w:r>
      <w:r w:rsidRPr="00463699">
        <w:rPr>
          <w:rFonts w:ascii="Arial" w:eastAsia="Arial" w:hAnsi="Arial" w:cs="Arial"/>
          <w:i/>
          <w:color w:val="000000"/>
          <w:sz w:val="22"/>
          <w:lang w:val="fr-FR"/>
        </w:rPr>
        <w:t xml:space="preserve">Stage of </w:t>
      </w:r>
      <w:proofErr w:type="spellStart"/>
      <w:r w:rsidRPr="00463699">
        <w:rPr>
          <w:rFonts w:ascii="Arial" w:eastAsia="Arial" w:hAnsi="Arial" w:cs="Arial"/>
          <w:i/>
          <w:color w:val="000000"/>
          <w:sz w:val="22"/>
          <w:lang w:val="fr-FR"/>
        </w:rPr>
        <w:t>being</w:t>
      </w:r>
      <w:proofErr w:type="spellEnd"/>
      <w:r w:rsidRPr="00463699">
        <w:rPr>
          <w:rFonts w:ascii="Arial" w:eastAsia="Arial" w:hAnsi="Arial" w:cs="Arial"/>
          <w:color w:val="000000"/>
          <w:sz w:val="22"/>
          <w:lang w:val="fr-FR"/>
        </w:rPr>
        <w:t xml:space="preserve">,  </w:t>
      </w:r>
      <w:hyperlink r:id="rId14" w:history="1">
        <w:proofErr w:type="spellStart"/>
        <w:r w:rsidRPr="00463699">
          <w:rPr>
            <w:rStyle w:val="Lienhypertexte"/>
            <w:rFonts w:ascii="Arial" w:eastAsia="Arial" w:hAnsi="Arial" w:cs="Arial"/>
            <w:sz w:val="22"/>
            <w:lang w:val="fr-FR"/>
          </w:rPr>
          <w:t>Museum</w:t>
        </w:r>
        <w:proofErr w:type="spellEnd"/>
        <w:r w:rsidRPr="00463699">
          <w:rPr>
            <w:rStyle w:val="Lienhypertexte"/>
            <w:rFonts w:ascii="Arial" w:eastAsia="Arial" w:hAnsi="Arial" w:cs="Arial"/>
            <w:sz w:val="22"/>
            <w:lang w:val="fr-FR"/>
          </w:rPr>
          <w:t xml:space="preserve"> </w:t>
        </w:r>
        <w:proofErr w:type="spellStart"/>
        <w:r w:rsidRPr="00463699">
          <w:rPr>
            <w:rStyle w:val="Lienhypertexte"/>
            <w:rFonts w:ascii="Arial" w:eastAsia="Arial" w:hAnsi="Arial" w:cs="Arial"/>
            <w:sz w:val="22"/>
            <w:lang w:val="fr-FR"/>
          </w:rPr>
          <w:t>Voorlinden</w:t>
        </w:r>
        <w:proofErr w:type="spellEnd"/>
      </w:hyperlink>
      <w:r w:rsidRPr="00463699">
        <w:rPr>
          <w:rFonts w:ascii="Arial" w:eastAsia="Arial" w:hAnsi="Arial" w:cs="Arial"/>
          <w:color w:val="000000"/>
          <w:sz w:val="22"/>
          <w:lang w:val="fr-FR"/>
        </w:rPr>
        <w:t xml:space="preserve">, avec </w:t>
      </w:r>
      <w:r w:rsidR="00AE1181">
        <w:rPr>
          <w:rFonts w:ascii="Arial" w:eastAsia="Arial" w:hAnsi="Arial" w:cs="Arial"/>
          <w:color w:val="000000"/>
          <w:sz w:val="22"/>
          <w:lang w:val="fr-FR"/>
        </w:rPr>
        <w:t xml:space="preserve"> </w:t>
      </w:r>
      <w:r w:rsidRPr="00463699">
        <w:rPr>
          <w:rFonts w:ascii="Arial" w:eastAsia="Arial" w:hAnsi="Arial" w:cs="Arial"/>
          <w:color w:val="000000"/>
          <w:sz w:val="22"/>
          <w:lang w:val="fr-FR"/>
        </w:rPr>
        <w:t xml:space="preserve">AÏ Wei-Wei, Francis </w:t>
      </w:r>
      <w:proofErr w:type="spellStart"/>
      <w:r w:rsidRPr="00463699">
        <w:rPr>
          <w:rFonts w:ascii="Arial" w:eastAsia="Arial" w:hAnsi="Arial" w:cs="Arial"/>
          <w:color w:val="000000"/>
          <w:sz w:val="22"/>
          <w:lang w:val="fr-FR"/>
        </w:rPr>
        <w:t>Alÿs</w:t>
      </w:r>
      <w:proofErr w:type="spellEnd"/>
      <w:r w:rsidRPr="00463699">
        <w:rPr>
          <w:rFonts w:ascii="Arial" w:eastAsia="Arial" w:hAnsi="Arial" w:cs="Arial"/>
          <w:color w:val="000000"/>
          <w:sz w:val="22"/>
          <w:lang w:val="fr-FR"/>
        </w:rPr>
        <w:t xml:space="preserve">, </w:t>
      </w:r>
      <w:proofErr w:type="spellStart"/>
      <w:r w:rsidRPr="00463699">
        <w:rPr>
          <w:rFonts w:ascii="Arial" w:eastAsia="Arial" w:hAnsi="Arial" w:cs="Arial"/>
          <w:color w:val="000000"/>
          <w:sz w:val="22"/>
          <w:lang w:val="fr-FR"/>
        </w:rPr>
        <w:t>Hans-Peter</w:t>
      </w:r>
      <w:proofErr w:type="spellEnd"/>
      <w:r w:rsidRPr="00463699">
        <w:rPr>
          <w:rFonts w:ascii="Arial" w:eastAsia="Arial" w:hAnsi="Arial" w:cs="Arial"/>
          <w:color w:val="000000"/>
          <w:sz w:val="22"/>
          <w:lang w:val="fr-FR"/>
        </w:rPr>
        <w:t xml:space="preserve"> </w:t>
      </w:r>
      <w:proofErr w:type="spellStart"/>
      <w:r w:rsidRPr="00463699">
        <w:rPr>
          <w:rFonts w:ascii="Arial" w:eastAsia="Arial" w:hAnsi="Arial" w:cs="Arial"/>
          <w:color w:val="000000"/>
          <w:sz w:val="22"/>
          <w:lang w:val="fr-FR"/>
        </w:rPr>
        <w:t>Feldmann</w:t>
      </w:r>
      <w:proofErr w:type="spellEnd"/>
      <w:r w:rsidRPr="00463699">
        <w:rPr>
          <w:rFonts w:ascii="Arial" w:eastAsia="Arial" w:hAnsi="Arial" w:cs="Arial"/>
          <w:color w:val="000000"/>
          <w:sz w:val="22"/>
          <w:lang w:val="fr-FR"/>
        </w:rPr>
        <w:t>,  Annette Messager, ….La Haye, Pays-Bas</w:t>
      </w:r>
    </w:p>
    <w:p w:rsidR="003B26F0" w:rsidRPr="003B26F0" w:rsidRDefault="003B26F0" w:rsidP="0073596F">
      <w:pPr>
        <w:pStyle w:val="Standard"/>
        <w:rPr>
          <w:rFonts w:ascii="Arial" w:eastAsia="Arial" w:hAnsi="Arial" w:cs="Arial"/>
          <w:color w:val="000000"/>
          <w:sz w:val="16"/>
          <w:szCs w:val="16"/>
          <w:lang w:val="fr-FR"/>
        </w:rPr>
      </w:pPr>
    </w:p>
    <w:p w:rsidR="0073596F" w:rsidRPr="00463699" w:rsidRDefault="0073596F" w:rsidP="0073596F">
      <w:pPr>
        <w:pStyle w:val="Standard"/>
        <w:rPr>
          <w:rFonts w:ascii="Arial" w:eastAsia="Arial" w:hAnsi="Arial" w:cs="Arial"/>
          <w:color w:val="000000"/>
          <w:sz w:val="6"/>
          <w:szCs w:val="8"/>
          <w:lang w:val="fr-FR"/>
        </w:rPr>
      </w:pPr>
    </w:p>
    <w:p w:rsidR="0073596F" w:rsidRPr="00463699" w:rsidRDefault="0073596F" w:rsidP="0073596F">
      <w:pPr>
        <w:pStyle w:val="Standard"/>
        <w:rPr>
          <w:rFonts w:ascii="Arial" w:eastAsia="Arial" w:hAnsi="Arial" w:cs="Arial"/>
          <w:color w:val="C00000"/>
          <w:sz w:val="22"/>
          <w:lang w:val="fr-FR"/>
        </w:rPr>
      </w:pPr>
      <w:r w:rsidRPr="00463699">
        <w:rPr>
          <w:rFonts w:ascii="Arial" w:eastAsia="Arial" w:hAnsi="Arial" w:cs="Arial"/>
          <w:color w:val="C00000"/>
          <w:sz w:val="22"/>
          <w:lang w:val="fr-FR"/>
        </w:rPr>
        <w:t>Frédéric Coché</w:t>
      </w:r>
    </w:p>
    <w:p w:rsidR="0073596F" w:rsidRPr="00463699" w:rsidRDefault="0073596F" w:rsidP="0073596F">
      <w:pPr>
        <w:pStyle w:val="Standard"/>
        <w:rPr>
          <w:rFonts w:ascii="Arial" w:eastAsia="Arial" w:hAnsi="Arial"/>
          <w:sz w:val="22"/>
          <w:lang w:val="fr-FR"/>
        </w:rPr>
      </w:pPr>
      <w:r w:rsidRPr="00463699">
        <w:rPr>
          <w:rFonts w:ascii="Arial" w:eastAsia="Arial" w:hAnsi="Arial" w:cs="Arial"/>
          <w:color w:val="000000"/>
          <w:sz w:val="22"/>
          <w:lang w:val="fr-FR"/>
        </w:rPr>
        <w:t xml:space="preserve">15.02.18 &gt; 24.03.18 </w:t>
      </w:r>
      <w:r w:rsidRPr="00463699">
        <w:rPr>
          <w:rFonts w:ascii="Arial" w:eastAsia="Arial" w:hAnsi="Arial" w:cs="Arial"/>
          <w:i/>
          <w:color w:val="000000"/>
          <w:sz w:val="22"/>
          <w:lang w:val="fr-FR"/>
        </w:rPr>
        <w:t>Un léger décalage,</w:t>
      </w:r>
      <w:r w:rsidRPr="00463699">
        <w:rPr>
          <w:rFonts w:ascii="Arial" w:eastAsia="Arial" w:hAnsi="Arial" w:cs="Arial"/>
          <w:color w:val="000000"/>
          <w:sz w:val="22"/>
          <w:lang w:val="fr-FR"/>
        </w:rPr>
        <w:t xml:space="preserve"> Centre Culturel de Gentilly, France</w:t>
      </w:r>
    </w:p>
    <w:p w:rsidR="0073596F" w:rsidRPr="00463699" w:rsidRDefault="0073596F" w:rsidP="0073596F">
      <w:pPr>
        <w:pStyle w:val="Standard"/>
        <w:spacing w:line="100" w:lineRule="atLeast"/>
        <w:rPr>
          <w:rFonts w:ascii="Arial" w:eastAsia="Arial" w:hAnsi="Arial" w:cs="Arial"/>
          <w:color w:val="808080"/>
          <w:sz w:val="15"/>
          <w:szCs w:val="16"/>
          <w:lang w:val="fr-FR"/>
        </w:rPr>
      </w:pPr>
    </w:p>
    <w:p w:rsidR="00830E10" w:rsidRPr="00463699" w:rsidRDefault="00FC2779">
      <w:pPr>
        <w:rPr>
          <w:rFonts w:ascii="Arial" w:eastAsia="Times New Roman" w:hAnsi="Arial" w:cs="Arial"/>
          <w:color w:val="C00000"/>
          <w:sz w:val="22"/>
          <w:shd w:val="clear" w:color="auto" w:fill="FFFFFF"/>
        </w:rPr>
      </w:pPr>
      <w:r w:rsidRPr="00463699">
        <w:rPr>
          <w:rFonts w:ascii="Arial" w:eastAsia="Times New Roman" w:hAnsi="Arial" w:cs="Arial"/>
          <w:color w:val="C00000"/>
          <w:sz w:val="22"/>
          <w:shd w:val="clear" w:color="auto" w:fill="FFFFFF"/>
        </w:rPr>
        <w:t>Izabela Kowalczyk</w:t>
      </w:r>
    </w:p>
    <w:p w:rsidR="0073596F" w:rsidRPr="00463699" w:rsidRDefault="00C57242">
      <w:pPr>
        <w:rPr>
          <w:rFonts w:ascii="Arial" w:hAnsi="Arial" w:cs="Arial"/>
          <w:sz w:val="22"/>
        </w:rPr>
      </w:pPr>
      <w:r w:rsidRPr="00463699">
        <w:rPr>
          <w:rFonts w:ascii="Arial" w:hAnsi="Arial" w:cs="Arial"/>
          <w:sz w:val="22"/>
        </w:rPr>
        <w:t xml:space="preserve">26.02.18 </w:t>
      </w:r>
      <w:r w:rsidR="007C4506" w:rsidRPr="00463699">
        <w:rPr>
          <w:rFonts w:ascii="Arial" w:hAnsi="Arial" w:cs="Arial"/>
          <w:sz w:val="22"/>
        </w:rPr>
        <w:t xml:space="preserve">&gt; 12.03.18 </w:t>
      </w:r>
      <w:r w:rsidR="0047190B" w:rsidRPr="00463699">
        <w:rPr>
          <w:rFonts w:ascii="Arial" w:hAnsi="Arial" w:cs="Arial"/>
          <w:i/>
          <w:sz w:val="22"/>
        </w:rPr>
        <w:t xml:space="preserve">Avant travaux, </w:t>
      </w:r>
      <w:r w:rsidR="00D64A85" w:rsidRPr="00463699">
        <w:rPr>
          <w:rFonts w:ascii="Arial" w:hAnsi="Arial" w:cs="Arial"/>
          <w:sz w:val="22"/>
        </w:rPr>
        <w:t xml:space="preserve">224 rue Paradis, Marseille, France </w:t>
      </w:r>
    </w:p>
    <w:p w:rsidR="003B26F0" w:rsidRPr="003B26F0" w:rsidRDefault="003B26F0">
      <w:pPr>
        <w:rPr>
          <w:rFonts w:ascii="Arial" w:hAnsi="Arial" w:cs="Arial"/>
          <w:color w:val="C00000"/>
          <w:sz w:val="16"/>
          <w:szCs w:val="16"/>
        </w:rPr>
      </w:pPr>
    </w:p>
    <w:p w:rsidR="00830E10" w:rsidRPr="00463699" w:rsidRDefault="00830E10">
      <w:pPr>
        <w:rPr>
          <w:rFonts w:ascii="Arial" w:hAnsi="Arial" w:cs="Arial"/>
          <w:sz w:val="22"/>
        </w:rPr>
      </w:pPr>
      <w:r w:rsidRPr="00463699">
        <w:rPr>
          <w:rFonts w:ascii="Arial" w:hAnsi="Arial" w:cs="Arial"/>
          <w:color w:val="C00000"/>
          <w:sz w:val="22"/>
        </w:rPr>
        <w:t xml:space="preserve">Benjamin </w:t>
      </w:r>
      <w:proofErr w:type="spellStart"/>
      <w:r w:rsidRPr="00463699">
        <w:rPr>
          <w:rFonts w:ascii="Arial" w:hAnsi="Arial" w:cs="Arial"/>
          <w:color w:val="C00000"/>
          <w:sz w:val="22"/>
        </w:rPr>
        <w:t>Natchwey</w:t>
      </w:r>
      <w:proofErr w:type="spellEnd"/>
      <w:r w:rsidRPr="00463699">
        <w:rPr>
          <w:rFonts w:ascii="Arial" w:hAnsi="Arial" w:cs="Arial"/>
          <w:color w:val="C00000"/>
          <w:sz w:val="22"/>
        </w:rPr>
        <w:t xml:space="preserve"> </w:t>
      </w:r>
    </w:p>
    <w:p w:rsidR="00830E10" w:rsidRPr="00463699" w:rsidRDefault="00830E10">
      <w:pPr>
        <w:rPr>
          <w:rFonts w:ascii="Arial" w:hAnsi="Arial" w:cs="Arial"/>
          <w:sz w:val="22"/>
        </w:rPr>
      </w:pPr>
      <w:r w:rsidRPr="00463699">
        <w:rPr>
          <w:rFonts w:ascii="Arial" w:hAnsi="Arial" w:cs="Arial"/>
          <w:sz w:val="22"/>
        </w:rPr>
        <w:t>17.02.18 &gt; 25.03.18</w:t>
      </w:r>
      <w:r w:rsidR="0085149B" w:rsidRPr="00463699">
        <w:rPr>
          <w:rFonts w:ascii="Arial" w:hAnsi="Arial" w:cs="Arial"/>
          <w:sz w:val="22"/>
        </w:rPr>
        <w:t xml:space="preserve"> </w:t>
      </w:r>
      <w:proofErr w:type="spellStart"/>
      <w:r w:rsidR="0085149B" w:rsidRPr="00463699">
        <w:rPr>
          <w:rFonts w:ascii="Arial" w:hAnsi="Arial" w:cs="Arial"/>
          <w:i/>
          <w:sz w:val="22"/>
        </w:rPr>
        <w:t>Vlugschrift</w:t>
      </w:r>
      <w:proofErr w:type="spellEnd"/>
      <w:r w:rsidR="0085149B" w:rsidRPr="00463699">
        <w:rPr>
          <w:rFonts w:ascii="Arial" w:hAnsi="Arial" w:cs="Arial"/>
          <w:i/>
          <w:sz w:val="22"/>
        </w:rPr>
        <w:t xml:space="preserve"> </w:t>
      </w:r>
      <w:proofErr w:type="spellStart"/>
      <w:r w:rsidR="0085149B" w:rsidRPr="00463699">
        <w:rPr>
          <w:rFonts w:ascii="Arial" w:hAnsi="Arial" w:cs="Arial"/>
          <w:i/>
          <w:sz w:val="22"/>
        </w:rPr>
        <w:t>flugblätter</w:t>
      </w:r>
      <w:proofErr w:type="spellEnd"/>
      <w:r w:rsidR="0085149B" w:rsidRPr="00463699">
        <w:rPr>
          <w:rFonts w:ascii="Arial" w:hAnsi="Arial" w:cs="Arial"/>
          <w:i/>
          <w:sz w:val="22"/>
        </w:rPr>
        <w:t xml:space="preserve">, </w:t>
      </w:r>
      <w:r w:rsidR="004721B5" w:rsidRPr="004721B5">
        <w:rPr>
          <w:rFonts w:ascii="Arial" w:hAnsi="Arial" w:cs="Arial"/>
          <w:sz w:val="22"/>
        </w:rPr>
        <w:t>Dordrecht</w:t>
      </w:r>
      <w:r w:rsidR="004721B5">
        <w:rPr>
          <w:rFonts w:ascii="Arial" w:hAnsi="Arial" w:cs="Arial"/>
          <w:i/>
          <w:sz w:val="22"/>
        </w:rPr>
        <w:t xml:space="preserve">, </w:t>
      </w:r>
      <w:r w:rsidR="0085149B" w:rsidRPr="00463699">
        <w:rPr>
          <w:rFonts w:ascii="Arial" w:hAnsi="Arial" w:cs="Arial"/>
          <w:sz w:val="22"/>
        </w:rPr>
        <w:t xml:space="preserve">Pays-Bas. </w:t>
      </w:r>
    </w:p>
    <w:p w:rsidR="00F7328F" w:rsidRPr="003B26F0" w:rsidRDefault="00F7328F">
      <w:pPr>
        <w:rPr>
          <w:rFonts w:ascii="Arial" w:hAnsi="Arial" w:cs="Arial"/>
          <w:sz w:val="16"/>
          <w:szCs w:val="16"/>
        </w:rPr>
      </w:pPr>
    </w:p>
    <w:p w:rsidR="004721B5" w:rsidRDefault="004721B5" w:rsidP="00F7328F">
      <w:pPr>
        <w:pStyle w:val="Standard"/>
        <w:spacing w:line="100" w:lineRule="atLeast"/>
        <w:rPr>
          <w:rFonts w:ascii="Arial" w:eastAsia="Arial" w:hAnsi="Arial"/>
          <w:color w:val="C00000"/>
          <w:sz w:val="22"/>
          <w:lang w:val="fr-FR"/>
        </w:rPr>
      </w:pPr>
      <w:r>
        <w:rPr>
          <w:rFonts w:ascii="Arial" w:eastAsia="Arial" w:hAnsi="Arial"/>
          <w:color w:val="C00000"/>
          <w:sz w:val="22"/>
          <w:lang w:val="fr-FR"/>
        </w:rPr>
        <w:t>Marie-Amélie Porcher</w:t>
      </w:r>
    </w:p>
    <w:p w:rsidR="004721B5" w:rsidRPr="004721B5" w:rsidRDefault="004721B5" w:rsidP="004721B5">
      <w:pPr>
        <w:rPr>
          <w:rFonts w:ascii="Arial" w:hAnsi="Arial" w:cs="Arial"/>
          <w:sz w:val="22"/>
          <w:szCs w:val="22"/>
        </w:rPr>
      </w:pPr>
      <w:r w:rsidRPr="004721B5">
        <w:rPr>
          <w:rFonts w:ascii="Arial" w:hAnsi="Arial" w:cs="Arial"/>
          <w:sz w:val="22"/>
          <w:szCs w:val="22"/>
        </w:rPr>
        <w:t>9.03.18 &gt; 31.06.18</w:t>
      </w:r>
      <w:r w:rsidRPr="004721B5">
        <w:rPr>
          <w:rFonts w:ascii="Arial" w:hAnsi="Arial" w:cs="Arial"/>
        </w:rPr>
        <w:t xml:space="preserve"> </w:t>
      </w:r>
      <w:hyperlink r:id="rId15" w:history="1">
        <w:r w:rsidRPr="004721B5">
          <w:rPr>
            <w:rStyle w:val="Lienhypertexte"/>
            <w:rFonts w:ascii="Arial" w:hAnsi="Arial" w:cs="Arial"/>
            <w:i/>
            <w:sz w:val="22"/>
            <w:szCs w:val="22"/>
          </w:rPr>
          <w:t>PANORAMA 1</w:t>
        </w:r>
        <w:r w:rsidRPr="004721B5">
          <w:rPr>
            <w:rStyle w:val="Lienhypertexte"/>
            <w:rFonts w:ascii="Arial" w:hAnsi="Arial" w:cs="Arial"/>
            <w:sz w:val="22"/>
            <w:szCs w:val="22"/>
          </w:rPr>
          <w:t xml:space="preserve">: </w:t>
        </w:r>
      </w:hyperlink>
      <w:r>
        <w:rPr>
          <w:rFonts w:ascii="Arial" w:hAnsi="Arial" w:cs="Arial"/>
          <w:i/>
          <w:sz w:val="22"/>
          <w:szCs w:val="22"/>
        </w:rPr>
        <w:t xml:space="preserve"> </w:t>
      </w:r>
      <w:r w:rsidR="00E73720">
        <w:rPr>
          <w:rFonts w:ascii="Arial" w:hAnsi="Arial" w:cs="Arial"/>
          <w:i/>
          <w:sz w:val="22"/>
          <w:szCs w:val="22"/>
        </w:rPr>
        <w:t>‘</w:t>
      </w:r>
      <w:r w:rsidRPr="004721B5">
        <w:rPr>
          <w:rFonts w:ascii="Arial" w:hAnsi="Arial" w:cs="Arial"/>
          <w:sz w:val="22"/>
          <w:szCs w:val="22"/>
        </w:rPr>
        <w:t>Tous les jours, je me dit qu’il ne fait pas que je craque</w:t>
      </w:r>
      <w:r w:rsidR="00E73720">
        <w:rPr>
          <w:rFonts w:ascii="Arial" w:hAnsi="Arial" w:cs="Arial"/>
          <w:sz w:val="22"/>
          <w:szCs w:val="22"/>
        </w:rPr>
        <w:t>’</w:t>
      </w:r>
      <w:proofErr w:type="gramStart"/>
      <w:r w:rsidR="00E73720">
        <w:rPr>
          <w:rFonts w:ascii="Arial" w:hAnsi="Arial" w:cs="Arial"/>
          <w:sz w:val="22"/>
          <w:szCs w:val="22"/>
        </w:rPr>
        <w:t>,</w:t>
      </w:r>
      <w:proofErr w:type="gramEnd"/>
      <w:r w:rsidRPr="004721B5">
        <w:rPr>
          <w:rFonts w:ascii="Arial" w:hAnsi="Arial" w:cs="Arial"/>
          <w:sz w:val="22"/>
          <w:szCs w:val="22"/>
        </w:rPr>
        <w:br/>
        <w:t>3e Plateau/ centre de documentation</w:t>
      </w:r>
      <w:r>
        <w:rPr>
          <w:rFonts w:ascii="Arial" w:hAnsi="Arial" w:cs="Arial"/>
          <w:sz w:val="22"/>
          <w:szCs w:val="22"/>
        </w:rPr>
        <w:t>, Marseille</w:t>
      </w:r>
    </w:p>
    <w:p w:rsidR="004721B5" w:rsidRPr="004721B5" w:rsidRDefault="004721B5" w:rsidP="00F7328F">
      <w:pPr>
        <w:pStyle w:val="Standard"/>
        <w:spacing w:line="100" w:lineRule="atLeast"/>
        <w:rPr>
          <w:rFonts w:ascii="Arial" w:eastAsia="Arial" w:hAnsi="Arial"/>
          <w:color w:val="C00000"/>
          <w:sz w:val="16"/>
          <w:szCs w:val="16"/>
          <w:lang w:val="fr-FR"/>
        </w:rPr>
      </w:pPr>
    </w:p>
    <w:p w:rsidR="00501AFC" w:rsidRPr="00463699" w:rsidRDefault="00623DCD" w:rsidP="00F7328F">
      <w:pPr>
        <w:pStyle w:val="Standard"/>
        <w:spacing w:line="100" w:lineRule="atLeast"/>
        <w:rPr>
          <w:rFonts w:ascii="Arial" w:eastAsia="Arial" w:hAnsi="Arial"/>
          <w:color w:val="000000" w:themeColor="text1"/>
          <w:sz w:val="22"/>
          <w:lang w:val="fr-FR"/>
        </w:rPr>
      </w:pPr>
      <w:r w:rsidRPr="00463699">
        <w:rPr>
          <w:rFonts w:ascii="Arial" w:eastAsia="Arial" w:hAnsi="Arial"/>
          <w:color w:val="C00000"/>
          <w:sz w:val="22"/>
          <w:lang w:val="fr-FR"/>
        </w:rPr>
        <w:t xml:space="preserve">Soizic Stokvis </w:t>
      </w:r>
    </w:p>
    <w:p w:rsidR="00D10109" w:rsidRPr="00D10109" w:rsidRDefault="00F7328F" w:rsidP="00D10109">
      <w:pPr>
        <w:rPr>
          <w:rFonts w:ascii="Arial" w:eastAsia="Arial" w:hAnsi="Arial" w:cs="Arial"/>
          <w:color w:val="000000" w:themeColor="text1"/>
          <w:sz w:val="22"/>
          <w:szCs w:val="22"/>
        </w:rPr>
      </w:pPr>
      <w:r w:rsidRPr="009C60C1">
        <w:rPr>
          <w:rFonts w:ascii="Arial" w:eastAsia="Arial" w:hAnsi="Arial" w:cs="Arial"/>
          <w:color w:val="000000" w:themeColor="text1"/>
          <w:sz w:val="22"/>
          <w:szCs w:val="22"/>
        </w:rPr>
        <w:t>20. 04.18 &gt;</w:t>
      </w:r>
      <w:r w:rsidR="004464AD" w:rsidRPr="009C60C1">
        <w:rPr>
          <w:rFonts w:ascii="Arial" w:eastAsia="Arial Unicode MS" w:hAnsi="Arial" w:cs="Arial"/>
          <w:i/>
          <w:iCs/>
          <w:color w:val="000000" w:themeColor="text1"/>
          <w:sz w:val="22"/>
          <w:szCs w:val="22"/>
        </w:rPr>
        <w:t> </w:t>
      </w:r>
      <w:r w:rsidR="004464AD" w:rsidRPr="009C60C1">
        <w:rPr>
          <w:rFonts w:ascii="Arial" w:eastAsia="Arial" w:hAnsi="Arial" w:cs="Arial"/>
          <w:color w:val="000000" w:themeColor="text1"/>
          <w:sz w:val="22"/>
          <w:szCs w:val="22"/>
        </w:rPr>
        <w:t>17.06.18</w:t>
      </w:r>
      <w:r w:rsidR="00D10109" w:rsidRPr="009C60C1">
        <w:rPr>
          <w:rFonts w:ascii="Arial" w:hAnsi="Arial" w:cs="Arial"/>
          <w:i/>
          <w:color w:val="000000" w:themeColor="text1"/>
          <w:sz w:val="22"/>
          <w:szCs w:val="22"/>
        </w:rPr>
        <w:t xml:space="preserve"> Mur/Murs</w:t>
      </w:r>
      <w:r w:rsidR="00D10109" w:rsidRPr="009C60C1">
        <w:rPr>
          <w:rFonts w:ascii="Arial" w:hAnsi="Arial" w:cs="Arial"/>
          <w:color w:val="000000" w:themeColor="text1"/>
          <w:sz w:val="22"/>
          <w:szCs w:val="22"/>
        </w:rPr>
        <w:t xml:space="preserve">: </w:t>
      </w:r>
      <w:r w:rsidR="00D10109" w:rsidRPr="009C60C1">
        <w:rPr>
          <w:rFonts w:ascii="Arial" w:hAnsi="Arial" w:cs="Arial"/>
          <w:i/>
          <w:color w:val="000000" w:themeColor="text1"/>
          <w:sz w:val="22"/>
          <w:szCs w:val="22"/>
        </w:rPr>
        <w:t xml:space="preserve">painting </w:t>
      </w:r>
      <w:proofErr w:type="spellStart"/>
      <w:r w:rsidR="00D10109" w:rsidRPr="009C60C1">
        <w:rPr>
          <w:rFonts w:ascii="Arial" w:hAnsi="Arial" w:cs="Arial"/>
          <w:i/>
          <w:color w:val="000000" w:themeColor="text1"/>
          <w:sz w:val="22"/>
          <w:szCs w:val="22"/>
        </w:rPr>
        <w:t>outside</w:t>
      </w:r>
      <w:proofErr w:type="spellEnd"/>
      <w:r w:rsidR="00D10109" w:rsidRPr="009C60C1">
        <w:rPr>
          <w:rFonts w:ascii="Arial" w:hAnsi="Arial" w:cs="Arial"/>
          <w:i/>
          <w:color w:val="000000" w:themeColor="text1"/>
          <w:sz w:val="22"/>
          <w:szCs w:val="22"/>
        </w:rPr>
        <w:t xml:space="preserve"> the frame</w:t>
      </w:r>
      <w:r w:rsidR="009C60C1">
        <w:rPr>
          <w:rFonts w:ascii="Arial" w:hAnsi="Arial" w:cs="Arial"/>
          <w:i/>
          <w:color w:val="000000" w:themeColor="text1"/>
          <w:sz w:val="22"/>
          <w:szCs w:val="22"/>
        </w:rPr>
        <w:t xml:space="preserve">, </w:t>
      </w:r>
      <w:r w:rsidR="009C60C1" w:rsidRPr="009C60C1">
        <w:rPr>
          <w:rFonts w:ascii="Arial" w:hAnsi="Arial" w:cs="Arial"/>
          <w:color w:val="000000" w:themeColor="text1"/>
          <w:sz w:val="22"/>
          <w:szCs w:val="22"/>
        </w:rPr>
        <w:t xml:space="preserve"> </w:t>
      </w:r>
      <w:r w:rsidR="009C60C1" w:rsidRPr="00D10109">
        <w:rPr>
          <w:rFonts w:ascii="Arial" w:eastAsia="Arial" w:hAnsi="Arial" w:cs="Arial"/>
          <w:color w:val="000000" w:themeColor="text1"/>
          <w:sz w:val="22"/>
          <w:szCs w:val="22"/>
        </w:rPr>
        <w:t xml:space="preserve">commissaires : </w:t>
      </w:r>
      <w:r w:rsidR="009C60C1" w:rsidRPr="00D10109">
        <w:rPr>
          <w:rFonts w:ascii="Arial" w:eastAsia="Arial Unicode MS" w:hAnsi="Arial" w:cs="Arial"/>
          <w:bCs/>
          <w:color w:val="000000" w:themeColor="text1"/>
          <w:sz w:val="22"/>
          <w:szCs w:val="22"/>
        </w:rPr>
        <w:t xml:space="preserve">Olivier </w:t>
      </w:r>
      <w:proofErr w:type="spellStart"/>
      <w:r w:rsidR="009C60C1" w:rsidRPr="00D10109">
        <w:rPr>
          <w:rFonts w:ascii="Arial" w:eastAsia="Arial Unicode MS" w:hAnsi="Arial" w:cs="Arial"/>
          <w:bCs/>
          <w:color w:val="000000" w:themeColor="text1"/>
          <w:sz w:val="22"/>
          <w:szCs w:val="22"/>
        </w:rPr>
        <w:t>Delavallade</w:t>
      </w:r>
      <w:proofErr w:type="spellEnd"/>
      <w:r w:rsidR="009C60C1" w:rsidRPr="00D10109">
        <w:rPr>
          <w:rFonts w:ascii="Arial" w:eastAsia="Arial Unicode MS" w:hAnsi="Arial" w:cs="Arial"/>
          <w:bCs/>
          <w:color w:val="000000" w:themeColor="text1"/>
          <w:sz w:val="22"/>
          <w:szCs w:val="22"/>
        </w:rPr>
        <w:t xml:space="preserve"> et </w:t>
      </w:r>
      <w:proofErr w:type="spellStart"/>
      <w:r w:rsidR="009C60C1" w:rsidRPr="00D10109">
        <w:rPr>
          <w:rFonts w:ascii="Arial" w:eastAsia="Arial Unicode MS" w:hAnsi="Arial" w:cs="Arial"/>
          <w:bCs/>
          <w:color w:val="000000" w:themeColor="text1"/>
          <w:sz w:val="22"/>
          <w:szCs w:val="22"/>
        </w:rPr>
        <w:t>Choah</w:t>
      </w:r>
      <w:proofErr w:type="spellEnd"/>
      <w:r w:rsidR="009C60C1" w:rsidRPr="00D10109">
        <w:rPr>
          <w:rFonts w:ascii="Arial" w:eastAsia="Arial Unicode MS" w:hAnsi="Arial" w:cs="Arial"/>
          <w:bCs/>
          <w:color w:val="000000" w:themeColor="text1"/>
          <w:sz w:val="22"/>
          <w:szCs w:val="22"/>
        </w:rPr>
        <w:t xml:space="preserve"> Bang</w:t>
      </w:r>
      <w:r w:rsidR="009C60C1">
        <w:rPr>
          <w:rFonts w:ascii="Arial" w:eastAsia="Arial Unicode MS" w:hAnsi="Arial" w:cs="Arial"/>
          <w:bCs/>
          <w:color w:val="000000" w:themeColor="text1"/>
          <w:sz w:val="22"/>
          <w:szCs w:val="22"/>
        </w:rPr>
        <w:t xml:space="preserve">, </w:t>
      </w:r>
      <w:hyperlink r:id="rId16" w:history="1">
        <w:proofErr w:type="spellStart"/>
        <w:r w:rsidR="004464AD" w:rsidRPr="004721B5">
          <w:rPr>
            <w:rStyle w:val="Lienhypertexte"/>
            <w:rFonts w:ascii="Arial" w:hAnsi="Arial" w:cs="Arial"/>
            <w:bCs/>
            <w:sz w:val="22"/>
            <w:szCs w:val="22"/>
          </w:rPr>
          <w:t>GMoMA</w:t>
        </w:r>
        <w:proofErr w:type="spellEnd"/>
        <w:r w:rsidR="004464AD" w:rsidRPr="004721B5">
          <w:rPr>
            <w:rStyle w:val="Lienhypertexte"/>
            <w:rFonts w:ascii="Arial" w:hAnsi="Arial" w:cs="Arial"/>
            <w:bCs/>
            <w:sz w:val="22"/>
            <w:szCs w:val="22"/>
          </w:rPr>
          <w:t xml:space="preserve"> </w:t>
        </w:r>
        <w:r w:rsidR="00D10109" w:rsidRPr="004721B5">
          <w:rPr>
            <w:rStyle w:val="Lienhypertexte"/>
            <w:rFonts w:ascii="Arial" w:hAnsi="Arial" w:cs="Arial"/>
            <w:bCs/>
            <w:sz w:val="22"/>
            <w:szCs w:val="22"/>
          </w:rPr>
          <w:t xml:space="preserve">- </w:t>
        </w:r>
        <w:proofErr w:type="spellStart"/>
        <w:r w:rsidR="004464AD" w:rsidRPr="004721B5">
          <w:rPr>
            <w:rStyle w:val="Lienhypertexte"/>
            <w:rFonts w:ascii="Arial" w:hAnsi="Arial" w:cs="Arial"/>
            <w:bCs/>
            <w:sz w:val="22"/>
            <w:szCs w:val="22"/>
          </w:rPr>
          <w:t>Gyeonggi</w:t>
        </w:r>
        <w:proofErr w:type="spellEnd"/>
        <w:r w:rsidR="004464AD" w:rsidRPr="004721B5">
          <w:rPr>
            <w:rStyle w:val="Lienhypertexte"/>
            <w:rFonts w:ascii="Arial" w:hAnsi="Arial" w:cs="Arial"/>
            <w:bCs/>
            <w:sz w:val="22"/>
            <w:szCs w:val="22"/>
          </w:rPr>
          <w:t xml:space="preserve"> </w:t>
        </w:r>
        <w:proofErr w:type="spellStart"/>
        <w:r w:rsidR="004464AD" w:rsidRPr="004721B5">
          <w:rPr>
            <w:rStyle w:val="Lienhypertexte"/>
            <w:rFonts w:ascii="Arial" w:hAnsi="Arial" w:cs="Arial"/>
            <w:bCs/>
            <w:sz w:val="22"/>
            <w:szCs w:val="22"/>
          </w:rPr>
          <w:t>Museum</w:t>
        </w:r>
        <w:proofErr w:type="spellEnd"/>
        <w:r w:rsidR="004464AD" w:rsidRPr="004721B5">
          <w:rPr>
            <w:rStyle w:val="Lienhypertexte"/>
            <w:rFonts w:ascii="Arial" w:hAnsi="Arial" w:cs="Arial"/>
            <w:bCs/>
            <w:sz w:val="22"/>
            <w:szCs w:val="22"/>
          </w:rPr>
          <w:t xml:space="preserve"> of Modern Art</w:t>
        </w:r>
      </w:hyperlink>
      <w:r w:rsidR="00D10109" w:rsidRPr="00D10109">
        <w:rPr>
          <w:rFonts w:ascii="Arial" w:hAnsi="Arial" w:cs="Arial"/>
          <w:bCs/>
          <w:color w:val="000000" w:themeColor="text1"/>
          <w:sz w:val="22"/>
          <w:szCs w:val="22"/>
        </w:rPr>
        <w:t>,</w:t>
      </w:r>
      <w:r w:rsidR="00D10109" w:rsidRPr="00D10109">
        <w:rPr>
          <w:rFonts w:ascii="Arial" w:hAnsi="Arial" w:cs="Arial"/>
          <w:b/>
          <w:bCs/>
          <w:color w:val="000000" w:themeColor="text1"/>
          <w:sz w:val="22"/>
          <w:szCs w:val="22"/>
        </w:rPr>
        <w:t xml:space="preserve"> </w:t>
      </w:r>
      <w:r w:rsidR="004464AD" w:rsidRPr="00D10109">
        <w:rPr>
          <w:rFonts w:ascii="Arial" w:hAnsi="Arial" w:cs="Arial"/>
          <w:bCs/>
          <w:color w:val="000000" w:themeColor="text1"/>
          <w:sz w:val="22"/>
          <w:szCs w:val="22"/>
        </w:rPr>
        <w:t>Séoul,</w:t>
      </w:r>
      <w:r w:rsidR="004464AD" w:rsidRPr="00D10109">
        <w:rPr>
          <w:rFonts w:ascii="Arial" w:eastAsia="Arial" w:hAnsi="Arial" w:cs="Arial"/>
          <w:color w:val="000000" w:themeColor="text1"/>
          <w:sz w:val="22"/>
          <w:szCs w:val="22"/>
        </w:rPr>
        <w:t xml:space="preserve"> Corée du Sud </w:t>
      </w:r>
    </w:p>
    <w:p w:rsidR="00501AFC" w:rsidRPr="004464AD" w:rsidRDefault="00501AFC" w:rsidP="00F7328F">
      <w:pPr>
        <w:pStyle w:val="Standard"/>
        <w:spacing w:line="100" w:lineRule="atLeast"/>
        <w:rPr>
          <w:rFonts w:ascii="Arial" w:eastAsia="Arial" w:hAnsi="Arial" w:cs="Arial"/>
          <w:color w:val="000000" w:themeColor="text1"/>
          <w:sz w:val="22"/>
          <w:szCs w:val="22"/>
          <w:lang w:val="fr-FR"/>
        </w:rPr>
      </w:pPr>
    </w:p>
    <w:p w:rsidR="00291521" w:rsidRDefault="00291521" w:rsidP="00F7328F">
      <w:pPr>
        <w:pStyle w:val="Standard"/>
        <w:spacing w:line="100" w:lineRule="atLeast"/>
        <w:rPr>
          <w:rFonts w:ascii="Arial" w:eastAsia="Arial" w:hAnsi="Arial"/>
          <w:color w:val="000000" w:themeColor="text1"/>
          <w:lang w:val="fr-FR"/>
        </w:rPr>
      </w:pPr>
    </w:p>
    <w:p w:rsidR="00291521" w:rsidRDefault="00291521" w:rsidP="00F7328F">
      <w:pPr>
        <w:pStyle w:val="Standard"/>
        <w:spacing w:line="100" w:lineRule="atLeast"/>
        <w:rPr>
          <w:rFonts w:ascii="Arial" w:eastAsia="Arial" w:hAnsi="Arial"/>
          <w:color w:val="000000" w:themeColor="text1"/>
          <w:lang w:val="fr-FR"/>
        </w:rPr>
      </w:pPr>
    </w:p>
    <w:p w:rsidR="00501AFC" w:rsidRPr="00271976" w:rsidRDefault="00501AFC" w:rsidP="00F7328F">
      <w:pPr>
        <w:pStyle w:val="Standard"/>
        <w:spacing w:line="100" w:lineRule="atLeast"/>
        <w:rPr>
          <w:rFonts w:ascii="Arial" w:eastAsia="Arial" w:hAnsi="Arial"/>
          <w:color w:val="000000" w:themeColor="text1"/>
          <w:lang w:val="fr-FR"/>
        </w:rPr>
      </w:pPr>
    </w:p>
    <w:p w:rsidR="00F7328F" w:rsidRDefault="00F7328F" w:rsidP="00F7328F">
      <w:pPr>
        <w:pStyle w:val="Standard"/>
        <w:spacing w:line="100" w:lineRule="atLeast"/>
        <w:rPr>
          <w:rFonts w:ascii="Arial" w:eastAsia="Arial" w:hAnsi="Arial"/>
          <w:color w:val="000000" w:themeColor="text1"/>
          <w:lang w:val="fr-FR"/>
        </w:rPr>
      </w:pPr>
      <w:r>
        <w:rPr>
          <w:rFonts w:ascii="Arial" w:eastAsia="Arial" w:hAnsi="Arial"/>
          <w:color w:val="000000" w:themeColor="text1"/>
          <w:lang w:val="fr-FR"/>
        </w:rPr>
        <w:t xml:space="preserve"> </w:t>
      </w:r>
    </w:p>
    <w:p w:rsidR="00F7328F" w:rsidRPr="0085149B" w:rsidRDefault="00F7328F">
      <w:pPr>
        <w:rPr>
          <w:rFonts w:ascii="Arial" w:eastAsia="Times New Roman" w:hAnsi="Arial" w:cs="Arial"/>
          <w:color w:val="C00000"/>
          <w:shd w:val="clear" w:color="auto" w:fill="FFFFFF"/>
        </w:rPr>
      </w:pPr>
    </w:p>
    <w:sectPr w:rsidR="00F7328F" w:rsidRPr="0085149B" w:rsidSect="009C60C1">
      <w:pgSz w:w="11900" w:h="16840"/>
      <w:pgMar w:top="840" w:right="1220"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4F78"/>
    <w:rsid w:val="00006136"/>
    <w:rsid w:val="00037C67"/>
    <w:rsid w:val="0007407D"/>
    <w:rsid w:val="000A41DB"/>
    <w:rsid w:val="000F6466"/>
    <w:rsid w:val="00184B1C"/>
    <w:rsid w:val="001A3066"/>
    <w:rsid w:val="001E2340"/>
    <w:rsid w:val="001E4F78"/>
    <w:rsid w:val="00232F0E"/>
    <w:rsid w:val="00235A3A"/>
    <w:rsid w:val="0025038F"/>
    <w:rsid w:val="00271976"/>
    <w:rsid w:val="00285F97"/>
    <w:rsid w:val="00291521"/>
    <w:rsid w:val="00294321"/>
    <w:rsid w:val="00296EFC"/>
    <w:rsid w:val="002A0CEC"/>
    <w:rsid w:val="002A28C1"/>
    <w:rsid w:val="002A55B6"/>
    <w:rsid w:val="002F4C7A"/>
    <w:rsid w:val="0032644E"/>
    <w:rsid w:val="00354BDC"/>
    <w:rsid w:val="00362190"/>
    <w:rsid w:val="0038775B"/>
    <w:rsid w:val="003B26F0"/>
    <w:rsid w:val="003C2A9F"/>
    <w:rsid w:val="003E1DCC"/>
    <w:rsid w:val="003F6731"/>
    <w:rsid w:val="00422404"/>
    <w:rsid w:val="004464AD"/>
    <w:rsid w:val="00451CDD"/>
    <w:rsid w:val="00456456"/>
    <w:rsid w:val="00463699"/>
    <w:rsid w:val="0047190B"/>
    <w:rsid w:val="004721B5"/>
    <w:rsid w:val="004A6694"/>
    <w:rsid w:val="004B0A13"/>
    <w:rsid w:val="00501AFC"/>
    <w:rsid w:val="00514F25"/>
    <w:rsid w:val="005A76A1"/>
    <w:rsid w:val="00607EF3"/>
    <w:rsid w:val="0061622A"/>
    <w:rsid w:val="00623DCD"/>
    <w:rsid w:val="0066528D"/>
    <w:rsid w:val="00682FE5"/>
    <w:rsid w:val="00686BBD"/>
    <w:rsid w:val="006B3AE8"/>
    <w:rsid w:val="006C38A3"/>
    <w:rsid w:val="006D0FEF"/>
    <w:rsid w:val="006E12C5"/>
    <w:rsid w:val="006F52D2"/>
    <w:rsid w:val="00726D03"/>
    <w:rsid w:val="0073596F"/>
    <w:rsid w:val="00757D1A"/>
    <w:rsid w:val="00790354"/>
    <w:rsid w:val="00793B1E"/>
    <w:rsid w:val="0079441A"/>
    <w:rsid w:val="00797C6B"/>
    <w:rsid w:val="007A5FDE"/>
    <w:rsid w:val="007C0128"/>
    <w:rsid w:val="007C4506"/>
    <w:rsid w:val="007D7233"/>
    <w:rsid w:val="00830E10"/>
    <w:rsid w:val="00834B33"/>
    <w:rsid w:val="0085149B"/>
    <w:rsid w:val="00851BE0"/>
    <w:rsid w:val="00856E7D"/>
    <w:rsid w:val="008A1A43"/>
    <w:rsid w:val="008D6103"/>
    <w:rsid w:val="008E7F7D"/>
    <w:rsid w:val="00906E02"/>
    <w:rsid w:val="00916D62"/>
    <w:rsid w:val="009733C2"/>
    <w:rsid w:val="009C4984"/>
    <w:rsid w:val="009C5335"/>
    <w:rsid w:val="009C60C1"/>
    <w:rsid w:val="00A05D54"/>
    <w:rsid w:val="00A11201"/>
    <w:rsid w:val="00A4192F"/>
    <w:rsid w:val="00AB1D7D"/>
    <w:rsid w:val="00AC4A0C"/>
    <w:rsid w:val="00AE1181"/>
    <w:rsid w:val="00B068D5"/>
    <w:rsid w:val="00B346B2"/>
    <w:rsid w:val="00B52C3F"/>
    <w:rsid w:val="00BB191A"/>
    <w:rsid w:val="00BD43EF"/>
    <w:rsid w:val="00C220C5"/>
    <w:rsid w:val="00C353F4"/>
    <w:rsid w:val="00C46171"/>
    <w:rsid w:val="00C57242"/>
    <w:rsid w:val="00C64846"/>
    <w:rsid w:val="00C846BB"/>
    <w:rsid w:val="00C848EB"/>
    <w:rsid w:val="00C85711"/>
    <w:rsid w:val="00C93DB4"/>
    <w:rsid w:val="00CA372F"/>
    <w:rsid w:val="00CA7160"/>
    <w:rsid w:val="00CC3083"/>
    <w:rsid w:val="00CD019C"/>
    <w:rsid w:val="00CD0244"/>
    <w:rsid w:val="00CE018D"/>
    <w:rsid w:val="00CF691D"/>
    <w:rsid w:val="00D10109"/>
    <w:rsid w:val="00D40782"/>
    <w:rsid w:val="00D55BCD"/>
    <w:rsid w:val="00D64A85"/>
    <w:rsid w:val="00D720DC"/>
    <w:rsid w:val="00D93054"/>
    <w:rsid w:val="00DB01CD"/>
    <w:rsid w:val="00DB6AFE"/>
    <w:rsid w:val="00E35E59"/>
    <w:rsid w:val="00E706FA"/>
    <w:rsid w:val="00E73720"/>
    <w:rsid w:val="00EB1703"/>
    <w:rsid w:val="00EE78C0"/>
    <w:rsid w:val="00F3664B"/>
    <w:rsid w:val="00F43005"/>
    <w:rsid w:val="00F4644F"/>
    <w:rsid w:val="00F660D7"/>
    <w:rsid w:val="00F67603"/>
    <w:rsid w:val="00F7328F"/>
    <w:rsid w:val="00FB65AF"/>
    <w:rsid w:val="00FC0CFE"/>
    <w:rsid w:val="00FC2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F4"/>
    <w:rPr>
      <w:rFonts w:ascii="Times New Roman" w:hAnsi="Times New Roman" w:cs="Times New Roman"/>
      <w:lang w:eastAsia="fr-FR"/>
    </w:rPr>
  </w:style>
  <w:style w:type="paragraph" w:styleId="Titre1">
    <w:name w:val="heading 1"/>
    <w:basedOn w:val="Normal"/>
    <w:link w:val="Titre1Car"/>
    <w:uiPriority w:val="9"/>
    <w:qFormat/>
    <w:rsid w:val="0073596F"/>
    <w:pPr>
      <w:spacing w:before="100" w:beforeAutospacing="1" w:after="100" w:afterAutospacing="1"/>
      <w:outlineLvl w:val="0"/>
    </w:pPr>
    <w:rPr>
      <w:rFonts w:eastAsia="Times New Roman"/>
      <w:b/>
      <w:bCs/>
      <w:kern w:val="36"/>
      <w:sz w:val="48"/>
      <w:szCs w:val="48"/>
    </w:rPr>
  </w:style>
  <w:style w:type="paragraph" w:styleId="Titre3">
    <w:name w:val="heading 3"/>
    <w:basedOn w:val="Normal"/>
    <w:next w:val="Normal"/>
    <w:link w:val="Titre3Car"/>
    <w:uiPriority w:val="9"/>
    <w:semiHidden/>
    <w:unhideWhenUsed/>
    <w:qFormat/>
    <w:rsid w:val="004464AD"/>
    <w:pPr>
      <w:keepNext/>
      <w:keepLines/>
      <w:spacing w:before="20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856E7D"/>
    <w:pPr>
      <w:widowControl w:val="0"/>
      <w:suppressAutoHyphens/>
      <w:autoSpaceDE w:val="0"/>
      <w:autoSpaceDN w:val="0"/>
      <w:spacing w:before="100" w:after="119"/>
      <w:textAlignment w:val="baseline"/>
    </w:pPr>
    <w:rPr>
      <w:rFonts w:eastAsia="Times New Roman"/>
      <w:kern w:val="3"/>
      <w:lang w:val="en-US" w:eastAsia="hi-IN" w:bidi="hi-IN"/>
    </w:rPr>
  </w:style>
  <w:style w:type="paragraph" w:customStyle="1" w:styleId="Titre11">
    <w:name w:val="Titre 11"/>
    <w:basedOn w:val="Normal"/>
    <w:next w:val="Normal"/>
    <w:rsid w:val="0073596F"/>
    <w:pPr>
      <w:keepNext/>
      <w:widowControl w:val="0"/>
      <w:suppressAutoHyphens/>
      <w:autoSpaceDE w:val="0"/>
      <w:autoSpaceDN w:val="0"/>
      <w:spacing w:before="240" w:after="120"/>
      <w:textAlignment w:val="baseline"/>
      <w:outlineLvl w:val="0"/>
    </w:pPr>
    <w:rPr>
      <w:rFonts w:eastAsia="Arial Unicode MS" w:cs="Arial Unicode MS"/>
      <w:b/>
      <w:bCs/>
      <w:kern w:val="3"/>
      <w:sz w:val="48"/>
      <w:szCs w:val="48"/>
      <w:lang w:val="en-US" w:eastAsia="ko-KR" w:bidi="hi-IN"/>
    </w:rPr>
  </w:style>
  <w:style w:type="paragraph" w:customStyle="1" w:styleId="Standard">
    <w:name w:val="Standard"/>
    <w:uiPriority w:val="99"/>
    <w:rsid w:val="0073596F"/>
    <w:pPr>
      <w:widowControl w:val="0"/>
      <w:suppressAutoHyphens/>
      <w:autoSpaceDE w:val="0"/>
      <w:autoSpaceDN w:val="0"/>
      <w:textAlignment w:val="baseline"/>
    </w:pPr>
    <w:rPr>
      <w:rFonts w:ascii="Times New Roman" w:eastAsia="Arial Unicode MS" w:hAnsi="Times New Roman" w:cs="Arial Unicode MS"/>
      <w:kern w:val="3"/>
      <w:lang w:val="en-US" w:eastAsia="ko-KR" w:bidi="hi-IN"/>
    </w:rPr>
  </w:style>
  <w:style w:type="character" w:customStyle="1" w:styleId="Titre1Car">
    <w:name w:val="Titre 1 Car"/>
    <w:basedOn w:val="Policepardfaut"/>
    <w:link w:val="Titre1"/>
    <w:uiPriority w:val="9"/>
    <w:rsid w:val="0073596F"/>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73596F"/>
    <w:rPr>
      <w:color w:val="0563C1" w:themeColor="hyperlink"/>
      <w:u w:val="single"/>
    </w:rPr>
  </w:style>
  <w:style w:type="paragraph" w:customStyle="1" w:styleId="font7">
    <w:name w:val="font_7"/>
    <w:basedOn w:val="Normal"/>
    <w:rsid w:val="00C353F4"/>
    <w:pPr>
      <w:spacing w:before="100" w:beforeAutospacing="1" w:after="100" w:afterAutospacing="1"/>
    </w:pPr>
  </w:style>
  <w:style w:type="paragraph" w:customStyle="1" w:styleId="m-7969596161832745066standard">
    <w:name w:val="m_-7969596161832745066standard"/>
    <w:basedOn w:val="Normal"/>
    <w:rsid w:val="0007407D"/>
    <w:pPr>
      <w:spacing w:before="100" w:beforeAutospacing="1" w:after="100" w:afterAutospacing="1"/>
    </w:pPr>
  </w:style>
  <w:style w:type="character" w:customStyle="1" w:styleId="apple-converted-space">
    <w:name w:val="apple-converted-space"/>
    <w:basedOn w:val="Policepardfaut"/>
    <w:rsid w:val="0007407D"/>
  </w:style>
  <w:style w:type="paragraph" w:styleId="Textedebulles">
    <w:name w:val="Balloon Text"/>
    <w:basedOn w:val="Normal"/>
    <w:link w:val="TextedebullesCar"/>
    <w:uiPriority w:val="99"/>
    <w:semiHidden/>
    <w:unhideWhenUsed/>
    <w:rsid w:val="00A4192F"/>
    <w:rPr>
      <w:rFonts w:ascii="Tahoma" w:hAnsi="Tahoma" w:cs="Tahoma"/>
      <w:sz w:val="16"/>
      <w:szCs w:val="16"/>
    </w:rPr>
  </w:style>
  <w:style w:type="character" w:customStyle="1" w:styleId="TextedebullesCar">
    <w:name w:val="Texte de bulles Car"/>
    <w:basedOn w:val="Policepardfaut"/>
    <w:link w:val="Textedebulles"/>
    <w:uiPriority w:val="99"/>
    <w:semiHidden/>
    <w:rsid w:val="00A4192F"/>
    <w:rPr>
      <w:rFonts w:ascii="Tahoma" w:hAnsi="Tahoma" w:cs="Tahoma"/>
      <w:sz w:val="16"/>
      <w:szCs w:val="16"/>
      <w:lang w:eastAsia="fr-FR"/>
    </w:rPr>
  </w:style>
  <w:style w:type="character" w:customStyle="1" w:styleId="Titre3Car">
    <w:name w:val="Titre 3 Car"/>
    <w:basedOn w:val="Policepardfaut"/>
    <w:link w:val="Titre3"/>
    <w:uiPriority w:val="9"/>
    <w:semiHidden/>
    <w:rsid w:val="004464AD"/>
    <w:rPr>
      <w:rFonts w:asciiTheme="majorHAnsi" w:eastAsiaTheme="majorEastAsia" w:hAnsiTheme="majorHAnsi" w:cstheme="majorBidi"/>
      <w:b/>
      <w:bCs/>
      <w:color w:val="4472C4" w:themeColor="accent1"/>
      <w:lang w:eastAsia="fr-FR"/>
    </w:rPr>
  </w:style>
</w:styles>
</file>

<file path=word/webSettings.xml><?xml version="1.0" encoding="utf-8"?>
<w:webSettings xmlns:r="http://schemas.openxmlformats.org/officeDocument/2006/relationships" xmlns:w="http://schemas.openxmlformats.org/wordprocessingml/2006/main">
  <w:divs>
    <w:div w:id="426200315">
      <w:bodyDiv w:val="1"/>
      <w:marLeft w:val="0"/>
      <w:marRight w:val="0"/>
      <w:marTop w:val="0"/>
      <w:marBottom w:val="0"/>
      <w:divBdr>
        <w:top w:val="none" w:sz="0" w:space="0" w:color="auto"/>
        <w:left w:val="none" w:sz="0" w:space="0" w:color="auto"/>
        <w:bottom w:val="none" w:sz="0" w:space="0" w:color="auto"/>
        <w:right w:val="none" w:sz="0" w:space="0" w:color="auto"/>
      </w:divBdr>
    </w:div>
    <w:div w:id="435292579">
      <w:bodyDiv w:val="1"/>
      <w:marLeft w:val="0"/>
      <w:marRight w:val="0"/>
      <w:marTop w:val="0"/>
      <w:marBottom w:val="0"/>
      <w:divBdr>
        <w:top w:val="none" w:sz="0" w:space="0" w:color="auto"/>
        <w:left w:val="none" w:sz="0" w:space="0" w:color="auto"/>
        <w:bottom w:val="none" w:sz="0" w:space="0" w:color="auto"/>
        <w:right w:val="none" w:sz="0" w:space="0" w:color="auto"/>
      </w:divBdr>
    </w:div>
    <w:div w:id="467094488">
      <w:bodyDiv w:val="1"/>
      <w:marLeft w:val="0"/>
      <w:marRight w:val="0"/>
      <w:marTop w:val="0"/>
      <w:marBottom w:val="0"/>
      <w:divBdr>
        <w:top w:val="none" w:sz="0" w:space="0" w:color="auto"/>
        <w:left w:val="none" w:sz="0" w:space="0" w:color="auto"/>
        <w:bottom w:val="none" w:sz="0" w:space="0" w:color="auto"/>
        <w:right w:val="none" w:sz="0" w:space="0" w:color="auto"/>
      </w:divBdr>
    </w:div>
    <w:div w:id="1063479810">
      <w:bodyDiv w:val="1"/>
      <w:marLeft w:val="0"/>
      <w:marRight w:val="0"/>
      <w:marTop w:val="0"/>
      <w:marBottom w:val="0"/>
      <w:divBdr>
        <w:top w:val="none" w:sz="0" w:space="0" w:color="auto"/>
        <w:left w:val="none" w:sz="0" w:space="0" w:color="auto"/>
        <w:bottom w:val="none" w:sz="0" w:space="0" w:color="auto"/>
        <w:right w:val="none" w:sz="0" w:space="0" w:color="auto"/>
      </w:divBdr>
    </w:div>
    <w:div w:id="1078869480">
      <w:bodyDiv w:val="1"/>
      <w:marLeft w:val="0"/>
      <w:marRight w:val="0"/>
      <w:marTop w:val="0"/>
      <w:marBottom w:val="0"/>
      <w:divBdr>
        <w:top w:val="none" w:sz="0" w:space="0" w:color="auto"/>
        <w:left w:val="none" w:sz="0" w:space="0" w:color="auto"/>
        <w:bottom w:val="none" w:sz="0" w:space="0" w:color="auto"/>
        <w:right w:val="none" w:sz="0" w:space="0" w:color="auto"/>
      </w:divBdr>
      <w:divsChild>
        <w:div w:id="481314055">
          <w:marLeft w:val="0"/>
          <w:marRight w:val="0"/>
          <w:marTop w:val="0"/>
          <w:marBottom w:val="0"/>
          <w:divBdr>
            <w:top w:val="none" w:sz="0" w:space="0" w:color="auto"/>
            <w:left w:val="none" w:sz="0" w:space="0" w:color="auto"/>
            <w:bottom w:val="none" w:sz="0" w:space="0" w:color="auto"/>
            <w:right w:val="none" w:sz="0" w:space="0" w:color="auto"/>
          </w:divBdr>
        </w:div>
        <w:div w:id="798694567">
          <w:marLeft w:val="0"/>
          <w:marRight w:val="0"/>
          <w:marTop w:val="0"/>
          <w:marBottom w:val="0"/>
          <w:divBdr>
            <w:top w:val="none" w:sz="0" w:space="0" w:color="auto"/>
            <w:left w:val="none" w:sz="0" w:space="0" w:color="auto"/>
            <w:bottom w:val="none" w:sz="0" w:space="0" w:color="auto"/>
            <w:right w:val="none" w:sz="0" w:space="0" w:color="auto"/>
          </w:divBdr>
        </w:div>
      </w:divsChild>
    </w:div>
    <w:div w:id="1229342966">
      <w:bodyDiv w:val="1"/>
      <w:marLeft w:val="0"/>
      <w:marRight w:val="0"/>
      <w:marTop w:val="0"/>
      <w:marBottom w:val="0"/>
      <w:divBdr>
        <w:top w:val="none" w:sz="0" w:space="0" w:color="auto"/>
        <w:left w:val="none" w:sz="0" w:space="0" w:color="auto"/>
        <w:bottom w:val="none" w:sz="0" w:space="0" w:color="auto"/>
        <w:right w:val="none" w:sz="0" w:space="0" w:color="auto"/>
      </w:divBdr>
    </w:div>
    <w:div w:id="1754353819">
      <w:bodyDiv w:val="1"/>
      <w:marLeft w:val="0"/>
      <w:marRight w:val="0"/>
      <w:marTop w:val="0"/>
      <w:marBottom w:val="0"/>
      <w:divBdr>
        <w:top w:val="none" w:sz="0" w:space="0" w:color="auto"/>
        <w:left w:val="none" w:sz="0" w:space="0" w:color="auto"/>
        <w:bottom w:val="none" w:sz="0" w:space="0" w:color="auto"/>
        <w:right w:val="none" w:sz="0" w:space="0" w:color="auto"/>
      </w:divBdr>
    </w:div>
    <w:div w:id="2079130179">
      <w:bodyDiv w:val="1"/>
      <w:marLeft w:val="0"/>
      <w:marRight w:val="0"/>
      <w:marTop w:val="0"/>
      <w:marBottom w:val="0"/>
      <w:divBdr>
        <w:top w:val="none" w:sz="0" w:space="0" w:color="auto"/>
        <w:left w:val="none" w:sz="0" w:space="0" w:color="auto"/>
        <w:bottom w:val="none" w:sz="0" w:space="0" w:color="auto"/>
        <w:right w:val="none" w:sz="0" w:space="0" w:color="auto"/>
      </w:divBdr>
      <w:divsChild>
        <w:div w:id="815343672">
          <w:marLeft w:val="0"/>
          <w:marRight w:val="0"/>
          <w:marTop w:val="0"/>
          <w:marBottom w:val="0"/>
          <w:divBdr>
            <w:top w:val="none" w:sz="0" w:space="0" w:color="auto"/>
            <w:left w:val="none" w:sz="0" w:space="0" w:color="auto"/>
            <w:bottom w:val="none" w:sz="0" w:space="0" w:color="auto"/>
            <w:right w:val="none" w:sz="0" w:space="0" w:color="auto"/>
          </w:divBdr>
        </w:div>
        <w:div w:id="1104543750">
          <w:marLeft w:val="0"/>
          <w:marRight w:val="0"/>
          <w:marTop w:val="0"/>
          <w:marBottom w:val="0"/>
          <w:divBdr>
            <w:top w:val="none" w:sz="0" w:space="0" w:color="auto"/>
            <w:left w:val="none" w:sz="0" w:space="0" w:color="auto"/>
            <w:bottom w:val="none" w:sz="0" w:space="0" w:color="auto"/>
            <w:right w:val="none" w:sz="0" w:space="0" w:color="auto"/>
          </w:divBdr>
          <w:divsChild>
            <w:div w:id="20741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rawingnowparis.com/portfolio-item/galerie-ferronnerie-brigitte-negrier/" TargetMode="External"/><Relationship Id="rId12" Type="http://schemas.openxmlformats.org/officeDocument/2006/relationships/hyperlink" Target="file:///C:\Users\Brigitte\AppData\Local\Temp\vivant%20den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gmoma-en.ggcf.kr/" TargetMode="External"/><Relationship Id="rId1" Type="http://schemas.openxmlformats.org/officeDocument/2006/relationships/styles" Target="styles.xml"/><Relationship Id="rId6" Type="http://schemas.openxmlformats.org/officeDocument/2006/relationships/hyperlink" Target="https://www.drawingnowparis.com/" TargetMode="External"/><Relationship Id="rId11" Type="http://schemas.openxmlformats.org/officeDocument/2006/relationships/image" Target="media/image6.jpeg"/><Relationship Id="rId5" Type="http://schemas.openxmlformats.org/officeDocument/2006/relationships/image" Target="media/image2.png"/><Relationship Id="rId15" Type="http://schemas.openxmlformats.org/officeDocument/2006/relationships/hyperlink" Target="https://www.fracpaca.org/dans-les-murs-expositions-a-venir" TargetMode="Externa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hyperlink" Target="http://www.voorlinden.nl/exhibition/stage-of-being/?lang=e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720</Words>
  <Characters>3965</Characters>
  <Application>Microsoft Office Word</Application>
  <DocSecurity>0</DocSecurity>
  <Lines>33</Lines>
  <Paragraphs>9</Paragraphs>
  <ScaleCrop>false</ScaleCrop>
  <HeadingPairs>
    <vt:vector size="4" baseType="variant">
      <vt:variant>
        <vt:lpstr>Titre</vt:lpstr>
      </vt:variant>
      <vt:variant>
        <vt:i4>1</vt:i4>
      </vt:variant>
      <vt:variant>
        <vt:lpstr>Headings</vt:lpstr>
      </vt:variant>
      <vt:variant>
        <vt:i4>7</vt:i4>
      </vt:variant>
    </vt:vector>
  </HeadingPairs>
  <TitlesOfParts>
    <vt:vector size="8" baseType="lpstr">
      <vt:lpstr/>
      <vt:lpstr>Michèle Cirès-Brigand   Jérôme Touron   Izabela Kowalczyk</vt:lpstr>
      <vt:lpstr>,                                                </vt:lpstr>
      <vt:lpstr>Michèle Cirès-Brigand Un Je-ne-sais-quoi-de-malicieux, </vt:lpstr>
      <vt:lpstr>/</vt:lpstr>
      <vt:lpstr/>
      <vt:lpstr/>
      <vt:lpstr/>
    </vt:vector>
  </TitlesOfParts>
  <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kaniki</dc:creator>
  <cp:lastModifiedBy>Brigitte</cp:lastModifiedBy>
  <cp:revision>17</cp:revision>
  <dcterms:created xsi:type="dcterms:W3CDTF">2018-02-24T19:20:00Z</dcterms:created>
  <dcterms:modified xsi:type="dcterms:W3CDTF">2018-03-02T10:22:00Z</dcterms:modified>
</cp:coreProperties>
</file>