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E9" w:rsidRPr="00C70FE9" w:rsidRDefault="00C70FE9" w:rsidP="00C70FE9">
      <w:pPr>
        <w:spacing w:after="0"/>
        <w:rPr>
          <w:color w:val="000000" w:themeColor="text1"/>
        </w:rPr>
      </w:pPr>
      <w:r w:rsidRPr="00C70FE9">
        <w:rPr>
          <w:color w:val="000000" w:themeColor="text1"/>
        </w:rPr>
        <w:t>Galerie La Ferronnerie</w:t>
      </w:r>
    </w:p>
    <w:p w:rsidR="00C70FE9" w:rsidRPr="00C70FE9" w:rsidRDefault="00C70FE9" w:rsidP="00C70FE9">
      <w:pPr>
        <w:spacing w:after="0"/>
        <w:rPr>
          <w:rFonts w:eastAsia="Times New Roman"/>
          <w:color w:val="000000" w:themeColor="text1"/>
          <w:spacing w:val="8"/>
        </w:rPr>
      </w:pPr>
      <w:r w:rsidRPr="00C70FE9">
        <w:rPr>
          <w:rFonts w:eastAsia="Times New Roman"/>
          <w:color w:val="000000" w:themeColor="text1"/>
          <w:spacing w:val="8"/>
          <w:sz w:val="20"/>
          <w:szCs w:val="20"/>
        </w:rPr>
        <w:t>                  Brigitte Négrier</w:t>
      </w:r>
    </w:p>
    <w:p w:rsidR="00C70FE9" w:rsidRPr="00C70FE9" w:rsidRDefault="00C70FE9" w:rsidP="00C70FE9">
      <w:pPr>
        <w:spacing w:after="0"/>
        <w:rPr>
          <w:rFonts w:eastAsia="Times New Roman"/>
          <w:color w:val="000000" w:themeColor="text1"/>
          <w:spacing w:val="8"/>
        </w:rPr>
      </w:pPr>
      <w:r w:rsidRPr="00C70FE9">
        <w:rPr>
          <w:rFonts w:eastAsia="Times New Roman"/>
          <w:color w:val="000000" w:themeColor="text1"/>
          <w:spacing w:val="8"/>
          <w:sz w:val="18"/>
        </w:rPr>
        <w:t xml:space="preserve">40, rue de la Folie-Méricourt </w:t>
      </w:r>
    </w:p>
    <w:p w:rsidR="00C70FE9" w:rsidRPr="00C70FE9" w:rsidRDefault="00C70FE9" w:rsidP="00C70FE9">
      <w:pPr>
        <w:spacing w:after="0"/>
        <w:rPr>
          <w:rFonts w:eastAsia="Times New Roman"/>
          <w:color w:val="000000" w:themeColor="text1"/>
          <w:spacing w:val="8"/>
        </w:rPr>
      </w:pPr>
      <w:r w:rsidRPr="00C70FE9">
        <w:rPr>
          <w:rFonts w:eastAsia="Times New Roman"/>
          <w:color w:val="000000" w:themeColor="text1"/>
          <w:spacing w:val="8"/>
          <w:sz w:val="18"/>
        </w:rPr>
        <w:t xml:space="preserve">F-75011 Paris  +33 (0)1 78 01 13 </w:t>
      </w:r>
      <w:proofErr w:type="spellStart"/>
      <w:r w:rsidRPr="00C70FE9">
        <w:rPr>
          <w:rFonts w:eastAsia="Times New Roman"/>
          <w:color w:val="000000" w:themeColor="text1"/>
          <w:spacing w:val="8"/>
          <w:sz w:val="18"/>
        </w:rPr>
        <w:t>13</w:t>
      </w:r>
      <w:proofErr w:type="spellEnd"/>
    </w:p>
    <w:p w:rsidR="00C70FE9" w:rsidRPr="00C70FE9" w:rsidRDefault="00C70FE9" w:rsidP="00C70FE9">
      <w:pPr>
        <w:spacing w:after="0"/>
        <w:rPr>
          <w:rFonts w:eastAsia="Times New Roman"/>
          <w:color w:val="000000" w:themeColor="text1"/>
          <w:spacing w:val="8"/>
        </w:rPr>
      </w:pPr>
      <w:r w:rsidRPr="00C70FE9">
        <w:rPr>
          <w:rFonts w:eastAsia="Times New Roman"/>
          <w:b/>
          <w:bCs/>
          <w:color w:val="000000" w:themeColor="text1"/>
          <w:spacing w:val="8"/>
          <w:sz w:val="18"/>
        </w:rPr>
        <w:t>www.galerielaferronnerie.fr</w:t>
      </w:r>
    </w:p>
    <w:p w:rsidR="00C70FE9" w:rsidRPr="00C70FE9" w:rsidRDefault="00C70FE9" w:rsidP="00C70FE9">
      <w:pPr>
        <w:spacing w:after="0"/>
        <w:rPr>
          <w:rFonts w:eastAsia="Times New Roman"/>
          <w:color w:val="000000" w:themeColor="text1"/>
          <w:spacing w:val="8"/>
        </w:rPr>
      </w:pPr>
      <w:proofErr w:type="gramStart"/>
      <w:r w:rsidRPr="00C70FE9">
        <w:rPr>
          <w:rFonts w:eastAsia="Times New Roman"/>
          <w:color w:val="000000" w:themeColor="text1"/>
          <w:spacing w:val="8"/>
          <w:sz w:val="18"/>
        </w:rPr>
        <w:t>mardi</w:t>
      </w:r>
      <w:proofErr w:type="gramEnd"/>
      <w:r w:rsidRPr="00C70FE9">
        <w:rPr>
          <w:rFonts w:eastAsia="Times New Roman"/>
          <w:color w:val="000000" w:themeColor="text1"/>
          <w:spacing w:val="8"/>
          <w:sz w:val="18"/>
        </w:rPr>
        <w:t xml:space="preserve"> à vendredi : 14h-19h, samedi : 13h-19h</w:t>
      </w:r>
    </w:p>
    <w:p w:rsidR="00C70FE9" w:rsidRPr="00C70FE9" w:rsidRDefault="00796CE3" w:rsidP="00C70FE9">
      <w:pPr>
        <w:spacing w:after="0"/>
        <w:rPr>
          <w:rFonts w:eastAsia="Times New Roman"/>
          <w:color w:val="000000" w:themeColor="text1"/>
          <w:spacing w:val="8"/>
        </w:rPr>
      </w:pPr>
      <w:hyperlink r:id="rId5" w:tgtFrame="_blank" w:history="1">
        <w:r w:rsidR="00C70FE9" w:rsidRPr="00C70FE9">
          <w:rPr>
            <w:rFonts w:eastAsia="Times New Roman"/>
            <w:color w:val="000000" w:themeColor="text1"/>
            <w:spacing w:val="8"/>
            <w:sz w:val="18"/>
            <w:lang w:val="nl-NL"/>
          </w:rPr>
          <w:t>brigitte.negrier@club.fr</w:t>
        </w:r>
      </w:hyperlink>
    </w:p>
    <w:p w:rsidR="00C70FE9" w:rsidRPr="00F31A35" w:rsidRDefault="00C70FE9" w:rsidP="00C70FE9">
      <w:pPr>
        <w:spacing w:after="0"/>
        <w:ind w:left="1132" w:hanging="424"/>
        <w:rPr>
          <w:rFonts w:ascii="Verdana" w:hAnsi="Verdana"/>
          <w:i/>
          <w:color w:val="C00000"/>
          <w:sz w:val="16"/>
          <w:szCs w:val="16"/>
        </w:rPr>
      </w:pPr>
      <w:r w:rsidRPr="00F31A35">
        <w:rPr>
          <w:rFonts w:ascii="Verdana" w:hAnsi="Verdana"/>
          <w:color w:val="595959" w:themeColor="text1" w:themeTint="A6"/>
          <w:sz w:val="16"/>
          <w:szCs w:val="16"/>
        </w:rPr>
        <w:t xml:space="preserve">  </w:t>
      </w:r>
      <w:r w:rsidRPr="00F31A35">
        <w:rPr>
          <w:rFonts w:ascii="Verdana" w:hAnsi="Verdana"/>
          <w:i/>
          <w:color w:val="C00000"/>
          <w:sz w:val="16"/>
          <w:szCs w:val="16"/>
        </w:rPr>
        <w:t xml:space="preserve">   </w:t>
      </w:r>
    </w:p>
    <w:p w:rsidR="00C70FE9" w:rsidRPr="00F722C6" w:rsidRDefault="00C70FE9" w:rsidP="00C70FE9">
      <w:pPr>
        <w:spacing w:after="0"/>
        <w:rPr>
          <w:rFonts w:eastAsia="Calibri"/>
          <w:color w:val="FF0000"/>
          <w:spacing w:val="0"/>
          <w:sz w:val="28"/>
          <w:szCs w:val="28"/>
        </w:rPr>
      </w:pPr>
      <w:r w:rsidRPr="00107B60">
        <w:rPr>
          <w:rFonts w:eastAsia="Calibri"/>
          <w:color w:val="C00000"/>
          <w:sz w:val="32"/>
          <w:szCs w:val="32"/>
        </w:rPr>
        <w:t xml:space="preserve">    </w:t>
      </w:r>
      <w:r w:rsidR="00F722C6">
        <w:rPr>
          <w:rFonts w:eastAsia="Calibri"/>
          <w:color w:val="C00000"/>
          <w:sz w:val="32"/>
          <w:szCs w:val="32"/>
        </w:rPr>
        <w:t xml:space="preserve"> </w:t>
      </w:r>
      <w:r w:rsidRPr="00F722C6">
        <w:rPr>
          <w:rFonts w:eastAsia="Calibri"/>
          <w:color w:val="FF0000"/>
          <w:spacing w:val="0"/>
          <w:sz w:val="28"/>
          <w:szCs w:val="28"/>
        </w:rPr>
        <w:t>Laurent Fiévet/Valentina Traïanova/Aymeric Vergnon-d’Alançon</w:t>
      </w:r>
    </w:p>
    <w:p w:rsidR="00C70FE9" w:rsidRPr="00F722C6" w:rsidRDefault="00C70FE9" w:rsidP="00C70FE9">
      <w:pPr>
        <w:spacing w:after="0"/>
        <w:rPr>
          <w:rFonts w:eastAsia="Calibri"/>
          <w:color w:val="FF0000"/>
          <w:spacing w:val="0"/>
          <w:sz w:val="28"/>
          <w:szCs w:val="28"/>
          <w:lang w:eastAsia="en-US"/>
        </w:rPr>
      </w:pPr>
      <w:r w:rsidRPr="00F722C6">
        <w:rPr>
          <w:rFonts w:eastAsia="Calibri"/>
          <w:color w:val="FF0000"/>
          <w:spacing w:val="0"/>
          <w:sz w:val="28"/>
          <w:szCs w:val="28"/>
        </w:rPr>
        <w:t xml:space="preserve">   </w:t>
      </w:r>
      <w:r w:rsidRPr="00F722C6">
        <w:rPr>
          <w:rFonts w:eastAsia="Calibri"/>
          <w:color w:val="FF0000"/>
          <w:spacing w:val="0"/>
          <w:sz w:val="28"/>
          <w:szCs w:val="28"/>
          <w:lang w:eastAsia="en-US"/>
        </w:rPr>
        <w:t xml:space="preserve">   </w:t>
      </w:r>
      <w:r w:rsidR="00F722C6">
        <w:rPr>
          <w:rFonts w:eastAsia="Calibri"/>
          <w:color w:val="FF0000"/>
          <w:spacing w:val="0"/>
          <w:sz w:val="28"/>
          <w:szCs w:val="28"/>
          <w:lang w:eastAsia="en-US"/>
        </w:rPr>
        <w:t xml:space="preserve"> </w:t>
      </w:r>
      <w:r w:rsidRPr="00F722C6">
        <w:rPr>
          <w:rFonts w:eastAsia="Calibri"/>
          <w:color w:val="FF0000"/>
          <w:spacing w:val="0"/>
          <w:sz w:val="28"/>
          <w:szCs w:val="28"/>
          <w:lang w:eastAsia="en-US"/>
        </w:rPr>
        <w:t>Sensations</w:t>
      </w:r>
    </w:p>
    <w:p w:rsidR="00C70FE9" w:rsidRPr="00642F7F" w:rsidRDefault="00F722C6" w:rsidP="00C70FE9">
      <w:pPr>
        <w:spacing w:after="0"/>
        <w:ind w:left="426"/>
        <w:jc w:val="both"/>
        <w:rPr>
          <w:rFonts w:eastAsia="Calibri"/>
          <w:b/>
          <w:color w:val="FF0000"/>
        </w:rPr>
      </w:pPr>
      <w:r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C70FE9" w:rsidRPr="00642F7F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C70FE9" w:rsidRPr="00642F7F">
        <w:rPr>
          <w:rFonts w:eastAsia="Calibri"/>
          <w:b/>
          <w:color w:val="FF0000"/>
          <w:lang w:eastAsia="en-US"/>
        </w:rPr>
        <w:t>vidéos</w:t>
      </w:r>
    </w:p>
    <w:p w:rsidR="00C70FE9" w:rsidRPr="00FC0CFA" w:rsidRDefault="00C70FE9" w:rsidP="00C70FE9">
      <w:pPr>
        <w:spacing w:after="0"/>
        <w:ind w:left="284"/>
        <w:rPr>
          <w:rFonts w:ascii="Verdana" w:eastAsia="Calibri" w:hAnsi="Verdana"/>
          <w:color w:val="262626" w:themeColor="text1" w:themeTint="D9"/>
          <w:sz w:val="16"/>
          <w:szCs w:val="16"/>
        </w:rPr>
      </w:pPr>
    </w:p>
    <w:p w:rsidR="00C70FE9" w:rsidRPr="00F722C6" w:rsidRDefault="00C70FE9" w:rsidP="00C70FE9">
      <w:pPr>
        <w:spacing w:after="0"/>
        <w:ind w:left="284"/>
        <w:rPr>
          <w:color w:val="324101"/>
          <w:spacing w:val="0"/>
        </w:rPr>
      </w:pPr>
      <w:r w:rsidRPr="00002FCB">
        <w:rPr>
          <w:rFonts w:ascii="Verdana" w:eastAsia="Calibri" w:hAnsi="Verdana"/>
          <w:color w:val="262626" w:themeColor="text1" w:themeTint="D9"/>
          <w:sz w:val="22"/>
          <w:szCs w:val="22"/>
        </w:rPr>
        <w:t xml:space="preserve"> </w:t>
      </w:r>
      <w:r>
        <w:rPr>
          <w:rFonts w:ascii="Verdana" w:eastAsia="Calibri" w:hAnsi="Verdana"/>
          <w:color w:val="262626" w:themeColor="text1" w:themeTint="D9"/>
          <w:sz w:val="22"/>
          <w:szCs w:val="22"/>
        </w:rPr>
        <w:t xml:space="preserve">  </w:t>
      </w:r>
      <w:r w:rsidRPr="00002FCB">
        <w:rPr>
          <w:rFonts w:ascii="Verdana" w:eastAsia="Calibri" w:hAnsi="Verdana"/>
          <w:color w:val="262626" w:themeColor="text1" w:themeTint="D9"/>
          <w:sz w:val="22"/>
          <w:szCs w:val="22"/>
        </w:rPr>
        <w:t xml:space="preserve"> </w:t>
      </w:r>
      <w:proofErr w:type="gramStart"/>
      <w:r w:rsidRPr="00F722C6">
        <w:rPr>
          <w:rFonts w:eastAsia="Calibri"/>
          <w:color w:val="324101"/>
          <w:spacing w:val="0"/>
        </w:rPr>
        <w:t>vernissage</w:t>
      </w:r>
      <w:proofErr w:type="gramEnd"/>
      <w:r w:rsidRPr="00F722C6">
        <w:rPr>
          <w:rFonts w:eastAsia="Calibri"/>
          <w:color w:val="324101"/>
          <w:spacing w:val="0"/>
        </w:rPr>
        <w:t xml:space="preserve"> </w:t>
      </w:r>
      <w:r w:rsidRPr="00F722C6">
        <w:rPr>
          <w:rFonts w:eastAsia="Calibri"/>
          <w:b/>
          <w:color w:val="324101"/>
          <w:spacing w:val="0"/>
        </w:rPr>
        <w:t>samedi 21 avril</w:t>
      </w:r>
      <w:r w:rsidRPr="00F722C6">
        <w:rPr>
          <w:rFonts w:eastAsia="Calibri"/>
          <w:color w:val="324101"/>
          <w:spacing w:val="0"/>
        </w:rPr>
        <w:t xml:space="preserve"> de 15h à 20h</w:t>
      </w:r>
    </w:p>
    <w:p w:rsidR="00C70FE9" w:rsidRDefault="00C70FE9" w:rsidP="00C70FE9">
      <w:pPr>
        <w:spacing w:after="0"/>
        <w:ind w:left="284"/>
        <w:rPr>
          <w:i/>
          <w:iCs/>
          <w:color w:val="595959" w:themeColor="text1" w:themeTint="A6"/>
          <w:sz w:val="20"/>
          <w:szCs w:val="20"/>
        </w:rPr>
      </w:pPr>
      <w:r w:rsidRPr="00F722C6">
        <w:rPr>
          <w:color w:val="324101"/>
          <w:spacing w:val="0"/>
        </w:rPr>
        <w:t xml:space="preserve">     </w:t>
      </w:r>
      <w:proofErr w:type="gramStart"/>
      <w:r w:rsidRPr="00F722C6">
        <w:rPr>
          <w:color w:val="324101"/>
          <w:spacing w:val="0"/>
        </w:rPr>
        <w:t>exposition</w:t>
      </w:r>
      <w:proofErr w:type="gramEnd"/>
      <w:r w:rsidRPr="00F722C6">
        <w:rPr>
          <w:color w:val="324101"/>
          <w:spacing w:val="0"/>
        </w:rPr>
        <w:t xml:space="preserve"> du 21 avril au 25 mai 2012</w:t>
      </w:r>
      <w:r w:rsidRPr="00002FCB">
        <w:rPr>
          <w:rFonts w:eastAsia="Calibri"/>
          <w:color w:val="595959" w:themeColor="text1" w:themeTint="A6"/>
        </w:rPr>
        <w:t xml:space="preserve">                             </w:t>
      </w:r>
      <w:r w:rsidRPr="00002FCB">
        <w:rPr>
          <w:i/>
          <w:iCs/>
          <w:color w:val="595959" w:themeColor="text1" w:themeTint="A6"/>
          <w:sz w:val="20"/>
          <w:szCs w:val="20"/>
        </w:rPr>
        <w:t>avec le concours de</w:t>
      </w:r>
      <w:r w:rsidRPr="00002FCB">
        <w:rPr>
          <w:i/>
          <w:iCs/>
          <w:noProof/>
          <w:color w:val="595959" w:themeColor="text1" w:themeTint="A6"/>
          <w:sz w:val="20"/>
          <w:szCs w:val="20"/>
        </w:rPr>
        <w:drawing>
          <wp:inline distT="0" distB="0" distL="0" distR="0">
            <wp:extent cx="534670" cy="180975"/>
            <wp:effectExtent l="19050" t="0" r="0" b="0"/>
            <wp:docPr id="1" name="Image 16" descr="cid:image002.png@01CC221F.87BDD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cid:image002.png@01CC221F.87BDDF8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5B8" w:rsidRPr="00002FCB" w:rsidRDefault="007A65B8" w:rsidP="00C70FE9">
      <w:pPr>
        <w:spacing w:after="0"/>
        <w:ind w:left="284"/>
        <w:rPr>
          <w:i/>
          <w:iCs/>
          <w:color w:val="595959" w:themeColor="text1" w:themeTint="A6"/>
          <w:sz w:val="20"/>
          <w:szCs w:val="20"/>
        </w:rPr>
      </w:pPr>
    </w:p>
    <w:p w:rsidR="00C70FE9" w:rsidRPr="00522CFF" w:rsidRDefault="00C70FE9" w:rsidP="00C70FE9">
      <w:pPr>
        <w:spacing w:after="0"/>
        <w:ind w:left="284"/>
        <w:rPr>
          <w:rFonts w:eastAsia="Calibri"/>
          <w:color w:val="595959" w:themeColor="text1" w:themeTint="A6"/>
          <w:sz w:val="16"/>
          <w:szCs w:val="16"/>
        </w:rPr>
      </w:pPr>
    </w:p>
    <w:p w:rsidR="00337199" w:rsidRDefault="00D96128" w:rsidP="00642F7F">
      <w:pPr>
        <w:spacing w:after="0"/>
        <w:rPr>
          <w:noProof/>
        </w:rPr>
      </w:pPr>
      <w:r>
        <w:rPr>
          <w:noProof/>
        </w:rPr>
        <w:t xml:space="preserve">        </w:t>
      </w:r>
      <w:r w:rsidR="007A65B8">
        <w:rPr>
          <w:noProof/>
        </w:rPr>
        <w:drawing>
          <wp:inline distT="0" distB="0" distL="0" distR="0">
            <wp:extent cx="3850384" cy="1539723"/>
            <wp:effectExtent l="19050" t="0" r="0" b="0"/>
            <wp:docPr id="2" name="Image 1" descr="aymeric vergnon12 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meric vergnon12 H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370" cy="154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ACB" w:rsidRPr="00642F7F" w:rsidRDefault="00642F7F" w:rsidP="00642F7F">
      <w:pPr>
        <w:autoSpaceDE w:val="0"/>
        <w:autoSpaceDN w:val="0"/>
        <w:adjustRightInd w:val="0"/>
        <w:spacing w:after="0"/>
        <w:rPr>
          <w:noProof/>
          <w:color w:val="000000" w:themeColor="text1"/>
          <w:spacing w:val="0"/>
          <w:sz w:val="20"/>
          <w:szCs w:val="20"/>
        </w:rPr>
      </w:pPr>
      <w:r w:rsidRPr="00642F7F">
        <w:rPr>
          <w:noProof/>
          <w:color w:val="000000" w:themeColor="text1"/>
          <w:spacing w:val="0"/>
        </w:rPr>
        <w:t xml:space="preserve">       </w:t>
      </w:r>
      <w:r w:rsidR="00D96128" w:rsidRPr="00642F7F">
        <w:rPr>
          <w:noProof/>
          <w:color w:val="000000" w:themeColor="text1"/>
          <w:spacing w:val="0"/>
        </w:rPr>
        <w:t xml:space="preserve"> </w:t>
      </w:r>
      <w:r>
        <w:rPr>
          <w:noProof/>
          <w:color w:val="000000" w:themeColor="text1"/>
          <w:spacing w:val="0"/>
        </w:rPr>
        <w:t xml:space="preserve">  </w:t>
      </w:r>
      <w:r>
        <w:rPr>
          <w:noProof/>
          <w:color w:val="000000" w:themeColor="text1"/>
          <w:spacing w:val="0"/>
          <w:sz w:val="20"/>
          <w:szCs w:val="20"/>
        </w:rPr>
        <w:t>A</w:t>
      </w:r>
      <w:r w:rsidRPr="00642F7F">
        <w:rPr>
          <w:noProof/>
          <w:color w:val="000000" w:themeColor="text1"/>
          <w:spacing w:val="0"/>
          <w:sz w:val="20"/>
          <w:szCs w:val="20"/>
        </w:rPr>
        <w:t xml:space="preserve">ymeric </w:t>
      </w:r>
      <w:r>
        <w:rPr>
          <w:noProof/>
          <w:color w:val="000000" w:themeColor="text1"/>
          <w:spacing w:val="0"/>
          <w:sz w:val="20"/>
          <w:szCs w:val="20"/>
        </w:rPr>
        <w:t>V</w:t>
      </w:r>
      <w:r w:rsidRPr="00642F7F">
        <w:rPr>
          <w:noProof/>
          <w:color w:val="000000" w:themeColor="text1"/>
          <w:spacing w:val="0"/>
          <w:sz w:val="20"/>
          <w:szCs w:val="20"/>
        </w:rPr>
        <w:t>ergnon-d’</w:t>
      </w:r>
      <w:r>
        <w:rPr>
          <w:noProof/>
          <w:color w:val="000000" w:themeColor="text1"/>
          <w:spacing w:val="0"/>
          <w:sz w:val="20"/>
          <w:szCs w:val="20"/>
        </w:rPr>
        <w:t>A</w:t>
      </w:r>
      <w:r w:rsidRPr="00642F7F">
        <w:rPr>
          <w:noProof/>
          <w:color w:val="000000" w:themeColor="text1"/>
          <w:spacing w:val="0"/>
          <w:sz w:val="20"/>
          <w:szCs w:val="20"/>
        </w:rPr>
        <w:t>lançon</w:t>
      </w:r>
      <w:r>
        <w:rPr>
          <w:noProof/>
          <w:color w:val="000000" w:themeColor="text1"/>
          <w:spacing w:val="0"/>
          <w:sz w:val="20"/>
          <w:szCs w:val="20"/>
        </w:rPr>
        <w:t xml:space="preserve">, </w:t>
      </w:r>
      <w:r w:rsidRPr="00642F7F">
        <w:rPr>
          <w:rFonts w:eastAsia="Times New Roman"/>
          <w:i/>
          <w:color w:val="000000" w:themeColor="text1"/>
          <w:sz w:val="20"/>
          <w:szCs w:val="20"/>
        </w:rPr>
        <w:t>61°46’ 0’’ W</w:t>
      </w:r>
      <w:r>
        <w:rPr>
          <w:rFonts w:eastAsia="Times New Roman"/>
          <w:i/>
          <w:color w:val="000000" w:themeColor="text1"/>
          <w:sz w:val="20"/>
          <w:szCs w:val="20"/>
        </w:rPr>
        <w:t xml:space="preserve"> -</w:t>
      </w:r>
      <w:r w:rsidRPr="00642F7F">
        <w:rPr>
          <w:rFonts w:eastAsia="Times New Roman"/>
          <w:i/>
          <w:color w:val="000000" w:themeColor="text1"/>
          <w:sz w:val="20"/>
          <w:szCs w:val="20"/>
        </w:rPr>
        <w:t xml:space="preserve"> 16°8’-1’’N</w:t>
      </w:r>
      <w:r>
        <w:rPr>
          <w:rFonts w:eastAsia="Times New Roman"/>
          <w:color w:val="000000" w:themeColor="text1"/>
          <w:sz w:val="20"/>
          <w:szCs w:val="20"/>
        </w:rPr>
        <w:t>, 2007</w:t>
      </w:r>
    </w:p>
    <w:p w:rsidR="00642F7F" w:rsidRPr="00642F7F" w:rsidRDefault="00642F7F" w:rsidP="009D0ACB">
      <w:pPr>
        <w:autoSpaceDE w:val="0"/>
        <w:autoSpaceDN w:val="0"/>
        <w:adjustRightInd w:val="0"/>
        <w:spacing w:after="0"/>
        <w:rPr>
          <w:i/>
          <w:iCs/>
          <w:color w:val="000000"/>
          <w:spacing w:val="0"/>
          <w:sz w:val="16"/>
          <w:szCs w:val="16"/>
          <w:lang w:eastAsia="en-US"/>
        </w:rPr>
      </w:pPr>
    </w:p>
    <w:p w:rsidR="00D96128" w:rsidRDefault="00F31A35" w:rsidP="00642F7F">
      <w:pPr>
        <w:spacing w:after="0"/>
        <w:rPr>
          <w:noProof/>
        </w:rPr>
      </w:pPr>
      <w:r>
        <w:rPr>
          <w:noProof/>
        </w:rPr>
        <w:t xml:space="preserve">        </w:t>
      </w:r>
      <w:r w:rsidR="00D96128">
        <w:rPr>
          <w:noProof/>
        </w:rPr>
        <w:drawing>
          <wp:inline distT="0" distB="0" distL="0" distR="0">
            <wp:extent cx="1634908" cy="1713813"/>
            <wp:effectExtent l="19050" t="0" r="3392" b="687"/>
            <wp:docPr id="3" name="Image 2" descr="Valentina Traïanova 12 Vina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a Traïanova 12 Vinag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213" cy="172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128">
        <w:rPr>
          <w:noProof/>
        </w:rPr>
        <w:t xml:space="preserve">  </w:t>
      </w:r>
      <w:r w:rsidR="00642F7F">
        <w:rPr>
          <w:noProof/>
        </w:rPr>
        <w:t xml:space="preserve"> </w:t>
      </w:r>
      <w:r w:rsidR="00D96128">
        <w:rPr>
          <w:noProof/>
        </w:rPr>
        <w:t xml:space="preserve">  </w:t>
      </w:r>
      <w:r w:rsidR="00D96128">
        <w:rPr>
          <w:noProof/>
        </w:rPr>
        <w:drawing>
          <wp:inline distT="0" distB="0" distL="0" distR="0">
            <wp:extent cx="2450274" cy="1962114"/>
            <wp:effectExtent l="19050" t="0" r="7176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71" cy="196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128">
        <w:rPr>
          <w:noProof/>
        </w:rPr>
        <w:t xml:space="preserve"> </w:t>
      </w:r>
    </w:p>
    <w:p w:rsidR="00642F7F" w:rsidRDefault="00642F7F" w:rsidP="00642F7F">
      <w:pPr>
        <w:spacing w:after="0"/>
        <w:rPr>
          <w:noProof/>
        </w:rPr>
      </w:pPr>
      <w:r w:rsidRPr="00642F7F">
        <w:rPr>
          <w:noProof/>
          <w:color w:val="000000" w:themeColor="text1"/>
          <w:sz w:val="20"/>
          <w:szCs w:val="20"/>
        </w:rPr>
        <w:t xml:space="preserve">      </w:t>
      </w:r>
      <w:r>
        <w:rPr>
          <w:noProof/>
          <w:color w:val="000000" w:themeColor="text1"/>
          <w:sz w:val="20"/>
          <w:szCs w:val="20"/>
        </w:rPr>
        <w:t xml:space="preserve">  </w:t>
      </w:r>
      <w:r w:rsidRPr="00642F7F">
        <w:rPr>
          <w:noProof/>
          <w:color w:val="000000" w:themeColor="text1"/>
          <w:sz w:val="20"/>
          <w:szCs w:val="20"/>
        </w:rPr>
        <w:t xml:space="preserve"> Valentina Traïanova, 2001</w:t>
      </w:r>
      <w:r>
        <w:rPr>
          <w:noProof/>
          <w:color w:val="000000" w:themeColor="text1"/>
          <w:sz w:val="20"/>
          <w:szCs w:val="20"/>
        </w:rPr>
        <w:t xml:space="preserve">      Laurent Fiévet, </w:t>
      </w:r>
      <w:r w:rsidRPr="00642F7F">
        <w:rPr>
          <w:i/>
          <w:noProof/>
          <w:color w:val="000000" w:themeColor="text1"/>
          <w:sz w:val="20"/>
          <w:szCs w:val="20"/>
        </w:rPr>
        <w:t>Coming out</w:t>
      </w:r>
      <w:r>
        <w:rPr>
          <w:noProof/>
          <w:color w:val="000000" w:themeColor="text1"/>
          <w:sz w:val="20"/>
          <w:szCs w:val="20"/>
        </w:rPr>
        <w:t>, 2011</w:t>
      </w:r>
    </w:p>
    <w:p w:rsidR="00642F7F" w:rsidRPr="00642F7F" w:rsidRDefault="00D96128" w:rsidP="009D0ACB">
      <w:pPr>
        <w:autoSpaceDE w:val="0"/>
        <w:autoSpaceDN w:val="0"/>
        <w:adjustRightInd w:val="0"/>
        <w:spacing w:after="0"/>
        <w:rPr>
          <w:i/>
          <w:noProof/>
          <w:color w:val="000000" w:themeColor="text1"/>
          <w:sz w:val="20"/>
          <w:szCs w:val="20"/>
        </w:rPr>
      </w:pPr>
      <w:r>
        <w:rPr>
          <w:noProof/>
        </w:rPr>
        <w:t xml:space="preserve"> </w:t>
      </w:r>
      <w:r w:rsidR="00642F7F">
        <w:rPr>
          <w:noProof/>
        </w:rPr>
        <w:t xml:space="preserve">      </w:t>
      </w:r>
      <w:r w:rsidR="00642F7F" w:rsidRPr="00642F7F">
        <w:rPr>
          <w:i/>
          <w:noProof/>
          <w:color w:val="000000" w:themeColor="text1"/>
          <w:sz w:val="20"/>
          <w:szCs w:val="20"/>
        </w:rPr>
        <w:t>Vinagi Gotov !</w:t>
      </w:r>
    </w:p>
    <w:p w:rsidR="00642F7F" w:rsidRPr="00FA3434" w:rsidRDefault="00642F7F" w:rsidP="009D0ACB">
      <w:pPr>
        <w:autoSpaceDE w:val="0"/>
        <w:autoSpaceDN w:val="0"/>
        <w:adjustRightInd w:val="0"/>
        <w:spacing w:after="0"/>
        <w:rPr>
          <w:noProof/>
          <w:color w:val="000000" w:themeColor="text1"/>
          <w:sz w:val="22"/>
          <w:szCs w:val="22"/>
        </w:rPr>
      </w:pPr>
    </w:p>
    <w:p w:rsidR="00FA3434" w:rsidRPr="00DC7430" w:rsidRDefault="00FA3434" w:rsidP="009D0ACB">
      <w:pPr>
        <w:autoSpaceDE w:val="0"/>
        <w:autoSpaceDN w:val="0"/>
        <w:adjustRightInd w:val="0"/>
        <w:spacing w:after="0"/>
        <w:rPr>
          <w:noProof/>
          <w:color w:val="000000" w:themeColor="text1"/>
          <w:spacing w:val="0"/>
          <w:sz w:val="22"/>
          <w:szCs w:val="22"/>
        </w:rPr>
      </w:pPr>
      <w:r w:rsidRPr="00DC7430">
        <w:rPr>
          <w:noProof/>
          <w:color w:val="000000" w:themeColor="text1"/>
          <w:spacing w:val="0"/>
          <w:sz w:val="22"/>
          <w:szCs w:val="22"/>
        </w:rPr>
        <w:t xml:space="preserve">Pour l’exposition </w:t>
      </w:r>
      <w:r w:rsidRPr="00DC7430">
        <w:rPr>
          <w:b/>
          <w:i/>
          <w:noProof/>
          <w:color w:val="404040" w:themeColor="text1" w:themeTint="BF"/>
          <w:spacing w:val="0"/>
          <w:sz w:val="22"/>
          <w:szCs w:val="22"/>
        </w:rPr>
        <w:t>Sensat</w:t>
      </w:r>
      <w:r w:rsidR="009F4F1C" w:rsidRPr="00DC7430">
        <w:rPr>
          <w:b/>
          <w:i/>
          <w:noProof/>
          <w:color w:val="404040" w:themeColor="text1" w:themeTint="BF"/>
          <w:spacing w:val="0"/>
          <w:sz w:val="22"/>
          <w:szCs w:val="22"/>
        </w:rPr>
        <w:t>ions,</w:t>
      </w:r>
      <w:r w:rsidR="009F4F1C" w:rsidRPr="00DC7430">
        <w:rPr>
          <w:noProof/>
          <w:color w:val="000000" w:themeColor="text1"/>
          <w:spacing w:val="0"/>
          <w:sz w:val="22"/>
          <w:szCs w:val="22"/>
        </w:rPr>
        <w:t xml:space="preserve"> Brigitte Négrier présente un programme </w:t>
      </w:r>
      <w:r w:rsidR="00DC7430">
        <w:rPr>
          <w:noProof/>
          <w:color w:val="000000" w:themeColor="text1"/>
          <w:spacing w:val="0"/>
          <w:sz w:val="22"/>
          <w:szCs w:val="22"/>
        </w:rPr>
        <w:t>dédié à la</w:t>
      </w:r>
      <w:r w:rsidR="009F4F1C" w:rsidRPr="00DC7430">
        <w:rPr>
          <w:noProof/>
          <w:color w:val="000000" w:themeColor="text1"/>
          <w:spacing w:val="0"/>
          <w:sz w:val="22"/>
          <w:szCs w:val="22"/>
        </w:rPr>
        <w:t xml:space="preserve"> vidéo,</w:t>
      </w:r>
    </w:p>
    <w:p w:rsidR="00C16B73" w:rsidRPr="00C16B73" w:rsidRDefault="00DC7430" w:rsidP="00C16B73">
      <w:pPr>
        <w:autoSpaceDE w:val="0"/>
        <w:autoSpaceDN w:val="0"/>
        <w:adjustRightInd w:val="0"/>
        <w:spacing w:after="0"/>
        <w:rPr>
          <w:noProof/>
          <w:color w:val="000000" w:themeColor="text1"/>
          <w:spacing w:val="0"/>
          <w:sz w:val="22"/>
          <w:szCs w:val="22"/>
        </w:rPr>
      </w:pPr>
      <w:r>
        <w:rPr>
          <w:noProof/>
          <w:color w:val="000000" w:themeColor="text1"/>
          <w:spacing w:val="0"/>
          <w:sz w:val="22"/>
          <w:szCs w:val="22"/>
        </w:rPr>
        <w:t xml:space="preserve">avec des œuvres </w:t>
      </w:r>
      <w:r w:rsidRPr="00C16B73">
        <w:rPr>
          <w:noProof/>
          <w:color w:val="000000" w:themeColor="text1"/>
          <w:spacing w:val="0"/>
          <w:sz w:val="22"/>
          <w:szCs w:val="22"/>
        </w:rPr>
        <w:t xml:space="preserve">de </w:t>
      </w:r>
      <w:r w:rsidRPr="0092458C">
        <w:rPr>
          <w:b/>
          <w:noProof/>
          <w:color w:val="5F5F5F"/>
          <w:spacing w:val="0"/>
          <w:sz w:val="22"/>
          <w:szCs w:val="22"/>
        </w:rPr>
        <w:t>Laurent Fiévet</w:t>
      </w:r>
      <w:r w:rsidRPr="00C16B73">
        <w:rPr>
          <w:noProof/>
          <w:color w:val="000000" w:themeColor="text1"/>
          <w:spacing w:val="0"/>
          <w:sz w:val="22"/>
          <w:szCs w:val="22"/>
        </w:rPr>
        <w:t xml:space="preserve">, </w:t>
      </w:r>
      <w:r w:rsidR="00C16B73">
        <w:rPr>
          <w:noProof/>
          <w:color w:val="000000" w:themeColor="text1"/>
          <w:spacing w:val="0"/>
          <w:sz w:val="22"/>
          <w:szCs w:val="22"/>
        </w:rPr>
        <w:t>-</w:t>
      </w:r>
      <w:r w:rsidRPr="00C16B73">
        <w:rPr>
          <w:noProof/>
          <w:color w:val="000000" w:themeColor="text1"/>
          <w:spacing w:val="0"/>
          <w:sz w:val="22"/>
          <w:szCs w:val="22"/>
        </w:rPr>
        <w:t xml:space="preserve">de </w:t>
      </w:r>
      <w:r w:rsidR="00C16B73" w:rsidRPr="00C16B73">
        <w:rPr>
          <w:noProof/>
          <w:color w:val="000000" w:themeColor="text1"/>
          <w:spacing w:val="0"/>
          <w:sz w:val="22"/>
          <w:szCs w:val="22"/>
        </w:rPr>
        <w:t>la série</w:t>
      </w:r>
      <w:r w:rsidRPr="00C16B73">
        <w:rPr>
          <w:noProof/>
          <w:color w:val="000000" w:themeColor="text1"/>
          <w:spacing w:val="0"/>
          <w:sz w:val="22"/>
          <w:szCs w:val="22"/>
        </w:rPr>
        <w:t xml:space="preserve"> ‘</w:t>
      </w:r>
      <w:r w:rsidRPr="00C16B73">
        <w:rPr>
          <w:i/>
          <w:noProof/>
          <w:color w:val="000000" w:themeColor="text1"/>
          <w:spacing w:val="0"/>
          <w:sz w:val="22"/>
          <w:szCs w:val="22"/>
        </w:rPr>
        <w:t>Ice’</w:t>
      </w:r>
      <w:r w:rsidRPr="00C16B73">
        <w:rPr>
          <w:noProof/>
          <w:color w:val="000000" w:themeColor="text1"/>
          <w:spacing w:val="0"/>
          <w:sz w:val="22"/>
          <w:szCs w:val="22"/>
        </w:rPr>
        <w:t>,</w:t>
      </w:r>
      <w:r w:rsidR="001D0B8A" w:rsidRPr="00C16B73">
        <w:rPr>
          <w:noProof/>
          <w:color w:val="000000" w:themeColor="text1"/>
          <w:spacing w:val="0"/>
          <w:sz w:val="22"/>
          <w:szCs w:val="22"/>
        </w:rPr>
        <w:t xml:space="preserve"> comme le montage ‘</w:t>
      </w:r>
      <w:r w:rsidR="001D0B8A" w:rsidRPr="00C16B73">
        <w:rPr>
          <w:i/>
          <w:noProof/>
          <w:color w:val="000000" w:themeColor="text1"/>
          <w:spacing w:val="0"/>
          <w:sz w:val="22"/>
          <w:szCs w:val="22"/>
        </w:rPr>
        <w:t>Pardon me boy’</w:t>
      </w:r>
      <w:r w:rsidR="001D0B8A" w:rsidRPr="00C16B73">
        <w:rPr>
          <w:noProof/>
          <w:color w:val="000000" w:themeColor="text1"/>
          <w:spacing w:val="0"/>
          <w:sz w:val="22"/>
          <w:szCs w:val="22"/>
        </w:rPr>
        <w:t xml:space="preserve"> </w:t>
      </w:r>
    </w:p>
    <w:p w:rsidR="001D0B8A" w:rsidRDefault="001D0B8A" w:rsidP="009D0ACB">
      <w:pPr>
        <w:autoSpaceDE w:val="0"/>
        <w:autoSpaceDN w:val="0"/>
        <w:adjustRightInd w:val="0"/>
        <w:spacing w:after="0"/>
        <w:rPr>
          <w:noProof/>
          <w:color w:val="000000" w:themeColor="text1"/>
          <w:spacing w:val="0"/>
          <w:sz w:val="22"/>
          <w:szCs w:val="22"/>
        </w:rPr>
      </w:pPr>
      <w:r>
        <w:rPr>
          <w:noProof/>
          <w:color w:val="000000" w:themeColor="text1"/>
          <w:spacing w:val="0"/>
          <w:sz w:val="22"/>
          <w:szCs w:val="22"/>
        </w:rPr>
        <w:t xml:space="preserve">présenté cet hiver  </w:t>
      </w:r>
      <w:r w:rsidR="00C16B73">
        <w:rPr>
          <w:noProof/>
          <w:color w:val="000000" w:themeColor="text1"/>
          <w:spacing w:val="0"/>
          <w:sz w:val="22"/>
          <w:szCs w:val="22"/>
        </w:rPr>
        <w:t>à la galerie, exposition ‘</w:t>
      </w:r>
      <w:r w:rsidR="00C16B73" w:rsidRPr="00C16B73">
        <w:rPr>
          <w:i/>
          <w:noProof/>
          <w:color w:val="000000" w:themeColor="text1"/>
          <w:spacing w:val="0"/>
          <w:sz w:val="22"/>
          <w:szCs w:val="22"/>
        </w:rPr>
        <w:t>Eclats</w:t>
      </w:r>
      <w:r w:rsidR="00C16B73">
        <w:rPr>
          <w:noProof/>
          <w:color w:val="000000" w:themeColor="text1"/>
          <w:spacing w:val="0"/>
          <w:sz w:val="22"/>
          <w:szCs w:val="22"/>
        </w:rPr>
        <w:t>’,</w:t>
      </w:r>
    </w:p>
    <w:p w:rsidR="001D0B8A" w:rsidRPr="00C16B73" w:rsidRDefault="00DC7430" w:rsidP="00526399">
      <w:pPr>
        <w:autoSpaceDE w:val="0"/>
        <w:autoSpaceDN w:val="0"/>
        <w:adjustRightInd w:val="0"/>
        <w:spacing w:after="0"/>
        <w:ind w:left="60" w:hanging="60"/>
        <w:rPr>
          <w:noProof/>
          <w:color w:val="000000" w:themeColor="text1"/>
          <w:spacing w:val="0"/>
          <w:sz w:val="22"/>
          <w:szCs w:val="22"/>
        </w:rPr>
      </w:pPr>
      <w:r w:rsidRPr="0092458C">
        <w:rPr>
          <w:noProof/>
          <w:color w:val="000000" w:themeColor="text1"/>
          <w:spacing w:val="0"/>
          <w:sz w:val="22"/>
          <w:szCs w:val="22"/>
        </w:rPr>
        <w:t>d</w:t>
      </w:r>
      <w:r w:rsidRPr="0092458C">
        <w:rPr>
          <w:b/>
          <w:noProof/>
          <w:color w:val="5F5F5F"/>
          <w:spacing w:val="0"/>
          <w:sz w:val="22"/>
          <w:szCs w:val="22"/>
        </w:rPr>
        <w:t>’Aymeric Vergnon</w:t>
      </w:r>
      <w:r w:rsidRPr="00C16B73">
        <w:rPr>
          <w:noProof/>
          <w:color w:val="000000" w:themeColor="text1"/>
          <w:spacing w:val="0"/>
          <w:sz w:val="22"/>
          <w:szCs w:val="22"/>
        </w:rPr>
        <w:t>-d’Alançon</w:t>
      </w:r>
      <w:r w:rsidR="00C16B73" w:rsidRPr="00C16B73">
        <w:rPr>
          <w:noProof/>
          <w:color w:val="000000" w:themeColor="text1"/>
          <w:spacing w:val="0"/>
          <w:sz w:val="22"/>
          <w:szCs w:val="22"/>
        </w:rPr>
        <w:t xml:space="preserve">, </w:t>
      </w:r>
      <w:r w:rsidRPr="00C16B73">
        <w:rPr>
          <w:noProof/>
          <w:color w:val="000000" w:themeColor="text1"/>
          <w:spacing w:val="0"/>
          <w:sz w:val="22"/>
          <w:szCs w:val="22"/>
        </w:rPr>
        <w:t xml:space="preserve">qui par ailleurs expose en ce moment en solo au Musée du Touquet, </w:t>
      </w:r>
    </w:p>
    <w:p w:rsidR="001D0B8A" w:rsidRDefault="00DC7430" w:rsidP="009D0ACB">
      <w:pPr>
        <w:autoSpaceDE w:val="0"/>
        <w:autoSpaceDN w:val="0"/>
        <w:adjustRightInd w:val="0"/>
        <w:spacing w:after="0"/>
        <w:rPr>
          <w:noProof/>
          <w:color w:val="000000" w:themeColor="text1"/>
          <w:spacing w:val="0"/>
          <w:sz w:val="22"/>
          <w:szCs w:val="22"/>
        </w:rPr>
      </w:pPr>
      <w:r>
        <w:rPr>
          <w:noProof/>
          <w:color w:val="000000" w:themeColor="text1"/>
          <w:spacing w:val="0"/>
          <w:sz w:val="22"/>
          <w:szCs w:val="22"/>
        </w:rPr>
        <w:t xml:space="preserve">et de </w:t>
      </w:r>
      <w:r w:rsidRPr="0092458C">
        <w:rPr>
          <w:b/>
          <w:noProof/>
          <w:color w:val="5F5F5F"/>
          <w:spacing w:val="0"/>
          <w:sz w:val="22"/>
          <w:szCs w:val="22"/>
        </w:rPr>
        <w:t>Valentina Traïanova</w:t>
      </w:r>
      <w:r>
        <w:rPr>
          <w:noProof/>
          <w:color w:val="000000" w:themeColor="text1"/>
          <w:spacing w:val="0"/>
          <w:sz w:val="22"/>
          <w:szCs w:val="22"/>
        </w:rPr>
        <w:t xml:space="preserve"> une jeune artiste bulgare, ancienne résidente de la Villa Arson, Nice </w:t>
      </w:r>
    </w:p>
    <w:p w:rsidR="009F4F1C" w:rsidRDefault="00DC7430" w:rsidP="009D0ACB">
      <w:pPr>
        <w:autoSpaceDE w:val="0"/>
        <w:autoSpaceDN w:val="0"/>
        <w:adjustRightInd w:val="0"/>
        <w:spacing w:after="0"/>
        <w:rPr>
          <w:noProof/>
          <w:color w:val="000000" w:themeColor="text1"/>
          <w:spacing w:val="0"/>
          <w:sz w:val="22"/>
          <w:szCs w:val="22"/>
        </w:rPr>
      </w:pPr>
      <w:r>
        <w:rPr>
          <w:noProof/>
          <w:color w:val="000000" w:themeColor="text1"/>
          <w:spacing w:val="0"/>
          <w:sz w:val="22"/>
          <w:szCs w:val="22"/>
        </w:rPr>
        <w:t>qui propose également</w:t>
      </w:r>
      <w:r w:rsidR="001D0B8A">
        <w:rPr>
          <w:noProof/>
          <w:color w:val="000000" w:themeColor="text1"/>
          <w:spacing w:val="0"/>
          <w:sz w:val="22"/>
          <w:szCs w:val="22"/>
        </w:rPr>
        <w:t xml:space="preserve"> </w:t>
      </w:r>
      <w:r>
        <w:rPr>
          <w:noProof/>
          <w:color w:val="000000" w:themeColor="text1"/>
          <w:spacing w:val="0"/>
          <w:sz w:val="22"/>
          <w:szCs w:val="22"/>
        </w:rPr>
        <w:t>la pièce sonore ‘</w:t>
      </w:r>
      <w:r w:rsidR="00FF1FD7" w:rsidRPr="00FF1FD7">
        <w:rPr>
          <w:i/>
          <w:noProof/>
          <w:color w:val="000000" w:themeColor="text1"/>
          <w:spacing w:val="0"/>
          <w:sz w:val="22"/>
          <w:szCs w:val="22"/>
        </w:rPr>
        <w:t>Dictée n° 11</w:t>
      </w:r>
      <w:r w:rsidR="00FF1FD7">
        <w:rPr>
          <w:noProof/>
          <w:color w:val="000000" w:themeColor="text1"/>
          <w:spacing w:val="0"/>
          <w:sz w:val="22"/>
          <w:szCs w:val="22"/>
        </w:rPr>
        <w:t xml:space="preserve"> (</w:t>
      </w:r>
      <w:r w:rsidRPr="00C16B73">
        <w:rPr>
          <w:i/>
          <w:noProof/>
          <w:color w:val="000000" w:themeColor="text1"/>
          <w:spacing w:val="0"/>
          <w:sz w:val="22"/>
          <w:szCs w:val="22"/>
        </w:rPr>
        <w:t>Sensation</w:t>
      </w:r>
      <w:r w:rsidR="00FF1FD7">
        <w:rPr>
          <w:i/>
          <w:noProof/>
          <w:color w:val="000000" w:themeColor="text1"/>
          <w:spacing w:val="0"/>
          <w:sz w:val="22"/>
          <w:szCs w:val="22"/>
        </w:rPr>
        <w:t>)</w:t>
      </w:r>
      <w:r>
        <w:rPr>
          <w:noProof/>
          <w:color w:val="000000" w:themeColor="text1"/>
          <w:spacing w:val="0"/>
          <w:sz w:val="22"/>
          <w:szCs w:val="22"/>
        </w:rPr>
        <w:t>’.</w:t>
      </w:r>
      <w:r w:rsidR="009F4F1C" w:rsidRPr="00DC7430">
        <w:rPr>
          <w:noProof/>
          <w:color w:val="000000" w:themeColor="text1"/>
          <w:spacing w:val="0"/>
          <w:sz w:val="22"/>
          <w:szCs w:val="22"/>
        </w:rPr>
        <w:t xml:space="preserve"> </w:t>
      </w:r>
    </w:p>
    <w:p w:rsidR="00526399" w:rsidRDefault="00526399" w:rsidP="009D0ACB">
      <w:pPr>
        <w:autoSpaceDE w:val="0"/>
        <w:autoSpaceDN w:val="0"/>
        <w:adjustRightInd w:val="0"/>
        <w:spacing w:after="0"/>
        <w:rPr>
          <w:noProof/>
          <w:color w:val="000000" w:themeColor="text1"/>
          <w:spacing w:val="0"/>
          <w:sz w:val="22"/>
          <w:szCs w:val="22"/>
        </w:rPr>
      </w:pPr>
      <w:r>
        <w:rPr>
          <w:noProof/>
          <w:color w:val="000000" w:themeColor="text1"/>
          <w:spacing w:val="0"/>
          <w:sz w:val="22"/>
          <w:szCs w:val="22"/>
        </w:rPr>
        <w:t xml:space="preserve">Dans leurs œuvres, ces trois artistes, bien qu’ils explorent des </w:t>
      </w:r>
      <w:r w:rsidRPr="00526399">
        <w:rPr>
          <w:i/>
          <w:noProof/>
          <w:color w:val="000000" w:themeColor="text1"/>
          <w:spacing w:val="0"/>
          <w:sz w:val="22"/>
          <w:szCs w:val="22"/>
        </w:rPr>
        <w:t>champs</w:t>
      </w:r>
      <w:r>
        <w:rPr>
          <w:noProof/>
          <w:color w:val="000000" w:themeColor="text1"/>
          <w:spacing w:val="0"/>
          <w:sz w:val="22"/>
          <w:szCs w:val="22"/>
        </w:rPr>
        <w:t xml:space="preserve"> différents, manifestent</w:t>
      </w:r>
    </w:p>
    <w:p w:rsidR="00526399" w:rsidRPr="00526399" w:rsidRDefault="00526399" w:rsidP="009D0ACB">
      <w:pPr>
        <w:autoSpaceDE w:val="0"/>
        <w:autoSpaceDN w:val="0"/>
        <w:adjustRightInd w:val="0"/>
        <w:spacing w:after="0"/>
        <w:rPr>
          <w:noProof/>
          <w:color w:val="000000" w:themeColor="text1"/>
          <w:spacing w:val="0"/>
          <w:sz w:val="22"/>
          <w:szCs w:val="22"/>
        </w:rPr>
      </w:pPr>
      <w:r>
        <w:rPr>
          <w:noProof/>
          <w:color w:val="000000" w:themeColor="text1"/>
          <w:spacing w:val="0"/>
          <w:sz w:val="22"/>
          <w:szCs w:val="22"/>
        </w:rPr>
        <w:t>une attention très particulière  à l’évocation de la sensorialité.</w:t>
      </w:r>
    </w:p>
    <w:p w:rsidR="009F4F1C" w:rsidRPr="00DC7430" w:rsidRDefault="009F4F1C" w:rsidP="009D0ACB">
      <w:pPr>
        <w:autoSpaceDE w:val="0"/>
        <w:autoSpaceDN w:val="0"/>
        <w:adjustRightInd w:val="0"/>
        <w:spacing w:after="0"/>
        <w:rPr>
          <w:noProof/>
          <w:color w:val="000000" w:themeColor="text1"/>
          <w:spacing w:val="0"/>
          <w:sz w:val="22"/>
          <w:szCs w:val="22"/>
        </w:rPr>
      </w:pPr>
    </w:p>
    <w:p w:rsidR="009D0ACB" w:rsidRPr="00526399" w:rsidRDefault="009D0ACB" w:rsidP="009D0ACB">
      <w:pPr>
        <w:autoSpaceDE w:val="0"/>
        <w:autoSpaceDN w:val="0"/>
        <w:adjustRightInd w:val="0"/>
        <w:spacing w:after="0"/>
        <w:rPr>
          <w:b/>
          <w:bCs/>
          <w:i/>
          <w:iCs/>
          <w:color w:val="000000"/>
          <w:spacing w:val="0"/>
          <w:sz w:val="21"/>
          <w:szCs w:val="21"/>
          <w:lang w:eastAsia="en-US"/>
        </w:rPr>
      </w:pPr>
      <w:r w:rsidRPr="00526399">
        <w:rPr>
          <w:b/>
          <w:bCs/>
          <w:i/>
          <w:iCs/>
          <w:color w:val="000000"/>
          <w:spacing w:val="0"/>
          <w:sz w:val="21"/>
          <w:szCs w:val="21"/>
          <w:lang w:eastAsia="en-US"/>
        </w:rPr>
        <w:t>VINAGI GOTOV !</w:t>
      </w:r>
      <w:r w:rsidR="00642F7F" w:rsidRPr="00526399">
        <w:rPr>
          <w:noProof/>
          <w:color w:val="000000" w:themeColor="text1"/>
          <w:sz w:val="21"/>
          <w:szCs w:val="21"/>
        </w:rPr>
        <w:t xml:space="preserve"> Valentina Traïanova</w:t>
      </w:r>
    </w:p>
    <w:p w:rsidR="009D0ACB" w:rsidRPr="00526399" w:rsidRDefault="009D0ACB" w:rsidP="009D0ACB">
      <w:pPr>
        <w:autoSpaceDE w:val="0"/>
        <w:autoSpaceDN w:val="0"/>
        <w:adjustRightInd w:val="0"/>
        <w:spacing w:after="0"/>
        <w:rPr>
          <w:i/>
          <w:iCs/>
          <w:color w:val="000000"/>
          <w:spacing w:val="0"/>
          <w:sz w:val="21"/>
          <w:szCs w:val="21"/>
          <w:lang w:eastAsia="en-US"/>
        </w:rPr>
      </w:pPr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>Vidéo, 2001, 3’01, couleur, stéréo</w:t>
      </w:r>
    </w:p>
    <w:p w:rsidR="009D0ACB" w:rsidRPr="00526399" w:rsidRDefault="009D0ACB" w:rsidP="009D0ACB">
      <w:pPr>
        <w:autoSpaceDE w:val="0"/>
        <w:autoSpaceDN w:val="0"/>
        <w:adjustRightInd w:val="0"/>
        <w:spacing w:after="0"/>
        <w:rPr>
          <w:i/>
          <w:iCs/>
          <w:color w:val="000000"/>
          <w:spacing w:val="0"/>
          <w:sz w:val="21"/>
          <w:szCs w:val="21"/>
          <w:lang w:eastAsia="en-US"/>
        </w:rPr>
      </w:pPr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« </w:t>
      </w:r>
      <w:proofErr w:type="spellStart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>Винаги</w:t>
      </w:r>
      <w:proofErr w:type="spellEnd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 </w:t>
      </w:r>
      <w:proofErr w:type="spellStart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>готов</w:t>
      </w:r>
      <w:proofErr w:type="spellEnd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>! »</w:t>
      </w:r>
    </w:p>
    <w:p w:rsidR="0010302B" w:rsidRPr="00526399" w:rsidRDefault="0010302B" w:rsidP="009D0ACB">
      <w:pPr>
        <w:autoSpaceDE w:val="0"/>
        <w:autoSpaceDN w:val="0"/>
        <w:adjustRightInd w:val="0"/>
        <w:spacing w:after="0"/>
        <w:rPr>
          <w:i/>
          <w:iCs/>
          <w:color w:val="000000"/>
          <w:spacing w:val="0"/>
          <w:sz w:val="21"/>
          <w:szCs w:val="21"/>
          <w:lang w:eastAsia="en-US"/>
        </w:rPr>
      </w:pPr>
    </w:p>
    <w:p w:rsidR="009D0ACB" w:rsidRPr="00526399" w:rsidRDefault="009D0ACB" w:rsidP="009D0ACB">
      <w:pPr>
        <w:autoSpaceDE w:val="0"/>
        <w:autoSpaceDN w:val="0"/>
        <w:adjustRightInd w:val="0"/>
        <w:spacing w:after="0"/>
        <w:rPr>
          <w:i/>
          <w:iCs/>
          <w:color w:val="000000"/>
          <w:spacing w:val="0"/>
          <w:sz w:val="21"/>
          <w:szCs w:val="21"/>
          <w:lang w:eastAsia="en-US"/>
        </w:rPr>
      </w:pPr>
      <w:r w:rsidRPr="00526399">
        <w:rPr>
          <w:b/>
          <w:bCs/>
          <w:i/>
          <w:iCs/>
          <w:color w:val="000000"/>
          <w:spacing w:val="0"/>
          <w:sz w:val="21"/>
          <w:szCs w:val="21"/>
          <w:lang w:eastAsia="en-US"/>
        </w:rPr>
        <w:t xml:space="preserve">VINAGI GOTOV ! </w:t>
      </w:r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» </w:t>
      </w:r>
      <w:proofErr w:type="gramStart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>est</w:t>
      </w:r>
      <w:proofErr w:type="gramEnd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 un slogan de l’époque communiste qui signifie en bulgare </w:t>
      </w:r>
      <w:r w:rsidR="0010302B" w:rsidRPr="00526399">
        <w:rPr>
          <w:i/>
          <w:iCs/>
          <w:color w:val="000000"/>
          <w:spacing w:val="0"/>
          <w:sz w:val="21"/>
          <w:szCs w:val="21"/>
          <w:lang w:eastAsia="en-US"/>
        </w:rPr>
        <w:t>‘</w:t>
      </w:r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 TOUJOURS PRÊT ! </w:t>
      </w:r>
      <w:r w:rsidR="0010302B" w:rsidRPr="00526399">
        <w:rPr>
          <w:i/>
          <w:iCs/>
          <w:color w:val="000000"/>
          <w:spacing w:val="0"/>
          <w:sz w:val="21"/>
          <w:szCs w:val="21"/>
          <w:lang w:eastAsia="en-US"/>
        </w:rPr>
        <w:t>‘</w:t>
      </w:r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>.</w:t>
      </w:r>
    </w:p>
    <w:p w:rsidR="0010302B" w:rsidRPr="00526399" w:rsidRDefault="009D0ACB" w:rsidP="009D0ACB">
      <w:pPr>
        <w:autoSpaceDE w:val="0"/>
        <w:autoSpaceDN w:val="0"/>
        <w:adjustRightInd w:val="0"/>
        <w:spacing w:after="0"/>
        <w:rPr>
          <w:i/>
          <w:iCs/>
          <w:color w:val="000000"/>
          <w:spacing w:val="0"/>
          <w:sz w:val="21"/>
          <w:szCs w:val="21"/>
          <w:lang w:eastAsia="en-US"/>
        </w:rPr>
      </w:pPr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En Bulgarie, dans les années 80, les jeunes écoliers bulgares habillés en uniformes de « pionniers », </w:t>
      </w:r>
    </w:p>
    <w:p w:rsidR="009D0ACB" w:rsidRPr="00526399" w:rsidRDefault="009D0ACB" w:rsidP="009D0ACB">
      <w:pPr>
        <w:autoSpaceDE w:val="0"/>
        <w:autoSpaceDN w:val="0"/>
        <w:adjustRightInd w:val="0"/>
        <w:spacing w:after="0"/>
        <w:rPr>
          <w:i/>
          <w:iCs/>
          <w:color w:val="000000"/>
          <w:spacing w:val="0"/>
          <w:sz w:val="21"/>
          <w:szCs w:val="21"/>
          <w:lang w:eastAsia="en-US"/>
        </w:rPr>
      </w:pPr>
      <w:proofErr w:type="gramStart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>en</w:t>
      </w:r>
      <w:proofErr w:type="gramEnd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 début de classe, étaient obligés de se dresser en prononçant ce slogan et en faisant un geste</w:t>
      </w:r>
    </w:p>
    <w:p w:rsidR="009D0ACB" w:rsidRPr="00526399" w:rsidRDefault="009D0ACB" w:rsidP="009D0ACB">
      <w:pPr>
        <w:autoSpaceDE w:val="0"/>
        <w:autoSpaceDN w:val="0"/>
        <w:adjustRightInd w:val="0"/>
        <w:spacing w:after="0"/>
        <w:rPr>
          <w:i/>
          <w:iCs/>
          <w:color w:val="000000"/>
          <w:spacing w:val="0"/>
          <w:sz w:val="21"/>
          <w:szCs w:val="21"/>
          <w:lang w:eastAsia="en-US"/>
        </w:rPr>
      </w:pPr>
      <w:proofErr w:type="gramStart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>avec</w:t>
      </w:r>
      <w:proofErr w:type="gramEnd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 le bras droit au-dessus de leurs têtes.</w:t>
      </w:r>
    </w:p>
    <w:p w:rsidR="0010302B" w:rsidRPr="00526399" w:rsidRDefault="009D0ACB" w:rsidP="009D0ACB">
      <w:pPr>
        <w:autoSpaceDE w:val="0"/>
        <w:autoSpaceDN w:val="0"/>
        <w:adjustRightInd w:val="0"/>
        <w:spacing w:after="0"/>
        <w:rPr>
          <w:i/>
          <w:iCs/>
          <w:color w:val="000000"/>
          <w:spacing w:val="0"/>
          <w:sz w:val="21"/>
          <w:szCs w:val="21"/>
          <w:lang w:eastAsia="en-US"/>
        </w:rPr>
      </w:pPr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J’ai repris cette posture en la déplaçant dans l’espace d’une galerie d’art, sur le sol français. </w:t>
      </w:r>
    </w:p>
    <w:p w:rsidR="0010302B" w:rsidRPr="00526399" w:rsidRDefault="009D0ACB" w:rsidP="009D0ACB">
      <w:pPr>
        <w:autoSpaceDE w:val="0"/>
        <w:autoSpaceDN w:val="0"/>
        <w:adjustRightInd w:val="0"/>
        <w:spacing w:after="0"/>
        <w:rPr>
          <w:i/>
          <w:iCs/>
          <w:color w:val="000000"/>
          <w:spacing w:val="0"/>
          <w:sz w:val="21"/>
          <w:szCs w:val="21"/>
          <w:lang w:eastAsia="en-US"/>
        </w:rPr>
      </w:pPr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A l’image, un personnage en uniforme, glissant sur des patins à roulettes rentre et sort du champ </w:t>
      </w:r>
    </w:p>
    <w:p w:rsidR="0010302B" w:rsidRPr="00526399" w:rsidRDefault="009D0ACB" w:rsidP="0010302B">
      <w:pPr>
        <w:autoSpaceDE w:val="0"/>
        <w:autoSpaceDN w:val="0"/>
        <w:adjustRightInd w:val="0"/>
        <w:spacing w:after="0"/>
        <w:rPr>
          <w:i/>
          <w:iCs/>
          <w:color w:val="000000"/>
          <w:spacing w:val="0"/>
          <w:sz w:val="21"/>
          <w:szCs w:val="21"/>
          <w:lang w:eastAsia="en-US"/>
        </w:rPr>
      </w:pPr>
      <w:proofErr w:type="gramStart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>de</w:t>
      </w:r>
      <w:proofErr w:type="gramEnd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 la</w:t>
      </w:r>
      <w:r w:rsidR="0010302B"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 </w:t>
      </w:r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caméra. Les patins à roulettes ne sont pas visibles à l’image mais présents par le son. Les mouvements </w:t>
      </w:r>
    </w:p>
    <w:p w:rsidR="0010302B" w:rsidRPr="00526399" w:rsidRDefault="009D0ACB" w:rsidP="0010302B">
      <w:pPr>
        <w:autoSpaceDE w:val="0"/>
        <w:autoSpaceDN w:val="0"/>
        <w:adjustRightInd w:val="0"/>
        <w:spacing w:after="0"/>
        <w:rPr>
          <w:i/>
          <w:iCs/>
          <w:color w:val="000000"/>
          <w:spacing w:val="0"/>
          <w:sz w:val="21"/>
          <w:szCs w:val="21"/>
          <w:lang w:eastAsia="en-US"/>
        </w:rPr>
      </w:pPr>
      <w:proofErr w:type="gramStart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>de</w:t>
      </w:r>
      <w:proofErr w:type="gramEnd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 l’inversement de la caméra et de l’acteur en deux directions inverses produisent un effet de</w:t>
      </w:r>
      <w:r w:rsidR="0010302B"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 </w:t>
      </w:r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balançoire, </w:t>
      </w:r>
    </w:p>
    <w:p w:rsidR="0010302B" w:rsidRPr="00526399" w:rsidRDefault="009D0ACB" w:rsidP="0010302B">
      <w:pPr>
        <w:autoSpaceDE w:val="0"/>
        <w:autoSpaceDN w:val="0"/>
        <w:adjustRightInd w:val="0"/>
        <w:spacing w:after="0"/>
        <w:contextualSpacing/>
        <w:rPr>
          <w:i/>
          <w:iCs/>
          <w:color w:val="000000"/>
          <w:spacing w:val="0"/>
          <w:sz w:val="21"/>
          <w:szCs w:val="21"/>
          <w:lang w:eastAsia="en-US"/>
        </w:rPr>
      </w:pPr>
      <w:proofErr w:type="gramStart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>interrogeant</w:t>
      </w:r>
      <w:proofErr w:type="gramEnd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 la stabilité du sol. L’image devient floue par moment grâce aux mouvements burlesques</w:t>
      </w:r>
      <w:r w:rsidR="0010302B"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 </w:t>
      </w:r>
    </w:p>
    <w:p w:rsidR="0010302B" w:rsidRPr="00526399" w:rsidRDefault="0010302B" w:rsidP="0010302B">
      <w:pPr>
        <w:autoSpaceDE w:val="0"/>
        <w:autoSpaceDN w:val="0"/>
        <w:adjustRightInd w:val="0"/>
        <w:spacing w:after="0"/>
        <w:contextualSpacing/>
        <w:rPr>
          <w:i/>
          <w:iCs/>
          <w:color w:val="000000"/>
          <w:spacing w:val="0"/>
          <w:sz w:val="21"/>
          <w:szCs w:val="21"/>
          <w:lang w:eastAsia="en-US"/>
        </w:rPr>
      </w:pPr>
      <w:proofErr w:type="gramStart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>du</w:t>
      </w:r>
      <w:proofErr w:type="gramEnd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 personnage qui risque la chute.</w:t>
      </w:r>
    </w:p>
    <w:p w:rsidR="009D0ACB" w:rsidRPr="00526399" w:rsidRDefault="009D0ACB" w:rsidP="0010302B">
      <w:pPr>
        <w:autoSpaceDE w:val="0"/>
        <w:autoSpaceDN w:val="0"/>
        <w:adjustRightInd w:val="0"/>
        <w:spacing w:after="0"/>
        <w:contextualSpacing/>
        <w:rPr>
          <w:i/>
          <w:iCs/>
          <w:color w:val="000000"/>
          <w:spacing w:val="0"/>
          <w:sz w:val="21"/>
          <w:szCs w:val="21"/>
          <w:lang w:eastAsia="en-US"/>
        </w:rPr>
      </w:pPr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>Un court instant il parvient à se poser/redresser,</w:t>
      </w:r>
      <w:r w:rsidRPr="00526399">
        <w:rPr>
          <w:rFonts w:ascii="MyriadPro-CondIt" w:hAnsi="MyriadPro-CondIt" w:cs="MyriadPro-CondIt"/>
          <w:i/>
          <w:iCs/>
          <w:color w:val="000000"/>
          <w:spacing w:val="0"/>
          <w:sz w:val="21"/>
          <w:szCs w:val="21"/>
          <w:lang w:eastAsia="en-US"/>
        </w:rPr>
        <w:t xml:space="preserve"> </w:t>
      </w:r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 xml:space="preserve">en criant le slogan VINAGI GOTOV ! avant de </w:t>
      </w:r>
      <w:proofErr w:type="gramStart"/>
      <w:r w:rsidRPr="00526399">
        <w:rPr>
          <w:i/>
          <w:iCs/>
          <w:color w:val="000000"/>
          <w:spacing w:val="0"/>
          <w:sz w:val="21"/>
          <w:szCs w:val="21"/>
          <w:lang w:eastAsia="en-US"/>
        </w:rPr>
        <w:t>repartir</w:t>
      </w:r>
      <w:r w:rsidR="0010302B" w:rsidRPr="00526399">
        <w:rPr>
          <w:i/>
          <w:iCs/>
          <w:color w:val="000000"/>
          <w:spacing w:val="0"/>
          <w:sz w:val="21"/>
          <w:szCs w:val="21"/>
          <w:lang w:eastAsia="en-US"/>
        </w:rPr>
        <w:t> </w:t>
      </w:r>
      <w:r w:rsidR="00C7513A" w:rsidRPr="00526399">
        <w:rPr>
          <w:i/>
          <w:iCs/>
          <w:color w:val="000000"/>
          <w:spacing w:val="0"/>
          <w:sz w:val="21"/>
          <w:szCs w:val="21"/>
          <w:lang w:eastAsia="en-US"/>
        </w:rPr>
        <w:t>.</w:t>
      </w:r>
      <w:proofErr w:type="gramEnd"/>
      <w:r w:rsidRPr="00526399">
        <w:rPr>
          <w:noProof/>
          <w:sz w:val="21"/>
          <w:szCs w:val="21"/>
        </w:rPr>
        <w:t xml:space="preserve">       </w:t>
      </w:r>
    </w:p>
    <w:p w:rsidR="001F290D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B4518" w:rsidRPr="00526399" w:rsidRDefault="00EB4518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spellStart"/>
      <w:r w:rsidRPr="00526399">
        <w:rPr>
          <w:rFonts w:ascii="Arial" w:hAnsi="Arial" w:cs="Arial"/>
          <w:b/>
          <w:i/>
          <w:sz w:val="21"/>
          <w:szCs w:val="21"/>
        </w:rPr>
        <w:t>Coming</w:t>
      </w:r>
      <w:proofErr w:type="spellEnd"/>
      <w:r w:rsidRPr="00526399">
        <w:rPr>
          <w:rFonts w:ascii="Arial" w:hAnsi="Arial" w:cs="Arial"/>
          <w:b/>
          <w:i/>
          <w:sz w:val="21"/>
          <w:szCs w:val="21"/>
        </w:rPr>
        <w:t xml:space="preserve"> out</w:t>
      </w:r>
      <w:r w:rsidRPr="00526399">
        <w:rPr>
          <w:rFonts w:ascii="Arial" w:hAnsi="Arial" w:cs="Arial"/>
          <w:sz w:val="21"/>
          <w:szCs w:val="21"/>
        </w:rPr>
        <w:t>, Laurent Fiévet</w:t>
      </w:r>
    </w:p>
    <w:p w:rsidR="007C061B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gramStart"/>
      <w:r w:rsidRPr="00526399">
        <w:rPr>
          <w:rFonts w:ascii="Arial" w:hAnsi="Arial" w:cs="Arial"/>
          <w:sz w:val="21"/>
          <w:szCs w:val="21"/>
        </w:rPr>
        <w:t>montage</w:t>
      </w:r>
      <w:proofErr w:type="gramEnd"/>
      <w:r w:rsidRPr="00526399">
        <w:rPr>
          <w:rFonts w:ascii="Arial" w:hAnsi="Arial" w:cs="Arial"/>
          <w:sz w:val="21"/>
          <w:szCs w:val="21"/>
        </w:rPr>
        <w:t xml:space="preserve"> vidéo</w:t>
      </w:r>
      <w:r w:rsidR="00EB4518" w:rsidRPr="00526399">
        <w:rPr>
          <w:rFonts w:ascii="Arial" w:hAnsi="Arial" w:cs="Arial"/>
          <w:sz w:val="21"/>
          <w:szCs w:val="21"/>
        </w:rPr>
        <w:t>,</w:t>
      </w:r>
      <w:r w:rsidRPr="00526399">
        <w:rPr>
          <w:rFonts w:ascii="Arial" w:hAnsi="Arial" w:cs="Arial"/>
          <w:sz w:val="21"/>
          <w:szCs w:val="21"/>
        </w:rPr>
        <w:t xml:space="preserve"> 06 mn 06.</w:t>
      </w:r>
      <w:r w:rsidRPr="00526399">
        <w:rPr>
          <w:rFonts w:ascii="Arial" w:hAnsi="Arial" w:cs="Arial"/>
          <w:sz w:val="21"/>
          <w:szCs w:val="21"/>
        </w:rPr>
        <w:br/>
      </w:r>
    </w:p>
    <w:p w:rsidR="00C16B73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526399">
        <w:rPr>
          <w:rFonts w:ascii="Arial" w:hAnsi="Arial" w:cs="Arial"/>
          <w:sz w:val="21"/>
          <w:szCs w:val="21"/>
        </w:rPr>
        <w:t xml:space="preserve">Le montage de </w:t>
      </w:r>
      <w:proofErr w:type="spellStart"/>
      <w:r w:rsidRPr="00526399">
        <w:rPr>
          <w:rFonts w:ascii="Arial" w:hAnsi="Arial" w:cs="Arial"/>
          <w:i/>
          <w:sz w:val="21"/>
          <w:szCs w:val="21"/>
        </w:rPr>
        <w:t>Coming</w:t>
      </w:r>
      <w:proofErr w:type="spellEnd"/>
      <w:r w:rsidRPr="00526399">
        <w:rPr>
          <w:rFonts w:ascii="Arial" w:hAnsi="Arial" w:cs="Arial"/>
          <w:i/>
          <w:sz w:val="21"/>
          <w:szCs w:val="21"/>
        </w:rPr>
        <w:t xml:space="preserve"> out</w:t>
      </w:r>
      <w:r w:rsidRPr="00526399">
        <w:rPr>
          <w:rFonts w:ascii="Arial" w:hAnsi="Arial" w:cs="Arial"/>
          <w:sz w:val="21"/>
          <w:szCs w:val="21"/>
        </w:rPr>
        <w:t xml:space="preserve"> se structure autour de la dernière séquence de ballet de Sun </w:t>
      </w:r>
      <w:proofErr w:type="spellStart"/>
      <w:r w:rsidRPr="00526399">
        <w:rPr>
          <w:rFonts w:ascii="Arial" w:hAnsi="Arial" w:cs="Arial"/>
          <w:sz w:val="21"/>
          <w:szCs w:val="21"/>
        </w:rPr>
        <w:t>Valley</w:t>
      </w:r>
      <w:proofErr w:type="spellEnd"/>
      <w:r w:rsidRPr="0052639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6399">
        <w:rPr>
          <w:rFonts w:ascii="Arial" w:hAnsi="Arial" w:cs="Arial"/>
          <w:sz w:val="21"/>
          <w:szCs w:val="21"/>
        </w:rPr>
        <w:t>Serenade</w:t>
      </w:r>
      <w:proofErr w:type="spellEnd"/>
      <w:r w:rsidRPr="00526399">
        <w:rPr>
          <w:rFonts w:ascii="Arial" w:hAnsi="Arial" w:cs="Arial"/>
          <w:sz w:val="21"/>
          <w:szCs w:val="21"/>
        </w:rPr>
        <w:t xml:space="preserve"> </w:t>
      </w:r>
    </w:p>
    <w:p w:rsidR="00C16B73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526399">
        <w:rPr>
          <w:rFonts w:ascii="Arial" w:hAnsi="Arial" w:cs="Arial"/>
          <w:sz w:val="21"/>
          <w:szCs w:val="21"/>
        </w:rPr>
        <w:t xml:space="preserve">(Tu seras mon ami) de H. Bruce </w:t>
      </w:r>
      <w:proofErr w:type="spellStart"/>
      <w:r w:rsidRPr="00526399">
        <w:rPr>
          <w:rFonts w:ascii="Arial" w:hAnsi="Arial" w:cs="Arial"/>
          <w:sz w:val="21"/>
          <w:szCs w:val="21"/>
        </w:rPr>
        <w:t>Hamberstone</w:t>
      </w:r>
      <w:proofErr w:type="spellEnd"/>
      <w:r w:rsidRPr="00526399">
        <w:rPr>
          <w:rFonts w:ascii="Arial" w:hAnsi="Arial" w:cs="Arial"/>
          <w:sz w:val="21"/>
          <w:szCs w:val="21"/>
        </w:rPr>
        <w:t xml:space="preserve"> qui met en valeur les talents de patineuse de l’actrice et danseuse </w:t>
      </w:r>
    </w:p>
    <w:p w:rsidR="00C16B73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gramStart"/>
      <w:r w:rsidRPr="00526399">
        <w:rPr>
          <w:rFonts w:ascii="Arial" w:hAnsi="Arial" w:cs="Arial"/>
          <w:sz w:val="21"/>
          <w:szCs w:val="21"/>
        </w:rPr>
        <w:t>sur</w:t>
      </w:r>
      <w:proofErr w:type="gramEnd"/>
      <w:r w:rsidRPr="00526399">
        <w:rPr>
          <w:rFonts w:ascii="Arial" w:hAnsi="Arial" w:cs="Arial"/>
          <w:sz w:val="21"/>
          <w:szCs w:val="21"/>
        </w:rPr>
        <w:t xml:space="preserve"> glace norvégienne Sonja Henie. Après avoir montré la jeune femme </w:t>
      </w:r>
      <w:proofErr w:type="gramStart"/>
      <w:r w:rsidRPr="00526399">
        <w:rPr>
          <w:rFonts w:ascii="Arial" w:hAnsi="Arial" w:cs="Arial"/>
          <w:sz w:val="21"/>
          <w:szCs w:val="21"/>
        </w:rPr>
        <w:t>évoluer</w:t>
      </w:r>
      <w:proofErr w:type="gramEnd"/>
      <w:r w:rsidRPr="00526399">
        <w:rPr>
          <w:rFonts w:ascii="Arial" w:hAnsi="Arial" w:cs="Arial"/>
          <w:sz w:val="21"/>
          <w:szCs w:val="21"/>
        </w:rPr>
        <w:t xml:space="preserve"> seule sur un lac artificiel au rythme </w:t>
      </w:r>
    </w:p>
    <w:p w:rsidR="00C16B73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gramStart"/>
      <w:r w:rsidRPr="00526399">
        <w:rPr>
          <w:rFonts w:ascii="Arial" w:hAnsi="Arial" w:cs="Arial"/>
          <w:sz w:val="21"/>
          <w:szCs w:val="21"/>
        </w:rPr>
        <w:t>d’une</w:t>
      </w:r>
      <w:proofErr w:type="gramEnd"/>
      <w:r w:rsidRPr="00526399">
        <w:rPr>
          <w:rFonts w:ascii="Arial" w:hAnsi="Arial" w:cs="Arial"/>
          <w:sz w:val="21"/>
          <w:szCs w:val="21"/>
        </w:rPr>
        <w:t xml:space="preserve"> musique orchestrale, le montage enchaîne sur un court duo avec un partenaire masculin avant de se conclure </w:t>
      </w:r>
    </w:p>
    <w:p w:rsidR="00C16B73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gramStart"/>
      <w:r w:rsidRPr="00526399">
        <w:rPr>
          <w:rFonts w:ascii="Arial" w:hAnsi="Arial" w:cs="Arial"/>
          <w:sz w:val="21"/>
          <w:szCs w:val="21"/>
        </w:rPr>
        <w:t>sur</w:t>
      </w:r>
      <w:proofErr w:type="gramEnd"/>
      <w:r w:rsidRPr="00526399">
        <w:rPr>
          <w:rFonts w:ascii="Arial" w:hAnsi="Arial" w:cs="Arial"/>
          <w:sz w:val="21"/>
          <w:szCs w:val="21"/>
        </w:rPr>
        <w:t xml:space="preserve"> des scènes de groupes où apparaissent, dans un mélange plutôt curieux, des couples de patineurs en vêtements </w:t>
      </w:r>
    </w:p>
    <w:p w:rsidR="001F290D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gramStart"/>
      <w:r w:rsidRPr="00526399">
        <w:rPr>
          <w:rFonts w:ascii="Arial" w:hAnsi="Arial" w:cs="Arial"/>
          <w:sz w:val="21"/>
          <w:szCs w:val="21"/>
        </w:rPr>
        <w:t>de</w:t>
      </w:r>
      <w:proofErr w:type="gramEnd"/>
      <w:r w:rsidRPr="00526399">
        <w:rPr>
          <w:rFonts w:ascii="Arial" w:hAnsi="Arial" w:cs="Arial"/>
          <w:sz w:val="21"/>
          <w:szCs w:val="21"/>
        </w:rPr>
        <w:t xml:space="preserve"> bal et des hommes portant des costumes militaires.</w:t>
      </w:r>
    </w:p>
    <w:p w:rsidR="00526399" w:rsidRPr="00526399" w:rsidRDefault="00526399" w:rsidP="001F290D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C16B73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526399">
        <w:rPr>
          <w:rFonts w:ascii="Arial" w:hAnsi="Arial" w:cs="Arial"/>
          <w:sz w:val="21"/>
          <w:szCs w:val="21"/>
        </w:rPr>
        <w:t xml:space="preserve">Dédoublant figures et éléments de décor, la surface glacée sur laquelle évolue l’ensemble des personnages sert de </w:t>
      </w:r>
    </w:p>
    <w:p w:rsidR="00C16B73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gramStart"/>
      <w:r w:rsidRPr="00526399">
        <w:rPr>
          <w:rFonts w:ascii="Arial" w:hAnsi="Arial" w:cs="Arial"/>
          <w:sz w:val="21"/>
          <w:szCs w:val="21"/>
        </w:rPr>
        <w:t>prétexte</w:t>
      </w:r>
      <w:proofErr w:type="gramEnd"/>
      <w:r w:rsidRPr="00526399">
        <w:rPr>
          <w:rFonts w:ascii="Arial" w:hAnsi="Arial" w:cs="Arial"/>
          <w:sz w:val="21"/>
          <w:szCs w:val="21"/>
        </w:rPr>
        <w:t xml:space="preserve"> à introduire informatiquement dans le montage des jeux de miroir plus artificiels au sein de la composition des </w:t>
      </w:r>
    </w:p>
    <w:p w:rsidR="00C16B73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gramStart"/>
      <w:r w:rsidRPr="00526399">
        <w:rPr>
          <w:rFonts w:ascii="Arial" w:hAnsi="Arial" w:cs="Arial"/>
          <w:sz w:val="21"/>
          <w:szCs w:val="21"/>
        </w:rPr>
        <w:t>plans</w:t>
      </w:r>
      <w:proofErr w:type="gramEnd"/>
      <w:r w:rsidRPr="00526399">
        <w:rPr>
          <w:rFonts w:ascii="Arial" w:hAnsi="Arial" w:cs="Arial"/>
          <w:sz w:val="21"/>
          <w:szCs w:val="21"/>
        </w:rPr>
        <w:t xml:space="preserve">. Comme déchirés par les carres des patins, les plans se scindent à plusieurs reprises pour engloutir certains </w:t>
      </w:r>
    </w:p>
    <w:p w:rsidR="00C16B73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gramStart"/>
      <w:r w:rsidRPr="00526399">
        <w:rPr>
          <w:rFonts w:ascii="Arial" w:hAnsi="Arial" w:cs="Arial"/>
          <w:sz w:val="21"/>
          <w:szCs w:val="21"/>
        </w:rPr>
        <w:t>motifs</w:t>
      </w:r>
      <w:proofErr w:type="gramEnd"/>
      <w:r w:rsidRPr="00526399">
        <w:rPr>
          <w:rFonts w:ascii="Arial" w:hAnsi="Arial" w:cs="Arial"/>
          <w:sz w:val="21"/>
          <w:szCs w:val="21"/>
        </w:rPr>
        <w:t xml:space="preserve"> de l’image ou y faire apparaître subrepticement de nouveaux éléments. C’est ainsi que Sonja Henie fait surgir son</w:t>
      </w:r>
    </w:p>
    <w:p w:rsidR="001F290D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526399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526399">
        <w:rPr>
          <w:rFonts w:ascii="Arial" w:hAnsi="Arial" w:cs="Arial"/>
          <w:sz w:val="21"/>
          <w:szCs w:val="21"/>
        </w:rPr>
        <w:t>partenaire</w:t>
      </w:r>
      <w:proofErr w:type="gramEnd"/>
      <w:r w:rsidRPr="00526399">
        <w:rPr>
          <w:rFonts w:ascii="Arial" w:hAnsi="Arial" w:cs="Arial"/>
          <w:sz w:val="21"/>
          <w:szCs w:val="21"/>
        </w:rPr>
        <w:t xml:space="preserve"> depuis la pliure centrale d’un plan avant d’y être absorbée à son tour après que ce dernier l’y a attirée insidieusement.</w:t>
      </w:r>
    </w:p>
    <w:p w:rsidR="001F290D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BE5668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01372">
        <w:rPr>
          <w:rFonts w:ascii="Arial" w:hAnsi="Arial" w:cs="Arial"/>
          <w:sz w:val="20"/>
          <w:szCs w:val="20"/>
        </w:rPr>
        <w:t>Ces effets d’apparition et de disparition des corps, auxquels renvoie indirectement le titre du montage, accentuent</w:t>
      </w:r>
    </w:p>
    <w:p w:rsidR="00BE5668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0137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01372">
        <w:rPr>
          <w:rFonts w:ascii="Arial" w:hAnsi="Arial" w:cs="Arial"/>
          <w:sz w:val="20"/>
          <w:szCs w:val="20"/>
        </w:rPr>
        <w:t>la</w:t>
      </w:r>
      <w:proofErr w:type="gramEnd"/>
      <w:r w:rsidRPr="00601372">
        <w:rPr>
          <w:rFonts w:ascii="Arial" w:hAnsi="Arial" w:cs="Arial"/>
          <w:sz w:val="20"/>
          <w:szCs w:val="20"/>
        </w:rPr>
        <w:t xml:space="preserve"> dimension féérique de la scène. Construits sur un hors champ délimité par l’arrête centrale de l’image, ils dotent </w:t>
      </w:r>
    </w:p>
    <w:p w:rsidR="00BE5668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601372">
        <w:rPr>
          <w:rFonts w:ascii="Arial" w:hAnsi="Arial" w:cs="Arial"/>
          <w:sz w:val="20"/>
          <w:szCs w:val="20"/>
        </w:rPr>
        <w:t>la</w:t>
      </w:r>
      <w:proofErr w:type="gramEnd"/>
      <w:r w:rsidRPr="00601372">
        <w:rPr>
          <w:rFonts w:ascii="Arial" w:hAnsi="Arial" w:cs="Arial"/>
          <w:sz w:val="20"/>
          <w:szCs w:val="20"/>
        </w:rPr>
        <w:t xml:space="preserve"> séquence d’une dimension fantastique comme si cette pliure imaginaire permettait aux personnages d’accéder </w:t>
      </w:r>
    </w:p>
    <w:p w:rsidR="00BE5668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601372">
        <w:rPr>
          <w:rFonts w:ascii="Arial" w:hAnsi="Arial" w:cs="Arial"/>
          <w:sz w:val="20"/>
          <w:szCs w:val="20"/>
        </w:rPr>
        <w:t>à</w:t>
      </w:r>
      <w:proofErr w:type="gramEnd"/>
      <w:r w:rsidRPr="00601372">
        <w:rPr>
          <w:rFonts w:ascii="Arial" w:hAnsi="Arial" w:cs="Arial"/>
          <w:sz w:val="20"/>
          <w:szCs w:val="20"/>
        </w:rPr>
        <w:t xml:space="preserve"> leurs rêves les plus fous. Les jeux de miroirs contribuent également à remodeler les corps des danseurs pour </w:t>
      </w:r>
    </w:p>
    <w:p w:rsidR="00BE5668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601372">
        <w:rPr>
          <w:rFonts w:ascii="Arial" w:hAnsi="Arial" w:cs="Arial"/>
          <w:sz w:val="20"/>
          <w:szCs w:val="20"/>
        </w:rPr>
        <w:t>n’en</w:t>
      </w:r>
      <w:proofErr w:type="gramEnd"/>
      <w:r w:rsidRPr="00601372">
        <w:rPr>
          <w:rFonts w:ascii="Arial" w:hAnsi="Arial" w:cs="Arial"/>
          <w:sz w:val="20"/>
          <w:szCs w:val="20"/>
        </w:rPr>
        <w:t xml:space="preserve"> retenir que certains éléments dynamiques, voire, dans les scènes de duo, les fondre les uns dans les autres </w:t>
      </w:r>
    </w:p>
    <w:p w:rsidR="001F290D" w:rsidRPr="00601372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601372">
        <w:rPr>
          <w:rFonts w:ascii="Arial" w:hAnsi="Arial" w:cs="Arial"/>
          <w:sz w:val="20"/>
          <w:szCs w:val="20"/>
        </w:rPr>
        <w:t>et</w:t>
      </w:r>
      <w:proofErr w:type="gramEnd"/>
      <w:r w:rsidRPr="00601372">
        <w:rPr>
          <w:rFonts w:ascii="Arial" w:hAnsi="Arial" w:cs="Arial"/>
          <w:sz w:val="20"/>
          <w:szCs w:val="20"/>
        </w:rPr>
        <w:t xml:space="preserve"> les soumettre à d’étranges métamorphoses. </w:t>
      </w:r>
    </w:p>
    <w:p w:rsidR="00BE5668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526399">
        <w:rPr>
          <w:rFonts w:ascii="Arial" w:hAnsi="Arial" w:cs="Arial"/>
          <w:sz w:val="21"/>
          <w:szCs w:val="21"/>
        </w:rPr>
        <w:t>De manière plus insidieuse, ces effets contribuent à déplacer la perception de la scène originale du film.</w:t>
      </w:r>
      <w:r w:rsidR="00BE5668" w:rsidRPr="00526399">
        <w:rPr>
          <w:rFonts w:ascii="Arial" w:hAnsi="Arial" w:cs="Arial"/>
          <w:sz w:val="21"/>
          <w:szCs w:val="21"/>
        </w:rPr>
        <w:t xml:space="preserve"> </w:t>
      </w:r>
      <w:r w:rsidRPr="00526399">
        <w:rPr>
          <w:rFonts w:ascii="Arial" w:hAnsi="Arial" w:cs="Arial"/>
          <w:sz w:val="21"/>
          <w:szCs w:val="21"/>
        </w:rPr>
        <w:t xml:space="preserve">Au traditionnel </w:t>
      </w:r>
    </w:p>
    <w:p w:rsidR="00BE5668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gramStart"/>
      <w:r w:rsidRPr="00526399">
        <w:rPr>
          <w:rFonts w:ascii="Arial" w:hAnsi="Arial" w:cs="Arial"/>
          <w:sz w:val="21"/>
          <w:szCs w:val="21"/>
        </w:rPr>
        <w:t>duo</w:t>
      </w:r>
      <w:proofErr w:type="gramEnd"/>
      <w:r w:rsidRPr="00526399">
        <w:rPr>
          <w:rFonts w:ascii="Arial" w:hAnsi="Arial" w:cs="Arial"/>
          <w:sz w:val="21"/>
          <w:szCs w:val="21"/>
        </w:rPr>
        <w:t xml:space="preserve"> sur glace qui rassemble des partenaires de sexes opposés, ils permettent en effet de substituer des couples composés </w:t>
      </w:r>
    </w:p>
    <w:p w:rsidR="00BE5668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gramStart"/>
      <w:r w:rsidRPr="00526399">
        <w:rPr>
          <w:rFonts w:ascii="Arial" w:hAnsi="Arial" w:cs="Arial"/>
          <w:sz w:val="21"/>
          <w:szCs w:val="21"/>
        </w:rPr>
        <w:t>de</w:t>
      </w:r>
      <w:proofErr w:type="gramEnd"/>
      <w:r w:rsidRPr="00526399">
        <w:rPr>
          <w:rFonts w:ascii="Arial" w:hAnsi="Arial" w:cs="Arial"/>
          <w:sz w:val="21"/>
          <w:szCs w:val="21"/>
        </w:rPr>
        <w:t xml:space="preserve"> personnages identiques. Les codes romantiques mis à l’œuvre massivement au sein du ballet s’en trouvent ainsi détournés </w:t>
      </w:r>
    </w:p>
    <w:p w:rsidR="001F290D" w:rsidRPr="00526399" w:rsidRDefault="001F290D" w:rsidP="001F290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gramStart"/>
      <w:r w:rsidRPr="00526399">
        <w:rPr>
          <w:rFonts w:ascii="Arial" w:hAnsi="Arial" w:cs="Arial"/>
          <w:sz w:val="21"/>
          <w:szCs w:val="21"/>
        </w:rPr>
        <w:t>pour</w:t>
      </w:r>
      <w:proofErr w:type="gramEnd"/>
      <w:r w:rsidRPr="00526399">
        <w:rPr>
          <w:rFonts w:ascii="Arial" w:hAnsi="Arial" w:cs="Arial"/>
          <w:sz w:val="21"/>
          <w:szCs w:val="21"/>
        </w:rPr>
        <w:t xml:space="preserve"> introduire dans le montage une réflexion</w:t>
      </w:r>
      <w:r w:rsidR="00FF1FD7">
        <w:rPr>
          <w:rFonts w:ascii="Arial" w:hAnsi="Arial" w:cs="Arial"/>
          <w:sz w:val="21"/>
          <w:szCs w:val="21"/>
        </w:rPr>
        <w:t xml:space="preserve"> sur</w:t>
      </w:r>
      <w:r w:rsidRPr="00526399">
        <w:rPr>
          <w:rFonts w:ascii="Arial" w:hAnsi="Arial" w:cs="Arial"/>
          <w:sz w:val="21"/>
          <w:szCs w:val="21"/>
        </w:rPr>
        <w:t xml:space="preserve"> l’homosexualité que le titre ‘</w:t>
      </w:r>
      <w:proofErr w:type="spellStart"/>
      <w:r w:rsidRPr="00526399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>Coming</w:t>
      </w:r>
      <w:proofErr w:type="spellEnd"/>
      <w:r w:rsidRPr="00526399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 xml:space="preserve"> out’</w:t>
      </w:r>
      <w:r w:rsidRPr="00526399">
        <w:rPr>
          <w:rFonts w:ascii="Arial" w:hAnsi="Arial" w:cs="Arial"/>
          <w:sz w:val="21"/>
          <w:szCs w:val="21"/>
        </w:rPr>
        <w:t xml:space="preserve"> ne fait que renforcer.</w:t>
      </w:r>
    </w:p>
    <w:p w:rsidR="00610820" w:rsidRPr="00526399" w:rsidRDefault="00610820" w:rsidP="000632D0">
      <w:pPr>
        <w:spacing w:after="0"/>
        <w:rPr>
          <w:rFonts w:eastAsia="Times New Roman"/>
          <w:b/>
          <w:i/>
          <w:color w:val="000000" w:themeColor="text1"/>
          <w:sz w:val="21"/>
          <w:szCs w:val="21"/>
        </w:rPr>
      </w:pPr>
    </w:p>
    <w:p w:rsidR="00F310B7" w:rsidRPr="00526399" w:rsidRDefault="00EC5D2E" w:rsidP="000632D0">
      <w:pPr>
        <w:spacing w:after="0"/>
        <w:rPr>
          <w:rFonts w:eastAsia="Times New Roman"/>
          <w:color w:val="000000" w:themeColor="text1"/>
          <w:sz w:val="21"/>
          <w:szCs w:val="21"/>
        </w:rPr>
      </w:pPr>
      <w:r w:rsidRPr="00526399">
        <w:rPr>
          <w:rFonts w:eastAsia="Times New Roman"/>
          <w:b/>
          <w:i/>
          <w:color w:val="000000" w:themeColor="text1"/>
          <w:sz w:val="21"/>
          <w:szCs w:val="21"/>
        </w:rPr>
        <w:t>61°46’ 0’’ W    16°8’-1’’N</w:t>
      </w:r>
      <w:r w:rsidR="00EB4518" w:rsidRPr="00526399">
        <w:rPr>
          <w:rFonts w:eastAsia="Times New Roman"/>
          <w:color w:val="000000" w:themeColor="text1"/>
          <w:sz w:val="21"/>
          <w:szCs w:val="21"/>
        </w:rPr>
        <w:t>, Aymeric Vergnon-d’Alançon</w:t>
      </w:r>
      <w:r w:rsidRPr="00526399">
        <w:rPr>
          <w:rFonts w:eastAsia="Times New Roman"/>
          <w:color w:val="000000" w:themeColor="text1"/>
          <w:sz w:val="21"/>
          <w:szCs w:val="21"/>
        </w:rPr>
        <w:br/>
        <w:t>2009</w:t>
      </w:r>
      <w:r w:rsidR="00EB4518" w:rsidRPr="00526399">
        <w:rPr>
          <w:rFonts w:eastAsia="Times New Roman"/>
          <w:color w:val="000000" w:themeColor="text1"/>
          <w:sz w:val="21"/>
          <w:szCs w:val="21"/>
        </w:rPr>
        <w:t xml:space="preserve">, </w:t>
      </w:r>
      <w:r w:rsidRPr="00526399">
        <w:rPr>
          <w:rFonts w:eastAsia="Times New Roman"/>
          <w:color w:val="000000" w:themeColor="text1"/>
          <w:sz w:val="21"/>
          <w:szCs w:val="21"/>
        </w:rPr>
        <w:t>vid</w:t>
      </w:r>
      <w:r w:rsidR="00EB4518" w:rsidRPr="00526399">
        <w:rPr>
          <w:rFonts w:eastAsia="Times New Roman"/>
          <w:color w:val="000000" w:themeColor="text1"/>
          <w:sz w:val="21"/>
          <w:szCs w:val="21"/>
        </w:rPr>
        <w:t>é</w:t>
      </w:r>
      <w:r w:rsidRPr="00526399">
        <w:rPr>
          <w:rFonts w:eastAsia="Times New Roman"/>
          <w:color w:val="000000" w:themeColor="text1"/>
          <w:sz w:val="21"/>
          <w:szCs w:val="21"/>
        </w:rPr>
        <w:t>o</w:t>
      </w:r>
      <w:proofErr w:type="gramStart"/>
      <w:r w:rsidR="00EB4518" w:rsidRPr="00526399">
        <w:rPr>
          <w:rFonts w:eastAsia="Times New Roman"/>
          <w:color w:val="000000" w:themeColor="text1"/>
          <w:sz w:val="21"/>
          <w:szCs w:val="21"/>
        </w:rPr>
        <w:t>,</w:t>
      </w:r>
      <w:r w:rsidRPr="00526399">
        <w:rPr>
          <w:rFonts w:eastAsia="Times New Roman"/>
          <w:color w:val="000000" w:themeColor="text1"/>
          <w:sz w:val="21"/>
          <w:szCs w:val="21"/>
        </w:rPr>
        <w:t>8</w:t>
      </w:r>
      <w:proofErr w:type="gramEnd"/>
      <w:r w:rsidRPr="00526399">
        <w:rPr>
          <w:rFonts w:eastAsia="Times New Roman"/>
          <w:color w:val="000000" w:themeColor="text1"/>
          <w:sz w:val="21"/>
          <w:szCs w:val="21"/>
        </w:rPr>
        <w:t xml:space="preserve"> mn</w:t>
      </w:r>
    </w:p>
    <w:p w:rsidR="00BF109A" w:rsidRPr="00526399" w:rsidRDefault="00BF109A" w:rsidP="000632D0">
      <w:pPr>
        <w:spacing w:after="0"/>
        <w:rPr>
          <w:rFonts w:eastAsia="Times New Roman"/>
          <w:color w:val="000000" w:themeColor="text1"/>
          <w:sz w:val="16"/>
          <w:szCs w:val="16"/>
        </w:rPr>
      </w:pPr>
    </w:p>
    <w:p w:rsidR="007C061B" w:rsidRPr="00526399" w:rsidRDefault="00F310B7" w:rsidP="000632D0">
      <w:pPr>
        <w:spacing w:after="0"/>
        <w:rPr>
          <w:rFonts w:eastAsia="Times New Roman"/>
          <w:i/>
          <w:color w:val="000000" w:themeColor="text1"/>
          <w:spacing w:val="0"/>
          <w:sz w:val="21"/>
          <w:szCs w:val="21"/>
        </w:rPr>
      </w:pPr>
      <w:r w:rsidRPr="00526399">
        <w:rPr>
          <w:rFonts w:eastAsia="Times New Roman"/>
          <w:i/>
          <w:color w:val="000000" w:themeColor="text1"/>
          <w:spacing w:val="0"/>
          <w:sz w:val="21"/>
          <w:szCs w:val="21"/>
        </w:rPr>
        <w:t xml:space="preserve">Deux vidéos se présentent simultanément : une femme dort et ne se réveillera qu’un court instant, </w:t>
      </w:r>
    </w:p>
    <w:p w:rsidR="007C061B" w:rsidRPr="00526399" w:rsidRDefault="00F310B7" w:rsidP="000632D0">
      <w:pPr>
        <w:spacing w:after="0"/>
        <w:rPr>
          <w:rFonts w:eastAsia="Times New Roman"/>
          <w:i/>
          <w:color w:val="000000" w:themeColor="text1"/>
          <w:spacing w:val="0"/>
          <w:sz w:val="21"/>
          <w:szCs w:val="21"/>
        </w:rPr>
      </w:pPr>
      <w:proofErr w:type="gramStart"/>
      <w:r w:rsidRPr="00526399">
        <w:rPr>
          <w:rFonts w:eastAsia="Times New Roman"/>
          <w:i/>
          <w:color w:val="000000" w:themeColor="text1"/>
          <w:spacing w:val="0"/>
          <w:sz w:val="21"/>
          <w:szCs w:val="21"/>
        </w:rPr>
        <w:t>un</w:t>
      </w:r>
      <w:proofErr w:type="gramEnd"/>
      <w:r w:rsidRPr="00526399">
        <w:rPr>
          <w:rFonts w:eastAsia="Times New Roman"/>
          <w:i/>
          <w:color w:val="000000" w:themeColor="text1"/>
          <w:spacing w:val="0"/>
          <w:sz w:val="21"/>
          <w:szCs w:val="21"/>
        </w:rPr>
        <w:t xml:space="preserve"> homme sur une barque semble chercher ou attendre quelque chose qui ne vient pas. </w:t>
      </w:r>
    </w:p>
    <w:p w:rsidR="00526399" w:rsidRDefault="00F310B7" w:rsidP="000632D0">
      <w:pPr>
        <w:spacing w:after="0"/>
        <w:rPr>
          <w:i/>
          <w:color w:val="000000" w:themeColor="text1"/>
          <w:spacing w:val="0"/>
          <w:sz w:val="21"/>
          <w:szCs w:val="21"/>
        </w:rPr>
      </w:pPr>
      <w:r w:rsidRPr="00526399">
        <w:rPr>
          <w:rFonts w:eastAsia="Times New Roman"/>
          <w:i/>
          <w:color w:val="000000" w:themeColor="text1"/>
          <w:spacing w:val="0"/>
          <w:sz w:val="21"/>
          <w:szCs w:val="21"/>
        </w:rPr>
        <w:t>A quelques reprises</w:t>
      </w:r>
      <w:r w:rsidR="00BF109A" w:rsidRPr="00526399">
        <w:rPr>
          <w:rFonts w:eastAsia="Times New Roman"/>
          <w:i/>
          <w:color w:val="000000" w:themeColor="text1"/>
          <w:spacing w:val="0"/>
          <w:sz w:val="21"/>
          <w:szCs w:val="21"/>
        </w:rPr>
        <w:t>, un paysage marin s’interpose et s’impose sur les</w:t>
      </w:r>
      <w:r w:rsidR="007C061B" w:rsidRPr="00526399">
        <w:rPr>
          <w:rFonts w:eastAsia="Times New Roman"/>
          <w:i/>
          <w:color w:val="000000" w:themeColor="text1"/>
          <w:spacing w:val="0"/>
          <w:sz w:val="21"/>
          <w:szCs w:val="21"/>
        </w:rPr>
        <w:t xml:space="preserve"> </w:t>
      </w:r>
      <w:r w:rsidR="00BF109A" w:rsidRPr="00526399">
        <w:rPr>
          <w:rFonts w:eastAsia="Times New Roman"/>
          <w:i/>
          <w:color w:val="000000" w:themeColor="text1"/>
          <w:spacing w:val="0"/>
          <w:sz w:val="21"/>
          <w:szCs w:val="21"/>
        </w:rPr>
        <w:t>deux écrans.</w:t>
      </w:r>
      <w:r w:rsidR="00EC5D2E" w:rsidRPr="00526399">
        <w:rPr>
          <w:rFonts w:eastAsia="Times New Roman"/>
          <w:i/>
          <w:color w:val="000000" w:themeColor="text1"/>
          <w:spacing w:val="0"/>
          <w:sz w:val="21"/>
          <w:szCs w:val="21"/>
        </w:rPr>
        <w:br/>
      </w:r>
      <w:r w:rsidR="00BF109A" w:rsidRPr="00526399">
        <w:rPr>
          <w:i/>
          <w:color w:val="000000" w:themeColor="text1"/>
          <w:spacing w:val="0"/>
          <w:sz w:val="21"/>
          <w:szCs w:val="21"/>
        </w:rPr>
        <w:t>Filmée</w:t>
      </w:r>
      <w:r w:rsidR="00A83557" w:rsidRPr="00526399">
        <w:rPr>
          <w:i/>
          <w:color w:val="000000" w:themeColor="text1"/>
          <w:spacing w:val="0"/>
          <w:sz w:val="21"/>
          <w:szCs w:val="21"/>
        </w:rPr>
        <w:t xml:space="preserve"> en condition documentaire dans les Caraïbes, cette </w:t>
      </w:r>
      <w:r w:rsidR="00BF109A" w:rsidRPr="00526399">
        <w:rPr>
          <w:i/>
          <w:color w:val="000000" w:themeColor="text1"/>
          <w:spacing w:val="0"/>
          <w:sz w:val="21"/>
          <w:szCs w:val="21"/>
        </w:rPr>
        <w:t xml:space="preserve">installation déplace la </w:t>
      </w:r>
    </w:p>
    <w:p w:rsidR="00165C82" w:rsidRDefault="00BF109A" w:rsidP="000632D0">
      <w:pPr>
        <w:spacing w:after="0"/>
        <w:rPr>
          <w:i/>
          <w:color w:val="000000" w:themeColor="text1"/>
          <w:spacing w:val="0"/>
          <w:sz w:val="21"/>
          <w:szCs w:val="21"/>
        </w:rPr>
      </w:pPr>
      <w:proofErr w:type="gramStart"/>
      <w:r w:rsidRPr="00526399">
        <w:rPr>
          <w:i/>
          <w:color w:val="000000" w:themeColor="text1"/>
          <w:spacing w:val="0"/>
          <w:sz w:val="21"/>
          <w:szCs w:val="21"/>
        </w:rPr>
        <w:t>captation</w:t>
      </w:r>
      <w:proofErr w:type="gramEnd"/>
      <w:r w:rsidRPr="00526399">
        <w:rPr>
          <w:i/>
          <w:color w:val="000000" w:themeColor="text1"/>
          <w:spacing w:val="0"/>
          <w:sz w:val="21"/>
          <w:szCs w:val="21"/>
        </w:rPr>
        <w:t xml:space="preserve"> </w:t>
      </w:r>
      <w:r w:rsidR="00A83557" w:rsidRPr="00526399">
        <w:rPr>
          <w:i/>
          <w:color w:val="000000" w:themeColor="text1"/>
          <w:spacing w:val="0"/>
          <w:sz w:val="21"/>
          <w:szCs w:val="21"/>
        </w:rPr>
        <w:t xml:space="preserve">vidéo </w:t>
      </w:r>
      <w:r w:rsidRPr="00526399">
        <w:rPr>
          <w:i/>
          <w:color w:val="000000" w:themeColor="text1"/>
          <w:spacing w:val="0"/>
          <w:sz w:val="21"/>
          <w:szCs w:val="21"/>
        </w:rPr>
        <w:t>vers une rêverie contemplati</w:t>
      </w:r>
      <w:r w:rsidR="00CD3B2F" w:rsidRPr="00526399">
        <w:rPr>
          <w:i/>
          <w:color w:val="000000" w:themeColor="text1"/>
          <w:spacing w:val="0"/>
          <w:sz w:val="21"/>
          <w:szCs w:val="21"/>
        </w:rPr>
        <w:t>v</w:t>
      </w:r>
      <w:r w:rsidRPr="00526399">
        <w:rPr>
          <w:i/>
          <w:color w:val="000000" w:themeColor="text1"/>
          <w:spacing w:val="0"/>
          <w:sz w:val="21"/>
          <w:szCs w:val="21"/>
        </w:rPr>
        <w:t>e</w:t>
      </w:r>
      <w:r w:rsidR="00A83557" w:rsidRPr="00526399">
        <w:rPr>
          <w:i/>
          <w:color w:val="000000" w:themeColor="text1"/>
          <w:spacing w:val="0"/>
          <w:sz w:val="21"/>
          <w:szCs w:val="21"/>
        </w:rPr>
        <w:t>.</w:t>
      </w:r>
      <w:r w:rsidR="00A83557" w:rsidRPr="00526399">
        <w:rPr>
          <w:i/>
          <w:color w:val="000000" w:themeColor="text1"/>
          <w:spacing w:val="0"/>
          <w:sz w:val="21"/>
          <w:szCs w:val="21"/>
        </w:rPr>
        <w:br/>
        <w:t>Le titre évoque les coordonnées géographiques des lieux.</w:t>
      </w:r>
    </w:p>
    <w:p w:rsidR="0092458C" w:rsidRPr="0092458C" w:rsidRDefault="0092458C" w:rsidP="000632D0">
      <w:pPr>
        <w:spacing w:after="0"/>
        <w:rPr>
          <w:i/>
          <w:color w:val="000000" w:themeColor="text1"/>
          <w:spacing w:val="0"/>
          <w:sz w:val="16"/>
          <w:szCs w:val="16"/>
        </w:rPr>
      </w:pPr>
    </w:p>
    <w:p w:rsidR="00610820" w:rsidRPr="00165C82" w:rsidRDefault="0092458C" w:rsidP="000632D0">
      <w:pPr>
        <w:spacing w:after="0"/>
        <w:rPr>
          <w:rFonts w:eastAsia="Times New Roman"/>
          <w:i/>
          <w:color w:val="C00000"/>
          <w:spacing w:val="0"/>
          <w:sz w:val="16"/>
          <w:szCs w:val="16"/>
        </w:rPr>
      </w:pPr>
      <w:r>
        <w:rPr>
          <w:i/>
          <w:color w:val="000000" w:themeColor="text1"/>
          <w:spacing w:val="0"/>
          <w:sz w:val="22"/>
          <w:szCs w:val="22"/>
        </w:rPr>
        <w:t xml:space="preserve">+ </w:t>
      </w:r>
      <w:proofErr w:type="gramStart"/>
      <w:r>
        <w:rPr>
          <w:i/>
          <w:color w:val="000000" w:themeColor="text1"/>
          <w:spacing w:val="0"/>
          <w:sz w:val="22"/>
          <w:szCs w:val="22"/>
        </w:rPr>
        <w:t>d’infos</w:t>
      </w:r>
      <w:proofErr w:type="gramEnd"/>
      <w:r>
        <w:rPr>
          <w:i/>
          <w:color w:val="000000" w:themeColor="text1"/>
          <w:spacing w:val="0"/>
          <w:sz w:val="22"/>
          <w:szCs w:val="22"/>
        </w:rPr>
        <w:t xml:space="preserve"> </w:t>
      </w:r>
      <w:hyperlink r:id="rId11" w:history="1">
        <w:r w:rsidRPr="00E0753B">
          <w:rPr>
            <w:rStyle w:val="Lienhypertexte"/>
            <w:i/>
            <w:spacing w:val="0"/>
            <w:sz w:val="22"/>
            <w:szCs w:val="22"/>
          </w:rPr>
          <w:t>bn.ferronnerie@gmail.com</w:t>
        </w:r>
      </w:hyperlink>
      <w:r w:rsidR="00A83557" w:rsidRPr="00165C82">
        <w:rPr>
          <w:i/>
          <w:color w:val="000000" w:themeColor="text1"/>
          <w:spacing w:val="0"/>
          <w:sz w:val="22"/>
          <w:szCs w:val="22"/>
        </w:rPr>
        <w:br/>
      </w:r>
    </w:p>
    <w:p w:rsidR="00610820" w:rsidRPr="0092458C" w:rsidRDefault="00610820" w:rsidP="000632D0">
      <w:pPr>
        <w:spacing w:after="0"/>
        <w:rPr>
          <w:rFonts w:eastAsia="Times New Roman"/>
          <w:color w:val="C00000"/>
          <w:spacing w:val="4"/>
          <w:sz w:val="22"/>
          <w:szCs w:val="22"/>
        </w:rPr>
      </w:pPr>
      <w:r w:rsidRPr="0092458C">
        <w:rPr>
          <w:rFonts w:eastAsia="Times New Roman"/>
          <w:color w:val="C00000"/>
          <w:spacing w:val="4"/>
          <w:sz w:val="22"/>
          <w:szCs w:val="22"/>
        </w:rPr>
        <w:t>A venir à la galerie</w:t>
      </w:r>
    </w:p>
    <w:p w:rsidR="00610820" w:rsidRPr="00610820" w:rsidRDefault="00610820" w:rsidP="000632D0">
      <w:pPr>
        <w:spacing w:after="0"/>
        <w:rPr>
          <w:rFonts w:eastAsia="Times New Roman"/>
          <w:color w:val="C00000"/>
          <w:spacing w:val="4"/>
          <w:sz w:val="16"/>
          <w:szCs w:val="16"/>
        </w:rPr>
      </w:pPr>
    </w:p>
    <w:p w:rsidR="00610820" w:rsidRPr="008313A2" w:rsidRDefault="00610820" w:rsidP="000632D0">
      <w:pPr>
        <w:spacing w:after="0"/>
        <w:rPr>
          <w:rFonts w:eastAsia="Times New Roman"/>
          <w:color w:val="C00000"/>
          <w:spacing w:val="4"/>
          <w:sz w:val="22"/>
          <w:szCs w:val="22"/>
        </w:rPr>
      </w:pPr>
      <w:r w:rsidRPr="00610820">
        <w:rPr>
          <w:rFonts w:eastAsia="Times New Roman"/>
          <w:color w:val="000000" w:themeColor="text1"/>
          <w:spacing w:val="4"/>
          <w:sz w:val="22"/>
          <w:szCs w:val="22"/>
        </w:rPr>
        <w:t xml:space="preserve">30.05.12&gt;29.06.12 </w:t>
      </w:r>
      <w:r w:rsidRPr="008313A2">
        <w:rPr>
          <w:rFonts w:eastAsia="Times New Roman"/>
          <w:color w:val="C00000"/>
          <w:spacing w:val="4"/>
          <w:sz w:val="22"/>
          <w:szCs w:val="22"/>
        </w:rPr>
        <w:t xml:space="preserve">Ien Lucas, Thierry Feuz </w:t>
      </w:r>
      <w:r w:rsidRPr="008313A2">
        <w:rPr>
          <w:rFonts w:eastAsia="Times New Roman"/>
          <w:color w:val="000000" w:themeColor="text1"/>
          <w:spacing w:val="4"/>
          <w:sz w:val="22"/>
          <w:szCs w:val="22"/>
        </w:rPr>
        <w:t>peintures</w:t>
      </w:r>
    </w:p>
    <w:p w:rsidR="00610820" w:rsidRPr="008313A2" w:rsidRDefault="00610820" w:rsidP="000632D0">
      <w:pPr>
        <w:spacing w:after="0"/>
        <w:rPr>
          <w:rFonts w:eastAsia="Times New Roman"/>
          <w:color w:val="C00000"/>
          <w:spacing w:val="4"/>
          <w:sz w:val="16"/>
          <w:szCs w:val="16"/>
        </w:rPr>
      </w:pPr>
    </w:p>
    <w:p w:rsidR="000632D0" w:rsidRPr="00610820" w:rsidRDefault="000632D0" w:rsidP="000632D0">
      <w:pPr>
        <w:spacing w:after="0"/>
        <w:rPr>
          <w:rFonts w:eastAsia="Times New Roman"/>
          <w:i/>
          <w:color w:val="C00000"/>
          <w:spacing w:val="4"/>
          <w:sz w:val="22"/>
          <w:szCs w:val="22"/>
        </w:rPr>
      </w:pPr>
      <w:r w:rsidRPr="00610820">
        <w:rPr>
          <w:rFonts w:eastAsia="Times New Roman"/>
          <w:color w:val="C00000"/>
          <w:spacing w:val="4"/>
          <w:sz w:val="22"/>
          <w:szCs w:val="22"/>
        </w:rPr>
        <w:t>Actualité hors les murs</w:t>
      </w:r>
    </w:p>
    <w:p w:rsidR="000632D0" w:rsidRPr="005A400E" w:rsidRDefault="000632D0" w:rsidP="000632D0">
      <w:pPr>
        <w:spacing w:after="0"/>
        <w:rPr>
          <w:rFonts w:eastAsia="Times New Roman"/>
          <w:b/>
          <w:color w:val="548DD4" w:themeColor="text2" w:themeTint="99"/>
          <w:spacing w:val="4"/>
          <w:sz w:val="16"/>
          <w:szCs w:val="16"/>
        </w:rPr>
      </w:pPr>
    </w:p>
    <w:p w:rsidR="005A400E" w:rsidRPr="005149E7" w:rsidRDefault="000632D0" w:rsidP="005A400E">
      <w:pPr>
        <w:spacing w:after="0"/>
        <w:rPr>
          <w:color w:val="3399FF"/>
          <w:sz w:val="20"/>
          <w:szCs w:val="20"/>
        </w:rPr>
      </w:pPr>
      <w:r w:rsidRPr="005149E7">
        <w:rPr>
          <w:rFonts w:eastAsia="Times New Roman"/>
          <w:b/>
          <w:color w:val="548DD4" w:themeColor="text2" w:themeTint="99"/>
          <w:spacing w:val="4"/>
          <w:sz w:val="20"/>
          <w:szCs w:val="20"/>
        </w:rPr>
        <w:t>Aymeric Vergnon-d’Alançon</w:t>
      </w:r>
      <w:r w:rsidRPr="005149E7">
        <w:rPr>
          <w:rFonts w:ascii="Helvetica" w:eastAsia="Times New Roman" w:hAnsi="Helvetica" w:cs="Helvetica"/>
          <w:i/>
          <w:iCs/>
          <w:sz w:val="20"/>
          <w:szCs w:val="20"/>
        </w:rPr>
        <w:br/>
      </w:r>
      <w:r w:rsidRPr="005149E7">
        <w:rPr>
          <w:rFonts w:ascii="Helvetica" w:eastAsia="Times New Roman" w:hAnsi="Helvetica" w:cs="Helvetica"/>
          <w:color w:val="000000" w:themeColor="text1"/>
          <w:sz w:val="20"/>
          <w:szCs w:val="20"/>
        </w:rPr>
        <w:t xml:space="preserve">7.04.12 &gt; 4.06.12 </w:t>
      </w:r>
      <w:r w:rsidRPr="002A0230">
        <w:rPr>
          <w:rFonts w:eastAsia="Times New Roman"/>
          <w:bCs/>
          <w:i/>
          <w:iCs/>
          <w:color w:val="000000" w:themeColor="text1"/>
          <w:spacing w:val="0"/>
          <w:sz w:val="20"/>
          <w:szCs w:val="20"/>
        </w:rPr>
        <w:t>Histoire/Géographie,</w:t>
      </w:r>
      <w:r w:rsidRPr="002A0230">
        <w:rPr>
          <w:rFonts w:eastAsia="Times New Roman"/>
          <w:bCs/>
          <w:color w:val="000000" w:themeColor="text1"/>
          <w:spacing w:val="0"/>
          <w:sz w:val="20"/>
          <w:szCs w:val="20"/>
        </w:rPr>
        <w:t xml:space="preserve"> Musée du Touquet Paris-Plage</w:t>
      </w:r>
      <w:r w:rsidRPr="005149E7">
        <w:rPr>
          <w:rFonts w:eastAsia="Times New Roman"/>
          <w:color w:val="3A0000"/>
          <w:sz w:val="20"/>
          <w:szCs w:val="20"/>
        </w:rPr>
        <w:br/>
      </w:r>
      <w:hyperlink r:id="rId12" w:history="1">
        <w:r w:rsidRPr="005149E7">
          <w:rPr>
            <w:rStyle w:val="Lienhypertexte"/>
            <w:rFonts w:eastAsia="Times New Roman"/>
            <w:color w:val="3399FF"/>
            <w:sz w:val="20"/>
            <w:szCs w:val="20"/>
          </w:rPr>
          <w:t>http://www.2p2m.org</w:t>
        </w:r>
      </w:hyperlink>
    </w:p>
    <w:p w:rsidR="007C061B" w:rsidRPr="007C061B" w:rsidRDefault="000632D0" w:rsidP="000632D0">
      <w:pPr>
        <w:spacing w:after="0"/>
        <w:rPr>
          <w:rFonts w:eastAsia="Times New Roman"/>
          <w:i/>
          <w:color w:val="C00000"/>
          <w:spacing w:val="4"/>
          <w:sz w:val="16"/>
          <w:szCs w:val="16"/>
          <w:lang w:val="en-US"/>
        </w:rPr>
      </w:pPr>
      <w:r w:rsidRPr="00F310B7">
        <w:rPr>
          <w:rFonts w:eastAsia="Times New Roman"/>
          <w:color w:val="3399FF"/>
          <w:sz w:val="16"/>
          <w:szCs w:val="16"/>
          <w:lang w:val="en-US"/>
        </w:rPr>
        <w:br/>
      </w:r>
      <w:r w:rsidR="005A400E" w:rsidRPr="005149E7">
        <w:rPr>
          <w:rFonts w:eastAsia="Times New Roman"/>
          <w:b/>
          <w:color w:val="548DD4" w:themeColor="text2" w:themeTint="99"/>
          <w:spacing w:val="0"/>
          <w:sz w:val="20"/>
          <w:szCs w:val="20"/>
          <w:lang w:val="en-US"/>
        </w:rPr>
        <w:t>Laurent Fiévet</w:t>
      </w:r>
      <w:r w:rsidR="005A400E" w:rsidRPr="005149E7">
        <w:rPr>
          <w:rFonts w:eastAsia="Times New Roman"/>
          <w:color w:val="A6A6A6" w:themeColor="background1" w:themeShade="A6"/>
          <w:sz w:val="20"/>
          <w:szCs w:val="20"/>
          <w:lang w:val="en-US"/>
        </w:rPr>
        <w:br/>
      </w:r>
      <w:r w:rsidR="005A400E" w:rsidRPr="00156744">
        <w:rPr>
          <w:rStyle w:val="Accentuation"/>
          <w:color w:val="000000" w:themeColor="text1"/>
          <w:spacing w:val="0"/>
          <w:sz w:val="20"/>
          <w:szCs w:val="20"/>
          <w:lang w:val="en-US"/>
        </w:rPr>
        <w:t xml:space="preserve">25 </w:t>
      </w:r>
      <w:proofErr w:type="spellStart"/>
      <w:r w:rsidR="005A400E" w:rsidRPr="00156744">
        <w:rPr>
          <w:rStyle w:val="Accentuation"/>
          <w:color w:val="000000" w:themeColor="text1"/>
          <w:spacing w:val="0"/>
          <w:sz w:val="20"/>
          <w:szCs w:val="20"/>
          <w:lang w:val="en-US"/>
        </w:rPr>
        <w:t>avril</w:t>
      </w:r>
      <w:proofErr w:type="spellEnd"/>
      <w:r w:rsidR="005A400E" w:rsidRPr="00156744">
        <w:rPr>
          <w:rStyle w:val="lev"/>
          <w:color w:val="000000" w:themeColor="text1"/>
          <w:spacing w:val="0"/>
          <w:sz w:val="20"/>
          <w:szCs w:val="20"/>
          <w:lang w:val="en-US"/>
        </w:rPr>
        <w:t xml:space="preserve"> </w:t>
      </w:r>
      <w:hyperlink r:id="rId13" w:history="1">
        <w:r w:rsidR="005A400E" w:rsidRPr="00156744">
          <w:rPr>
            <w:rStyle w:val="Lienhypertexte"/>
            <w:bCs/>
            <w:color w:val="000000" w:themeColor="text1"/>
            <w:spacing w:val="0"/>
            <w:sz w:val="20"/>
            <w:szCs w:val="20"/>
            <w:u w:val="none"/>
            <w:lang w:val="en-US"/>
          </w:rPr>
          <w:t>Time is Love 5,</w:t>
        </w:r>
        <w:r w:rsidR="00156744" w:rsidRPr="00156744">
          <w:rPr>
            <w:lang w:val="en-US"/>
          </w:rPr>
          <w:t xml:space="preserve"> </w:t>
        </w:r>
        <w:r w:rsidR="00156744" w:rsidRPr="00156744">
          <w:rPr>
            <w:rStyle w:val="Lienhypertexte"/>
            <w:bCs/>
            <w:color w:val="000000" w:themeColor="text1"/>
            <w:spacing w:val="0"/>
            <w:sz w:val="20"/>
            <w:szCs w:val="20"/>
            <w:u w:val="none"/>
            <w:lang w:val="en-US"/>
          </w:rPr>
          <w:t>City Art Gallery</w:t>
        </w:r>
        <w:r w:rsidR="00156744">
          <w:rPr>
            <w:rStyle w:val="Lienhypertexte"/>
            <w:bCs/>
            <w:color w:val="000000" w:themeColor="text1"/>
            <w:spacing w:val="0"/>
            <w:sz w:val="20"/>
            <w:szCs w:val="20"/>
            <w:u w:val="none"/>
            <w:lang w:val="en-US"/>
          </w:rPr>
          <w:t>,</w:t>
        </w:r>
        <w:r w:rsidR="005A400E" w:rsidRPr="00156744">
          <w:rPr>
            <w:rStyle w:val="Lienhypertexte"/>
            <w:bCs/>
            <w:color w:val="000000" w:themeColor="text1"/>
            <w:spacing w:val="0"/>
            <w:sz w:val="20"/>
            <w:szCs w:val="20"/>
            <w:u w:val="none"/>
            <w:lang w:val="en-US"/>
          </w:rPr>
          <w:t xml:space="preserve"> Kharkov (Ukraine) </w:t>
        </w:r>
      </w:hyperlink>
      <w:r w:rsidR="005A400E" w:rsidRPr="005149E7">
        <w:rPr>
          <w:sz w:val="20"/>
          <w:szCs w:val="20"/>
          <w:lang w:val="en-US"/>
        </w:rPr>
        <w:t xml:space="preserve"> </w:t>
      </w:r>
      <w:r w:rsidR="005A400E" w:rsidRPr="005149E7">
        <w:rPr>
          <w:sz w:val="20"/>
          <w:szCs w:val="20"/>
          <w:lang w:val="en-US"/>
        </w:rPr>
        <w:br/>
      </w:r>
      <w:r w:rsidR="007C061B">
        <w:rPr>
          <w:rFonts w:eastAsia="Times New Roman"/>
          <w:i/>
          <w:color w:val="C00000"/>
          <w:spacing w:val="4"/>
          <w:sz w:val="16"/>
          <w:szCs w:val="16"/>
          <w:lang w:val="en-US"/>
        </w:rPr>
        <w:t xml:space="preserve"> </w:t>
      </w:r>
    </w:p>
    <w:p w:rsidR="000632D0" w:rsidRPr="007C061B" w:rsidRDefault="007C061B" w:rsidP="000632D0">
      <w:pPr>
        <w:spacing w:after="0"/>
        <w:rPr>
          <w:rFonts w:eastAsia="Times New Roman"/>
          <w:b/>
          <w:color w:val="548DD4" w:themeColor="text2" w:themeTint="99"/>
          <w:spacing w:val="4"/>
          <w:sz w:val="20"/>
          <w:szCs w:val="20"/>
        </w:rPr>
      </w:pPr>
      <w:r w:rsidRPr="007C061B">
        <w:rPr>
          <w:rFonts w:eastAsia="Times New Roman"/>
          <w:b/>
          <w:color w:val="548DD4" w:themeColor="text2" w:themeTint="99"/>
          <w:spacing w:val="4"/>
          <w:sz w:val="20"/>
          <w:szCs w:val="20"/>
        </w:rPr>
        <w:t>Valentina Traïanova</w:t>
      </w:r>
    </w:p>
    <w:p w:rsidR="007C061B" w:rsidRPr="007C061B" w:rsidRDefault="007C061B" w:rsidP="000632D0">
      <w:pPr>
        <w:spacing w:after="0"/>
        <w:rPr>
          <w:rFonts w:eastAsia="Times New Roman"/>
          <w:color w:val="000000" w:themeColor="text1"/>
          <w:spacing w:val="4"/>
          <w:sz w:val="20"/>
          <w:szCs w:val="20"/>
        </w:rPr>
      </w:pPr>
      <w:r w:rsidRPr="007C061B">
        <w:rPr>
          <w:rFonts w:eastAsia="Times New Roman"/>
          <w:color w:val="000000" w:themeColor="text1"/>
          <w:spacing w:val="4"/>
          <w:sz w:val="20"/>
          <w:szCs w:val="20"/>
        </w:rPr>
        <w:t>19 mai, Nuit des musées, Festival Sofia underground,</w:t>
      </w:r>
      <w:r w:rsidRPr="007C061B">
        <w:rPr>
          <w:rFonts w:eastAsia="Times New Roman"/>
          <w:b/>
          <w:color w:val="548DD4" w:themeColor="text2" w:themeTint="99"/>
          <w:spacing w:val="4"/>
          <w:sz w:val="20"/>
          <w:szCs w:val="20"/>
        </w:rPr>
        <w:t xml:space="preserve"> </w:t>
      </w:r>
      <w:r w:rsidRPr="007C061B">
        <w:rPr>
          <w:rFonts w:eastAsia="Times New Roman"/>
          <w:color w:val="000000" w:themeColor="text1"/>
          <w:spacing w:val="4"/>
          <w:sz w:val="20"/>
          <w:szCs w:val="20"/>
        </w:rPr>
        <w:t>Bulgarie</w:t>
      </w:r>
    </w:p>
    <w:p w:rsidR="007C061B" w:rsidRPr="007C061B" w:rsidRDefault="007C061B" w:rsidP="000632D0">
      <w:pPr>
        <w:spacing w:after="0"/>
        <w:rPr>
          <w:rFonts w:eastAsia="Times New Roman"/>
          <w:b/>
          <w:color w:val="548DD4" w:themeColor="text2" w:themeTint="99"/>
          <w:spacing w:val="4"/>
          <w:sz w:val="16"/>
          <w:szCs w:val="16"/>
        </w:rPr>
      </w:pPr>
    </w:p>
    <w:p w:rsidR="00A95B12" w:rsidRPr="00F310B7" w:rsidRDefault="00CE53DA" w:rsidP="000632D0">
      <w:pPr>
        <w:spacing w:after="0"/>
        <w:rPr>
          <w:rFonts w:eastAsia="Times New Roman"/>
          <w:b/>
          <w:color w:val="548DD4" w:themeColor="text2" w:themeTint="99"/>
          <w:spacing w:val="4"/>
          <w:sz w:val="20"/>
          <w:szCs w:val="20"/>
        </w:rPr>
      </w:pPr>
      <w:r w:rsidRPr="00F310B7">
        <w:rPr>
          <w:rFonts w:eastAsia="Times New Roman"/>
          <w:b/>
          <w:color w:val="548DD4" w:themeColor="text2" w:themeTint="99"/>
          <w:spacing w:val="4"/>
          <w:sz w:val="20"/>
          <w:szCs w:val="20"/>
        </w:rPr>
        <w:t>Richard Müller</w:t>
      </w:r>
    </w:p>
    <w:p w:rsidR="00A95B12" w:rsidRPr="00A95B12" w:rsidRDefault="00A95B12" w:rsidP="00A95B12">
      <w:pPr>
        <w:spacing w:after="0"/>
        <w:rPr>
          <w:color w:val="000000" w:themeColor="text1"/>
          <w:sz w:val="20"/>
          <w:szCs w:val="20"/>
        </w:rPr>
      </w:pPr>
      <w:r w:rsidRPr="00A95B12">
        <w:rPr>
          <w:color w:val="000000" w:themeColor="text1"/>
          <w:sz w:val="20"/>
          <w:szCs w:val="20"/>
        </w:rPr>
        <w:t>12.02.12&gt;3.</w:t>
      </w:r>
      <w:r>
        <w:rPr>
          <w:color w:val="000000" w:themeColor="text1"/>
          <w:sz w:val="20"/>
          <w:szCs w:val="20"/>
        </w:rPr>
        <w:t>06.12</w:t>
      </w:r>
      <w:r w:rsidRPr="00A95B12">
        <w:rPr>
          <w:color w:val="000000" w:themeColor="text1"/>
          <w:sz w:val="20"/>
          <w:szCs w:val="20"/>
        </w:rPr>
        <w:t xml:space="preserve"> </w:t>
      </w:r>
      <w:proofErr w:type="spellStart"/>
      <w:r w:rsidRPr="002A0230">
        <w:rPr>
          <w:rStyle w:val="agendatitel"/>
          <w:i/>
          <w:color w:val="000000" w:themeColor="text1"/>
          <w:spacing w:val="0"/>
          <w:sz w:val="20"/>
          <w:szCs w:val="20"/>
        </w:rPr>
        <w:t>Springende</w:t>
      </w:r>
      <w:proofErr w:type="spellEnd"/>
      <w:r w:rsidRPr="002A0230">
        <w:rPr>
          <w:rStyle w:val="agendatitel"/>
          <w:i/>
          <w:color w:val="000000" w:themeColor="text1"/>
          <w:spacing w:val="0"/>
          <w:sz w:val="20"/>
          <w:szCs w:val="20"/>
        </w:rPr>
        <w:t xml:space="preserve"> </w:t>
      </w:r>
      <w:proofErr w:type="spellStart"/>
      <w:r w:rsidRPr="002A0230">
        <w:rPr>
          <w:rStyle w:val="agendatitel"/>
          <w:i/>
          <w:color w:val="000000" w:themeColor="text1"/>
          <w:spacing w:val="0"/>
          <w:sz w:val="20"/>
          <w:szCs w:val="20"/>
        </w:rPr>
        <w:t>Lachse</w:t>
      </w:r>
      <w:proofErr w:type="spellEnd"/>
      <w:r w:rsidRPr="002A0230">
        <w:rPr>
          <w:rStyle w:val="agendatitel"/>
          <w:color w:val="000000" w:themeColor="text1"/>
          <w:spacing w:val="0"/>
          <w:sz w:val="20"/>
          <w:szCs w:val="20"/>
        </w:rPr>
        <w:t>,</w:t>
      </w:r>
      <w:r w:rsidR="002A0230" w:rsidRPr="002A0230">
        <w:rPr>
          <w:rStyle w:val="agendatitel"/>
          <w:color w:val="000000" w:themeColor="text1"/>
          <w:spacing w:val="0"/>
          <w:sz w:val="20"/>
          <w:szCs w:val="20"/>
        </w:rPr>
        <w:t xml:space="preserve"> </w:t>
      </w:r>
      <w:proofErr w:type="spellStart"/>
      <w:r w:rsidRPr="002A0230">
        <w:rPr>
          <w:rStyle w:val="agendatitel"/>
          <w:color w:val="000000" w:themeColor="text1"/>
          <w:spacing w:val="0"/>
          <w:sz w:val="20"/>
          <w:szCs w:val="20"/>
        </w:rPr>
        <w:t>Arbeiten</w:t>
      </w:r>
      <w:proofErr w:type="spellEnd"/>
      <w:r w:rsidRPr="002A0230">
        <w:rPr>
          <w:rStyle w:val="agendatitel"/>
          <w:color w:val="000000" w:themeColor="text1"/>
          <w:spacing w:val="0"/>
          <w:sz w:val="20"/>
          <w:szCs w:val="20"/>
        </w:rPr>
        <w:t xml:space="preserve"> </w:t>
      </w:r>
      <w:proofErr w:type="spellStart"/>
      <w:r w:rsidRPr="002A0230">
        <w:rPr>
          <w:rStyle w:val="agendatitel"/>
          <w:color w:val="000000" w:themeColor="text1"/>
          <w:spacing w:val="0"/>
          <w:sz w:val="20"/>
          <w:szCs w:val="20"/>
        </w:rPr>
        <w:t>auf</w:t>
      </w:r>
      <w:proofErr w:type="spellEnd"/>
      <w:r w:rsidRPr="002A0230">
        <w:rPr>
          <w:rStyle w:val="agendatitel"/>
          <w:color w:val="000000" w:themeColor="text1"/>
          <w:spacing w:val="0"/>
          <w:sz w:val="20"/>
          <w:szCs w:val="20"/>
        </w:rPr>
        <w:t xml:space="preserve"> Papier </w:t>
      </w:r>
      <w:proofErr w:type="spellStart"/>
      <w:r w:rsidRPr="002A0230">
        <w:rPr>
          <w:rStyle w:val="agendatitel"/>
          <w:color w:val="000000" w:themeColor="text1"/>
          <w:spacing w:val="0"/>
          <w:sz w:val="20"/>
          <w:szCs w:val="20"/>
        </w:rPr>
        <w:t>aus</w:t>
      </w:r>
      <w:proofErr w:type="spellEnd"/>
      <w:r w:rsidRPr="002A0230">
        <w:rPr>
          <w:rStyle w:val="agendatitel"/>
          <w:color w:val="000000" w:themeColor="text1"/>
          <w:spacing w:val="0"/>
          <w:sz w:val="20"/>
          <w:szCs w:val="20"/>
        </w:rPr>
        <w:t xml:space="preserve"> der </w:t>
      </w:r>
      <w:proofErr w:type="spellStart"/>
      <w:r w:rsidRPr="002A0230">
        <w:rPr>
          <w:rStyle w:val="agendatitel"/>
          <w:color w:val="000000" w:themeColor="text1"/>
          <w:spacing w:val="0"/>
          <w:sz w:val="20"/>
          <w:szCs w:val="20"/>
        </w:rPr>
        <w:t>Sammlung</w:t>
      </w:r>
      <w:proofErr w:type="spellEnd"/>
      <w:r w:rsidRPr="002A0230">
        <w:rPr>
          <w:color w:val="000000" w:themeColor="text1"/>
          <w:spacing w:val="0"/>
          <w:sz w:val="20"/>
          <w:szCs w:val="20"/>
        </w:rPr>
        <w:br/>
        <w:t xml:space="preserve">Bosshard </w:t>
      </w:r>
      <w:proofErr w:type="spellStart"/>
      <w:r w:rsidRPr="002A0230">
        <w:rPr>
          <w:color w:val="000000" w:themeColor="text1"/>
          <w:spacing w:val="0"/>
          <w:sz w:val="20"/>
          <w:szCs w:val="20"/>
        </w:rPr>
        <w:t>Sammlung</w:t>
      </w:r>
      <w:proofErr w:type="spellEnd"/>
      <w:r w:rsidRPr="002A0230">
        <w:rPr>
          <w:color w:val="000000" w:themeColor="text1"/>
          <w:spacing w:val="0"/>
          <w:sz w:val="20"/>
          <w:szCs w:val="20"/>
        </w:rPr>
        <w:t xml:space="preserve">, </w:t>
      </w:r>
      <w:proofErr w:type="spellStart"/>
      <w:r w:rsidRPr="002A0230">
        <w:rPr>
          <w:color w:val="000000" w:themeColor="text1"/>
          <w:spacing w:val="0"/>
          <w:sz w:val="20"/>
          <w:szCs w:val="20"/>
        </w:rPr>
        <w:t>Rapperswill</w:t>
      </w:r>
      <w:proofErr w:type="spellEnd"/>
      <w:r w:rsidRPr="002A0230">
        <w:rPr>
          <w:color w:val="000000" w:themeColor="text1"/>
          <w:spacing w:val="0"/>
          <w:sz w:val="20"/>
          <w:szCs w:val="20"/>
        </w:rPr>
        <w:t>, Suisse</w:t>
      </w:r>
    </w:p>
    <w:p w:rsidR="00A95B12" w:rsidRPr="00A95B12" w:rsidRDefault="00A95B12" w:rsidP="000632D0">
      <w:pPr>
        <w:spacing w:after="0"/>
        <w:rPr>
          <w:rFonts w:eastAsia="Times New Roman"/>
          <w:b/>
          <w:color w:val="548DD4" w:themeColor="text2" w:themeTint="99"/>
          <w:spacing w:val="4"/>
          <w:sz w:val="16"/>
          <w:szCs w:val="16"/>
        </w:rPr>
      </w:pPr>
    </w:p>
    <w:p w:rsidR="000632D0" w:rsidRPr="005149E7" w:rsidRDefault="000632D0" w:rsidP="000632D0">
      <w:pPr>
        <w:spacing w:after="0"/>
        <w:rPr>
          <w:rFonts w:eastAsia="Times New Roman"/>
          <w:b/>
          <w:color w:val="548DD4" w:themeColor="text2" w:themeTint="99"/>
          <w:spacing w:val="4"/>
          <w:sz w:val="20"/>
          <w:szCs w:val="20"/>
        </w:rPr>
      </w:pPr>
      <w:r w:rsidRPr="005149E7">
        <w:rPr>
          <w:rFonts w:eastAsia="Times New Roman"/>
          <w:b/>
          <w:color w:val="548DD4" w:themeColor="text2" w:themeTint="99"/>
          <w:spacing w:val="4"/>
          <w:sz w:val="20"/>
          <w:szCs w:val="20"/>
        </w:rPr>
        <w:t>Sanna Kannisto </w:t>
      </w:r>
    </w:p>
    <w:p w:rsidR="000632D0" w:rsidRPr="005149E7" w:rsidRDefault="000632D0" w:rsidP="000632D0">
      <w:pPr>
        <w:spacing w:after="0"/>
        <w:rPr>
          <w:rFonts w:eastAsia="Times New Roman"/>
          <w:color w:val="000000" w:themeColor="text1"/>
          <w:spacing w:val="4"/>
          <w:sz w:val="20"/>
          <w:szCs w:val="20"/>
        </w:rPr>
      </w:pPr>
      <w:r w:rsidRPr="005149E7">
        <w:rPr>
          <w:rFonts w:eastAsia="Times New Roman"/>
          <w:color w:val="000000" w:themeColor="text1"/>
          <w:spacing w:val="4"/>
          <w:sz w:val="20"/>
          <w:szCs w:val="20"/>
        </w:rPr>
        <w:t xml:space="preserve">07.03.12 &gt; 22.04.12  Solo show, </w:t>
      </w:r>
      <w:r w:rsidRPr="005149E7">
        <w:rPr>
          <w:color w:val="000000" w:themeColor="text1"/>
          <w:spacing w:val="4"/>
          <w:sz w:val="20"/>
          <w:szCs w:val="20"/>
        </w:rPr>
        <w:t>Galerie du Château d’eau, Toulouse, France</w:t>
      </w:r>
    </w:p>
    <w:p w:rsidR="000632D0" w:rsidRPr="00F310B7" w:rsidRDefault="000632D0" w:rsidP="000632D0">
      <w:pPr>
        <w:spacing w:after="0"/>
        <w:rPr>
          <w:rFonts w:eastAsia="Times New Roman"/>
          <w:b/>
          <w:i/>
          <w:color w:val="808080" w:themeColor="background1" w:themeShade="80"/>
          <w:spacing w:val="4"/>
          <w:sz w:val="20"/>
          <w:szCs w:val="20"/>
          <w:lang w:val="en-US"/>
        </w:rPr>
      </w:pPr>
      <w:r w:rsidRPr="00F310B7">
        <w:rPr>
          <w:rStyle w:val="CitationHTML"/>
          <w:i w:val="0"/>
          <w:color w:val="2B65AB"/>
          <w:spacing w:val="4"/>
          <w:sz w:val="20"/>
          <w:szCs w:val="20"/>
          <w:lang w:val="en-US"/>
        </w:rPr>
        <w:t>www.</w:t>
      </w:r>
      <w:r w:rsidRPr="00F310B7">
        <w:rPr>
          <w:rStyle w:val="CitationHTML"/>
          <w:bCs/>
          <w:i w:val="0"/>
          <w:color w:val="2B65AB"/>
          <w:spacing w:val="4"/>
          <w:sz w:val="20"/>
          <w:szCs w:val="20"/>
          <w:lang w:val="en-US"/>
        </w:rPr>
        <w:t>galeriechateaudeau</w:t>
      </w:r>
      <w:r w:rsidRPr="00F310B7">
        <w:rPr>
          <w:rStyle w:val="CitationHTML"/>
          <w:i w:val="0"/>
          <w:color w:val="2B65AB"/>
          <w:spacing w:val="4"/>
          <w:sz w:val="20"/>
          <w:szCs w:val="20"/>
          <w:lang w:val="en-US"/>
        </w:rPr>
        <w:t>.org</w:t>
      </w:r>
      <w:r w:rsidRPr="00F310B7">
        <w:rPr>
          <w:rFonts w:eastAsia="Times New Roman"/>
          <w:i/>
          <w:color w:val="000000" w:themeColor="text1"/>
          <w:spacing w:val="4"/>
          <w:sz w:val="20"/>
          <w:szCs w:val="20"/>
          <w:lang w:val="en-US"/>
        </w:rPr>
        <w:t xml:space="preserve"> </w:t>
      </w:r>
    </w:p>
    <w:p w:rsidR="000632D0" w:rsidRPr="00F310B7" w:rsidRDefault="000632D0" w:rsidP="000632D0">
      <w:pPr>
        <w:spacing w:after="0"/>
        <w:rPr>
          <w:rFonts w:eastAsia="Times New Roman"/>
          <w:color w:val="000000" w:themeColor="text1"/>
          <w:spacing w:val="4"/>
          <w:sz w:val="20"/>
          <w:szCs w:val="20"/>
          <w:lang w:val="en-US"/>
        </w:rPr>
      </w:pPr>
      <w:r w:rsidRPr="00F310B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 xml:space="preserve">23.03.12 &gt; 6.06.12 </w:t>
      </w:r>
      <w:proofErr w:type="spellStart"/>
      <w:r w:rsidRPr="00F310B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>PhotoFestival</w:t>
      </w:r>
      <w:proofErr w:type="spellEnd"/>
      <w:r w:rsidRPr="00F310B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 xml:space="preserve">, </w:t>
      </w:r>
      <w:proofErr w:type="spellStart"/>
      <w:r w:rsidRPr="00F310B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>Knokke</w:t>
      </w:r>
      <w:proofErr w:type="spellEnd"/>
      <w:r w:rsidRPr="00F310B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 xml:space="preserve">-Heist, </w:t>
      </w:r>
      <w:proofErr w:type="spellStart"/>
      <w:r w:rsidRPr="00F310B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>Belgique</w:t>
      </w:r>
      <w:proofErr w:type="spellEnd"/>
    </w:p>
    <w:p w:rsidR="000632D0" w:rsidRPr="005149E7" w:rsidRDefault="000632D0" w:rsidP="000632D0">
      <w:pPr>
        <w:spacing w:after="0"/>
        <w:rPr>
          <w:rFonts w:eastAsia="Times New Roman"/>
          <w:color w:val="2E6CB8"/>
          <w:spacing w:val="4"/>
          <w:sz w:val="20"/>
          <w:szCs w:val="20"/>
          <w:u w:val="single"/>
          <w:lang w:val="en-US"/>
        </w:rPr>
      </w:pPr>
      <w:r w:rsidRPr="00F310B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>4.02.1</w:t>
      </w:r>
      <w:r w:rsidRPr="005149E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 xml:space="preserve">2 &gt; </w:t>
      </w:r>
      <w:proofErr w:type="gramStart"/>
      <w:r w:rsidRPr="005149E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 xml:space="preserve">6.05.12  </w:t>
      </w:r>
      <w:proofErr w:type="spellStart"/>
      <w:r w:rsidRPr="005149E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>NRW.Forum</w:t>
      </w:r>
      <w:proofErr w:type="spellEnd"/>
      <w:proofErr w:type="gramEnd"/>
      <w:r w:rsidRPr="005149E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 xml:space="preserve"> </w:t>
      </w:r>
      <w:proofErr w:type="spellStart"/>
      <w:r w:rsidRPr="005149E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>Kultur</w:t>
      </w:r>
      <w:proofErr w:type="spellEnd"/>
      <w:r w:rsidRPr="005149E7">
        <w:rPr>
          <w:rFonts w:eastAsia="Times New Roman"/>
          <w:color w:val="000000" w:themeColor="text1"/>
          <w:spacing w:val="4"/>
          <w:sz w:val="20"/>
          <w:szCs w:val="20"/>
          <w:lang w:val="en-US"/>
        </w:rPr>
        <w:t>, Düsseldorf, group show</w:t>
      </w:r>
      <w:r w:rsidRPr="005149E7">
        <w:rPr>
          <w:color w:val="000000" w:themeColor="text1"/>
          <w:spacing w:val="4"/>
          <w:sz w:val="20"/>
          <w:szCs w:val="20"/>
          <w:lang w:val="en-US"/>
        </w:rPr>
        <w:t xml:space="preserve"> </w:t>
      </w:r>
      <w:r w:rsidRPr="005149E7">
        <w:rPr>
          <w:rFonts w:eastAsia="Times New Roman"/>
          <w:color w:val="2E6CB8"/>
          <w:spacing w:val="4"/>
          <w:sz w:val="20"/>
          <w:szCs w:val="20"/>
          <w:u w:val="single"/>
          <w:lang w:val="en-US"/>
        </w:rPr>
        <w:t>http://www.nrw-forum.de/</w:t>
      </w:r>
    </w:p>
    <w:p w:rsidR="000632D0" w:rsidRPr="00252A07" w:rsidRDefault="000632D0" w:rsidP="000632D0">
      <w:pPr>
        <w:spacing w:after="0"/>
        <w:rPr>
          <w:b/>
          <w:bCs/>
          <w:color w:val="4F6228" w:themeColor="accent3" w:themeShade="80"/>
          <w:spacing w:val="4"/>
          <w:sz w:val="16"/>
          <w:szCs w:val="16"/>
          <w:lang w:val="en-US"/>
        </w:rPr>
      </w:pPr>
    </w:p>
    <w:p w:rsidR="008177F7" w:rsidRPr="00F310B7" w:rsidRDefault="008177F7" w:rsidP="000632D0">
      <w:pPr>
        <w:spacing w:after="0"/>
        <w:rPr>
          <w:b/>
          <w:bCs/>
          <w:color w:val="548DD4" w:themeColor="text2" w:themeTint="99"/>
          <w:spacing w:val="4"/>
          <w:sz w:val="20"/>
          <w:szCs w:val="20"/>
        </w:rPr>
      </w:pPr>
      <w:r w:rsidRPr="00F310B7">
        <w:rPr>
          <w:b/>
          <w:bCs/>
          <w:color w:val="548DD4" w:themeColor="text2" w:themeTint="99"/>
          <w:spacing w:val="4"/>
          <w:sz w:val="20"/>
          <w:szCs w:val="20"/>
        </w:rPr>
        <w:t>Jérôme Touron</w:t>
      </w:r>
    </w:p>
    <w:p w:rsidR="008177F7" w:rsidRPr="005149E7" w:rsidRDefault="008177F7" w:rsidP="000632D0">
      <w:pPr>
        <w:spacing w:after="0"/>
        <w:rPr>
          <w:b/>
          <w:bCs/>
          <w:color w:val="000000" w:themeColor="text1"/>
          <w:spacing w:val="0"/>
          <w:sz w:val="20"/>
          <w:szCs w:val="20"/>
        </w:rPr>
      </w:pPr>
      <w:r w:rsidRPr="005149E7">
        <w:rPr>
          <w:color w:val="000000" w:themeColor="text1"/>
          <w:spacing w:val="0"/>
          <w:sz w:val="20"/>
          <w:szCs w:val="20"/>
        </w:rPr>
        <w:t xml:space="preserve">24.03.12 - 29.04.12 </w:t>
      </w:r>
      <w:r w:rsidRPr="005149E7">
        <w:rPr>
          <w:i/>
          <w:color w:val="000000" w:themeColor="text1"/>
          <w:spacing w:val="0"/>
          <w:sz w:val="20"/>
          <w:szCs w:val="20"/>
        </w:rPr>
        <w:t>'Le cheval blanc d'Henri IV'</w:t>
      </w:r>
      <w:r w:rsidRPr="005149E7">
        <w:rPr>
          <w:color w:val="000000" w:themeColor="text1"/>
          <w:spacing w:val="0"/>
          <w:sz w:val="20"/>
          <w:szCs w:val="20"/>
        </w:rPr>
        <w:t xml:space="preserve"> Espace Eugène </w:t>
      </w:r>
      <w:proofErr w:type="spellStart"/>
      <w:r w:rsidRPr="005149E7">
        <w:rPr>
          <w:color w:val="000000" w:themeColor="text1"/>
          <w:spacing w:val="0"/>
          <w:sz w:val="20"/>
          <w:szCs w:val="20"/>
        </w:rPr>
        <w:t>Baudoin</w:t>
      </w:r>
      <w:proofErr w:type="spellEnd"/>
      <w:r w:rsidRPr="005149E7">
        <w:rPr>
          <w:color w:val="000000" w:themeColor="text1"/>
          <w:spacing w:val="0"/>
          <w:sz w:val="20"/>
          <w:szCs w:val="20"/>
        </w:rPr>
        <w:t>, Antony, France</w:t>
      </w:r>
    </w:p>
    <w:p w:rsidR="008177F7" w:rsidRPr="00252A07" w:rsidRDefault="008177F7" w:rsidP="000632D0">
      <w:pPr>
        <w:spacing w:after="0"/>
        <w:rPr>
          <w:b/>
          <w:bCs/>
          <w:color w:val="808080" w:themeColor="background1" w:themeShade="80"/>
          <w:spacing w:val="4"/>
          <w:sz w:val="16"/>
          <w:szCs w:val="16"/>
        </w:rPr>
      </w:pPr>
    </w:p>
    <w:p w:rsidR="000632D0" w:rsidRPr="005149E7" w:rsidRDefault="000632D0" w:rsidP="000632D0">
      <w:pPr>
        <w:spacing w:after="0"/>
        <w:rPr>
          <w:b/>
          <w:color w:val="548DD4" w:themeColor="text2" w:themeTint="99"/>
          <w:spacing w:val="4"/>
          <w:sz w:val="20"/>
          <w:szCs w:val="20"/>
        </w:rPr>
      </w:pPr>
      <w:r w:rsidRPr="005149E7">
        <w:rPr>
          <w:b/>
          <w:bCs/>
          <w:color w:val="548DD4" w:themeColor="text2" w:themeTint="99"/>
          <w:spacing w:val="4"/>
          <w:sz w:val="20"/>
          <w:szCs w:val="20"/>
        </w:rPr>
        <w:t>Dominique Dehais, Fabienne Oudart</w:t>
      </w:r>
      <w:r w:rsidRPr="005149E7">
        <w:rPr>
          <w:b/>
          <w:color w:val="548DD4" w:themeColor="text2" w:themeTint="99"/>
          <w:spacing w:val="4"/>
          <w:sz w:val="20"/>
          <w:szCs w:val="20"/>
        </w:rPr>
        <w:t xml:space="preserve"> </w:t>
      </w:r>
    </w:p>
    <w:p w:rsidR="000632D0" w:rsidRPr="005149E7" w:rsidRDefault="008177F7" w:rsidP="000632D0">
      <w:pPr>
        <w:spacing w:after="0"/>
        <w:rPr>
          <w:bCs/>
          <w:color w:val="000000" w:themeColor="text1"/>
          <w:spacing w:val="4"/>
          <w:sz w:val="20"/>
          <w:szCs w:val="20"/>
        </w:rPr>
      </w:pPr>
      <w:r w:rsidRPr="005149E7">
        <w:rPr>
          <w:color w:val="000000" w:themeColor="text1"/>
          <w:spacing w:val="4"/>
          <w:sz w:val="20"/>
          <w:szCs w:val="20"/>
        </w:rPr>
        <w:t xml:space="preserve">Mai –septembre 2012 </w:t>
      </w:r>
      <w:proofErr w:type="spellStart"/>
      <w:r w:rsidR="000632D0" w:rsidRPr="005149E7">
        <w:rPr>
          <w:color w:val="000000" w:themeColor="text1"/>
          <w:spacing w:val="4"/>
          <w:sz w:val="20"/>
          <w:szCs w:val="20"/>
        </w:rPr>
        <w:t>Scupture</w:t>
      </w:r>
      <w:proofErr w:type="spellEnd"/>
      <w:r w:rsidR="00ED7D29" w:rsidRPr="005149E7">
        <w:rPr>
          <w:color w:val="000000" w:themeColor="text1"/>
          <w:spacing w:val="4"/>
          <w:sz w:val="20"/>
          <w:szCs w:val="20"/>
        </w:rPr>
        <w:t xml:space="preserve"> en l’Ile</w:t>
      </w:r>
      <w:r w:rsidR="000632D0" w:rsidRPr="005149E7">
        <w:rPr>
          <w:color w:val="000000" w:themeColor="text1"/>
          <w:spacing w:val="4"/>
          <w:sz w:val="20"/>
          <w:szCs w:val="20"/>
        </w:rPr>
        <w:t xml:space="preserve"> à Andrésy</w:t>
      </w:r>
      <w:r w:rsidRPr="005149E7">
        <w:rPr>
          <w:color w:val="000000" w:themeColor="text1"/>
          <w:spacing w:val="4"/>
          <w:sz w:val="20"/>
          <w:szCs w:val="20"/>
        </w:rPr>
        <w:t>, France</w:t>
      </w:r>
    </w:p>
    <w:p w:rsidR="000632D0" w:rsidRPr="00252A07" w:rsidRDefault="000632D0" w:rsidP="000632D0">
      <w:pPr>
        <w:spacing w:after="0"/>
        <w:rPr>
          <w:b/>
          <w:bCs/>
          <w:color w:val="4F6228" w:themeColor="accent3" w:themeShade="80"/>
          <w:spacing w:val="4"/>
          <w:sz w:val="16"/>
          <w:szCs w:val="16"/>
        </w:rPr>
      </w:pPr>
    </w:p>
    <w:p w:rsidR="000632D0" w:rsidRPr="005149E7" w:rsidRDefault="000632D0" w:rsidP="000632D0">
      <w:pPr>
        <w:spacing w:after="0"/>
        <w:rPr>
          <w:b/>
          <w:spacing w:val="4"/>
          <w:sz w:val="20"/>
          <w:szCs w:val="20"/>
        </w:rPr>
      </w:pPr>
      <w:r w:rsidRPr="005149E7">
        <w:rPr>
          <w:b/>
          <w:color w:val="548DD4" w:themeColor="text2" w:themeTint="99"/>
          <w:spacing w:val="4"/>
          <w:sz w:val="20"/>
          <w:szCs w:val="20"/>
        </w:rPr>
        <w:t xml:space="preserve">Laurence </w:t>
      </w:r>
      <w:proofErr w:type="spellStart"/>
      <w:r w:rsidRPr="005149E7">
        <w:rPr>
          <w:b/>
          <w:color w:val="548DD4" w:themeColor="text2" w:themeTint="99"/>
          <w:spacing w:val="4"/>
          <w:sz w:val="20"/>
          <w:szCs w:val="20"/>
        </w:rPr>
        <w:t>Papouin</w:t>
      </w:r>
      <w:proofErr w:type="spellEnd"/>
      <w:r w:rsidRPr="005149E7">
        <w:rPr>
          <w:b/>
          <w:spacing w:val="4"/>
          <w:sz w:val="20"/>
          <w:szCs w:val="20"/>
        </w:rPr>
        <w:t xml:space="preserve"> </w:t>
      </w:r>
    </w:p>
    <w:p w:rsidR="00C31D73" w:rsidRPr="005149E7" w:rsidRDefault="00C31D73" w:rsidP="000632D0">
      <w:pPr>
        <w:spacing w:after="0"/>
        <w:rPr>
          <w:color w:val="000000" w:themeColor="text1"/>
          <w:spacing w:val="4"/>
          <w:sz w:val="20"/>
          <w:szCs w:val="20"/>
        </w:rPr>
      </w:pPr>
      <w:r w:rsidRPr="005149E7">
        <w:rPr>
          <w:color w:val="000000" w:themeColor="text1"/>
          <w:spacing w:val="4"/>
          <w:sz w:val="20"/>
          <w:szCs w:val="20"/>
        </w:rPr>
        <w:t>24.05.12&gt;1.07.12, Lauréate Prix de Vitry, Galerie Municipale de Vitry sur Seine</w:t>
      </w:r>
      <w:r w:rsidR="00ED7D29" w:rsidRPr="005149E7">
        <w:rPr>
          <w:color w:val="000000" w:themeColor="text1"/>
          <w:spacing w:val="4"/>
          <w:sz w:val="20"/>
          <w:szCs w:val="20"/>
        </w:rPr>
        <w:t>, France</w:t>
      </w:r>
    </w:p>
    <w:p w:rsidR="00C31D73" w:rsidRPr="00252A07" w:rsidRDefault="00C31D73" w:rsidP="000632D0">
      <w:pPr>
        <w:spacing w:after="0"/>
        <w:rPr>
          <w:b/>
          <w:bCs/>
          <w:color w:val="4F6228" w:themeColor="accent3" w:themeShade="80"/>
          <w:spacing w:val="2"/>
          <w:sz w:val="16"/>
          <w:szCs w:val="16"/>
        </w:rPr>
      </w:pPr>
    </w:p>
    <w:p w:rsidR="000632D0" w:rsidRPr="005149E7" w:rsidRDefault="000632D0" w:rsidP="000632D0">
      <w:pPr>
        <w:spacing w:after="0"/>
        <w:rPr>
          <w:b/>
          <w:bCs/>
          <w:color w:val="548DD4" w:themeColor="text2" w:themeTint="99"/>
          <w:spacing w:val="2"/>
          <w:sz w:val="20"/>
          <w:szCs w:val="20"/>
        </w:rPr>
      </w:pPr>
      <w:r w:rsidRPr="005149E7">
        <w:rPr>
          <w:b/>
          <w:bCs/>
          <w:color w:val="548DD4" w:themeColor="text2" w:themeTint="99"/>
          <w:spacing w:val="2"/>
          <w:sz w:val="20"/>
          <w:szCs w:val="20"/>
        </w:rPr>
        <w:t>Frédéric Coché</w:t>
      </w:r>
    </w:p>
    <w:p w:rsidR="00ED7D29" w:rsidRPr="005149E7" w:rsidRDefault="00ED7D29" w:rsidP="00AB6E06">
      <w:pPr>
        <w:widowControl w:val="0"/>
        <w:spacing w:after="0"/>
        <w:rPr>
          <w:i/>
          <w:iCs/>
          <w:color w:val="000000" w:themeColor="text1"/>
          <w:spacing w:val="2"/>
          <w:sz w:val="20"/>
          <w:szCs w:val="20"/>
        </w:rPr>
      </w:pPr>
      <w:r w:rsidRPr="005149E7">
        <w:rPr>
          <w:iCs/>
          <w:color w:val="000000" w:themeColor="text1"/>
          <w:spacing w:val="2"/>
          <w:sz w:val="20"/>
          <w:szCs w:val="20"/>
        </w:rPr>
        <w:t>1.06</w:t>
      </w:r>
      <w:r w:rsidR="00AB6E06" w:rsidRPr="005149E7">
        <w:rPr>
          <w:iCs/>
          <w:color w:val="000000" w:themeColor="text1"/>
          <w:spacing w:val="2"/>
          <w:sz w:val="20"/>
          <w:szCs w:val="20"/>
        </w:rPr>
        <w:t>.12</w:t>
      </w:r>
      <w:r w:rsidR="000632D0" w:rsidRPr="005149E7">
        <w:rPr>
          <w:iCs/>
          <w:color w:val="000000" w:themeColor="text1"/>
          <w:spacing w:val="2"/>
          <w:sz w:val="20"/>
          <w:szCs w:val="20"/>
        </w:rPr>
        <w:t xml:space="preserve">&gt; </w:t>
      </w:r>
      <w:r w:rsidRPr="005149E7">
        <w:rPr>
          <w:iCs/>
          <w:color w:val="000000" w:themeColor="text1"/>
          <w:spacing w:val="2"/>
          <w:sz w:val="20"/>
          <w:szCs w:val="20"/>
        </w:rPr>
        <w:t>7</w:t>
      </w:r>
      <w:r w:rsidR="000632D0" w:rsidRPr="005149E7">
        <w:rPr>
          <w:iCs/>
          <w:color w:val="000000" w:themeColor="text1"/>
          <w:spacing w:val="2"/>
          <w:sz w:val="20"/>
          <w:szCs w:val="20"/>
        </w:rPr>
        <w:t>.</w:t>
      </w:r>
      <w:r w:rsidRPr="005149E7">
        <w:rPr>
          <w:iCs/>
          <w:color w:val="000000" w:themeColor="text1"/>
          <w:spacing w:val="2"/>
          <w:sz w:val="20"/>
          <w:szCs w:val="20"/>
        </w:rPr>
        <w:t>11</w:t>
      </w:r>
      <w:r w:rsidR="000632D0" w:rsidRPr="005149E7">
        <w:rPr>
          <w:iCs/>
          <w:color w:val="000000" w:themeColor="text1"/>
          <w:spacing w:val="2"/>
          <w:sz w:val="20"/>
          <w:szCs w:val="20"/>
        </w:rPr>
        <w:t xml:space="preserve">.12 </w:t>
      </w:r>
      <w:r w:rsidR="00AB6E06" w:rsidRPr="005149E7">
        <w:rPr>
          <w:i/>
          <w:iCs/>
          <w:color w:val="000000" w:themeColor="text1"/>
          <w:spacing w:val="2"/>
          <w:sz w:val="20"/>
          <w:szCs w:val="20"/>
        </w:rPr>
        <w:t xml:space="preserve">Rois et reines, </w:t>
      </w:r>
      <w:r w:rsidRPr="005149E7">
        <w:rPr>
          <w:iCs/>
          <w:color w:val="000000" w:themeColor="text1"/>
          <w:spacing w:val="2"/>
          <w:sz w:val="20"/>
          <w:szCs w:val="20"/>
        </w:rPr>
        <w:t>Des Histoires de France I Frédéric Coché</w:t>
      </w:r>
      <w:r w:rsidRPr="005149E7">
        <w:rPr>
          <w:i/>
          <w:iCs/>
          <w:color w:val="000000" w:themeColor="text1"/>
          <w:spacing w:val="2"/>
          <w:sz w:val="20"/>
          <w:szCs w:val="20"/>
        </w:rPr>
        <w:t>, gravures</w:t>
      </w:r>
    </w:p>
    <w:p w:rsidR="000632D0" w:rsidRPr="005149E7" w:rsidRDefault="00AB6E06" w:rsidP="00ED7D29">
      <w:pPr>
        <w:widowControl w:val="0"/>
        <w:spacing w:after="0"/>
        <w:rPr>
          <w:rFonts w:eastAsia="Times New Roman"/>
          <w:b/>
          <w:color w:val="C00000"/>
          <w:spacing w:val="0"/>
          <w:sz w:val="20"/>
          <w:szCs w:val="20"/>
        </w:rPr>
      </w:pPr>
      <w:r w:rsidRPr="005149E7">
        <w:rPr>
          <w:iCs/>
          <w:color w:val="000000" w:themeColor="text1"/>
          <w:spacing w:val="2"/>
          <w:sz w:val="20"/>
          <w:szCs w:val="20"/>
        </w:rPr>
        <w:t>Musée de l’image d’Epinal</w:t>
      </w:r>
      <w:r w:rsidR="00ED7D29" w:rsidRPr="005149E7">
        <w:rPr>
          <w:iCs/>
          <w:color w:val="000000" w:themeColor="text1"/>
          <w:spacing w:val="2"/>
          <w:sz w:val="20"/>
          <w:szCs w:val="20"/>
        </w:rPr>
        <w:t>, France</w:t>
      </w:r>
      <w:r w:rsidR="00ED7D29" w:rsidRPr="005149E7">
        <w:rPr>
          <w:sz w:val="20"/>
          <w:szCs w:val="20"/>
        </w:rPr>
        <w:t xml:space="preserve"> </w:t>
      </w:r>
      <w:r w:rsidR="00ED7D29" w:rsidRPr="005149E7">
        <w:rPr>
          <w:iCs/>
          <w:color w:val="17365D" w:themeColor="text2" w:themeShade="BF"/>
          <w:spacing w:val="2"/>
          <w:sz w:val="20"/>
          <w:szCs w:val="20"/>
        </w:rPr>
        <w:t>http://www.museedelimage.fr</w:t>
      </w:r>
      <w:r w:rsidR="00ED7D29" w:rsidRPr="005149E7">
        <w:rPr>
          <w:iCs/>
          <w:color w:val="000000" w:themeColor="text1"/>
          <w:spacing w:val="2"/>
          <w:sz w:val="20"/>
          <w:szCs w:val="20"/>
        </w:rPr>
        <w:t>/</w:t>
      </w:r>
      <w:r w:rsidR="00ED7D29" w:rsidRPr="005149E7">
        <w:rPr>
          <w:rFonts w:eastAsia="Times New Roman"/>
          <w:b/>
          <w:color w:val="C00000"/>
          <w:spacing w:val="0"/>
          <w:sz w:val="20"/>
          <w:szCs w:val="20"/>
        </w:rPr>
        <w:t xml:space="preserve"> </w:t>
      </w:r>
    </w:p>
    <w:p w:rsidR="00D96128" w:rsidRPr="005149E7" w:rsidRDefault="00EC5D2E" w:rsidP="00EC5D2E">
      <w:pPr>
        <w:spacing w:after="0"/>
        <w:rPr>
          <w:color w:val="000000" w:themeColor="text1"/>
          <w:sz w:val="20"/>
          <w:szCs w:val="20"/>
        </w:rPr>
      </w:pPr>
      <w:r w:rsidRPr="005149E7">
        <w:rPr>
          <w:rFonts w:eastAsia="Times New Roman"/>
          <w:color w:val="000000" w:themeColor="text1"/>
          <w:sz w:val="20"/>
          <w:szCs w:val="20"/>
        </w:rPr>
        <w:br/>
      </w:r>
    </w:p>
    <w:sectPr w:rsidR="00D96128" w:rsidRPr="005149E7" w:rsidSect="0033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Con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67F9"/>
    <w:multiLevelType w:val="hybridMultilevel"/>
    <w:tmpl w:val="71AC515E"/>
    <w:lvl w:ilvl="0" w:tplc="D6B6A5A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50BB5"/>
    <w:multiLevelType w:val="hybridMultilevel"/>
    <w:tmpl w:val="35184DB8"/>
    <w:lvl w:ilvl="0" w:tplc="447C9C42">
      <w:start w:val="1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C70FE9"/>
    <w:rsid w:val="000632D0"/>
    <w:rsid w:val="0010302B"/>
    <w:rsid w:val="00156744"/>
    <w:rsid w:val="00162E35"/>
    <w:rsid w:val="00165C82"/>
    <w:rsid w:val="00175CC4"/>
    <w:rsid w:val="001D0B8A"/>
    <w:rsid w:val="001F290D"/>
    <w:rsid w:val="00252A07"/>
    <w:rsid w:val="002A0230"/>
    <w:rsid w:val="00337199"/>
    <w:rsid w:val="004976EC"/>
    <w:rsid w:val="004F6A48"/>
    <w:rsid w:val="005149E7"/>
    <w:rsid w:val="00526399"/>
    <w:rsid w:val="005A400E"/>
    <w:rsid w:val="00610820"/>
    <w:rsid w:val="0063371A"/>
    <w:rsid w:val="00642F7F"/>
    <w:rsid w:val="00796CE3"/>
    <w:rsid w:val="007A65B8"/>
    <w:rsid w:val="007C061B"/>
    <w:rsid w:val="008177F7"/>
    <w:rsid w:val="008313A2"/>
    <w:rsid w:val="0092458C"/>
    <w:rsid w:val="009D0ACB"/>
    <w:rsid w:val="009F4F1C"/>
    <w:rsid w:val="00A134A7"/>
    <w:rsid w:val="00A83557"/>
    <w:rsid w:val="00A8565C"/>
    <w:rsid w:val="00A95B12"/>
    <w:rsid w:val="00AB6E06"/>
    <w:rsid w:val="00B10C84"/>
    <w:rsid w:val="00BE5668"/>
    <w:rsid w:val="00BF109A"/>
    <w:rsid w:val="00C16B73"/>
    <w:rsid w:val="00C31D73"/>
    <w:rsid w:val="00C70FE9"/>
    <w:rsid w:val="00C7513A"/>
    <w:rsid w:val="00CD3B2F"/>
    <w:rsid w:val="00CE53DA"/>
    <w:rsid w:val="00D96128"/>
    <w:rsid w:val="00DC7430"/>
    <w:rsid w:val="00EB4518"/>
    <w:rsid w:val="00EC5D2E"/>
    <w:rsid w:val="00ED7D29"/>
    <w:rsid w:val="00F310B7"/>
    <w:rsid w:val="00F31A35"/>
    <w:rsid w:val="00F722C6"/>
    <w:rsid w:val="00FA3434"/>
    <w:rsid w:val="00FF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E9"/>
    <w:pPr>
      <w:spacing w:after="200"/>
    </w:pPr>
    <w:rPr>
      <w:color w:val="4F6228"/>
      <w:spacing w:val="1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0FE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FE9"/>
    <w:rPr>
      <w:rFonts w:ascii="Tahoma" w:hAnsi="Tahoma" w:cs="Tahoma"/>
      <w:color w:val="4F6228"/>
      <w:spacing w:val="10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F2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</w:rPr>
  </w:style>
  <w:style w:type="character" w:styleId="CitationHTML">
    <w:name w:val="HTML Cite"/>
    <w:basedOn w:val="Policepardfaut"/>
    <w:uiPriority w:val="99"/>
    <w:semiHidden/>
    <w:unhideWhenUsed/>
    <w:rsid w:val="000632D0"/>
    <w:rPr>
      <w:i/>
      <w:iCs/>
    </w:rPr>
  </w:style>
  <w:style w:type="character" w:styleId="Lienhypertexte">
    <w:name w:val="Hyperlink"/>
    <w:basedOn w:val="Policepardfaut"/>
    <w:uiPriority w:val="99"/>
    <w:unhideWhenUsed/>
    <w:rsid w:val="000632D0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5A400E"/>
    <w:rPr>
      <w:b/>
      <w:bCs/>
    </w:rPr>
  </w:style>
  <w:style w:type="character" w:styleId="Accentuation">
    <w:name w:val="Emphasis"/>
    <w:basedOn w:val="Policepardfaut"/>
    <w:uiPriority w:val="20"/>
    <w:qFormat/>
    <w:rsid w:val="005A400E"/>
    <w:rPr>
      <w:i/>
      <w:iCs/>
    </w:rPr>
  </w:style>
  <w:style w:type="paragraph" w:customStyle="1" w:styleId="agendatext">
    <w:name w:val="agendatext"/>
    <w:basedOn w:val="Normal"/>
    <w:rsid w:val="00A95B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</w:rPr>
  </w:style>
  <w:style w:type="character" w:customStyle="1" w:styleId="agendatitel">
    <w:name w:val="agendatitel"/>
    <w:basedOn w:val="Policepardfaut"/>
    <w:rsid w:val="00A95B12"/>
  </w:style>
  <w:style w:type="paragraph" w:styleId="Paragraphedeliste">
    <w:name w:val="List Paragraph"/>
    <w:basedOn w:val="Normal"/>
    <w:uiPriority w:val="34"/>
    <w:qFormat/>
    <w:rsid w:val="00C16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aurentfievet.com/fr/bexhibitions/391/time-is-love-5-paris-france-galerie-octobre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png@01CC221F.87BDDF80" TargetMode="External"/><Relationship Id="rId12" Type="http://schemas.openxmlformats.org/officeDocument/2006/relationships/hyperlink" Target="http://www.2p2m.org/musee_presentation.php?muse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bn.ferronnerie@gmail.com" TargetMode="External"/><Relationship Id="rId5" Type="http://schemas.openxmlformats.org/officeDocument/2006/relationships/hyperlink" Target="mailto:brigitte.negrier@club.f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36</cp:revision>
  <dcterms:created xsi:type="dcterms:W3CDTF">2012-04-13T16:07:00Z</dcterms:created>
  <dcterms:modified xsi:type="dcterms:W3CDTF">2012-04-18T16:07:00Z</dcterms:modified>
</cp:coreProperties>
</file>